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09332" w14:textId="77777777" w:rsidR="00004C9F" w:rsidRDefault="00004C9F" w:rsidP="00004C9F">
      <w:pPr>
        <w:spacing w:after="0" w:line="240" w:lineRule="auto"/>
        <w:ind w:right="-9"/>
        <w:jc w:val="center"/>
        <w:rPr>
          <w:rFonts w:ascii="Times New Roman" w:hAnsi="Times New Roman"/>
          <w:b/>
          <w:bCs/>
          <w:sz w:val="28"/>
          <w:szCs w:val="24"/>
          <w:lang w:val="en-US"/>
        </w:rPr>
      </w:pPr>
      <w:bookmarkStart w:id="0" w:name="_Hlk164072058"/>
      <w:r w:rsidRPr="00A45C2C">
        <w:rPr>
          <w:rFonts w:ascii="Times New Roman" w:hAnsi="Times New Roman"/>
          <w:b/>
          <w:bCs/>
          <w:sz w:val="28"/>
          <w:szCs w:val="24"/>
        </w:rPr>
        <w:t>ANALISIS YU</w:t>
      </w:r>
      <w:r>
        <w:rPr>
          <w:rFonts w:ascii="Times New Roman" w:hAnsi="Times New Roman"/>
          <w:b/>
          <w:bCs/>
          <w:sz w:val="28"/>
          <w:szCs w:val="24"/>
        </w:rPr>
        <w:t>RIDIS KEDUDUKAN HUKUM PT. PRIMA</w:t>
      </w:r>
      <w:r>
        <w:rPr>
          <w:rFonts w:ascii="Times New Roman" w:hAnsi="Times New Roman"/>
          <w:b/>
          <w:bCs/>
          <w:sz w:val="28"/>
          <w:szCs w:val="24"/>
          <w:lang w:val="en-US"/>
        </w:rPr>
        <w:t xml:space="preserve"> </w:t>
      </w:r>
      <w:r w:rsidRPr="00A45C2C">
        <w:rPr>
          <w:rFonts w:ascii="Times New Roman" w:hAnsi="Times New Roman"/>
          <w:b/>
          <w:bCs/>
          <w:sz w:val="28"/>
          <w:szCs w:val="24"/>
        </w:rPr>
        <w:t xml:space="preserve">PENGEMBANGAN KAWASAN SEBAGAI PELAKSANA PEMBANGUNAN, PENGEMBANGAN DAN </w:t>
      </w:r>
    </w:p>
    <w:p w14:paraId="3BDB9CFC" w14:textId="77777777" w:rsidR="00004C9F" w:rsidRDefault="00004C9F" w:rsidP="00004C9F">
      <w:pPr>
        <w:spacing w:after="0" w:line="240" w:lineRule="auto"/>
        <w:ind w:right="-9"/>
        <w:jc w:val="center"/>
        <w:rPr>
          <w:rFonts w:ascii="Times New Roman" w:hAnsi="Times New Roman"/>
          <w:b/>
          <w:bCs/>
          <w:sz w:val="28"/>
          <w:szCs w:val="24"/>
          <w:lang w:val="en-US"/>
        </w:rPr>
      </w:pPr>
      <w:r w:rsidRPr="00A45C2C">
        <w:rPr>
          <w:rFonts w:ascii="Times New Roman" w:hAnsi="Times New Roman"/>
          <w:b/>
          <w:bCs/>
          <w:sz w:val="28"/>
          <w:szCs w:val="24"/>
        </w:rPr>
        <w:t xml:space="preserve">PENGELOLAAN KAWASAN INDUSTRI </w:t>
      </w:r>
    </w:p>
    <w:p w14:paraId="732255BF" w14:textId="77777777" w:rsidR="00004C9F" w:rsidRPr="00A45C2C" w:rsidRDefault="00004C9F" w:rsidP="00004C9F">
      <w:pPr>
        <w:spacing w:after="0" w:line="240" w:lineRule="auto"/>
        <w:ind w:right="-9"/>
        <w:jc w:val="center"/>
        <w:rPr>
          <w:rFonts w:ascii="Times New Roman" w:hAnsi="Times New Roman"/>
          <w:b/>
          <w:sz w:val="28"/>
          <w:szCs w:val="24"/>
          <w:lang w:val="en-US"/>
        </w:rPr>
      </w:pPr>
      <w:r w:rsidRPr="00A45C2C">
        <w:rPr>
          <w:rFonts w:ascii="Times New Roman" w:hAnsi="Times New Roman"/>
          <w:b/>
          <w:bCs/>
          <w:sz w:val="28"/>
          <w:szCs w:val="24"/>
        </w:rPr>
        <w:t>KUALA TANJUNG</w:t>
      </w:r>
    </w:p>
    <w:p w14:paraId="0740774D" w14:textId="77777777" w:rsidR="00004C9F" w:rsidRDefault="00004C9F" w:rsidP="00004C9F">
      <w:pPr>
        <w:spacing w:line="240" w:lineRule="auto"/>
        <w:ind w:right="-14"/>
        <w:rPr>
          <w:rFonts w:ascii="Times New Roman" w:hAnsi="Times New Roman"/>
          <w:b/>
          <w:bCs/>
          <w:sz w:val="28"/>
          <w:szCs w:val="28"/>
          <w:lang w:val="en-US"/>
        </w:rPr>
      </w:pPr>
    </w:p>
    <w:p w14:paraId="4F2D82A3" w14:textId="77777777" w:rsidR="00004C9F" w:rsidRDefault="00004C9F" w:rsidP="00004C9F">
      <w:pPr>
        <w:spacing w:line="240" w:lineRule="auto"/>
        <w:ind w:right="-14"/>
        <w:jc w:val="center"/>
        <w:rPr>
          <w:rFonts w:ascii="Times New Roman" w:hAnsi="Times New Roman"/>
          <w:b/>
          <w:bCs/>
          <w:sz w:val="28"/>
          <w:szCs w:val="28"/>
          <w:lang w:val="en-US"/>
        </w:rPr>
      </w:pPr>
      <w:r>
        <w:rPr>
          <w:rFonts w:ascii="Times New Roman" w:hAnsi="Times New Roman"/>
          <w:b/>
          <w:bCs/>
          <w:sz w:val="28"/>
          <w:szCs w:val="28"/>
          <w:lang w:val="en-US"/>
        </w:rPr>
        <w:t>TESIS</w:t>
      </w:r>
    </w:p>
    <w:p w14:paraId="1FF993DD" w14:textId="77777777" w:rsidR="00004C9F" w:rsidRPr="00004C9F" w:rsidRDefault="00004C9F" w:rsidP="00004C9F">
      <w:pPr>
        <w:spacing w:line="240" w:lineRule="auto"/>
        <w:ind w:right="-14"/>
        <w:jc w:val="center"/>
        <w:rPr>
          <w:rFonts w:ascii="Times New Roman" w:hAnsi="Times New Roman"/>
          <w:b/>
          <w:bCs/>
          <w:sz w:val="16"/>
          <w:szCs w:val="16"/>
          <w:lang w:val="en-US"/>
        </w:rPr>
      </w:pPr>
    </w:p>
    <w:p w14:paraId="44AA474C" w14:textId="77777777" w:rsidR="00004C9F" w:rsidRDefault="00004C9F" w:rsidP="00004C9F">
      <w:pPr>
        <w:pStyle w:val="NoSpacing"/>
        <w:jc w:val="center"/>
        <w:rPr>
          <w:rFonts w:ascii="Times New Roman" w:hAnsi="Times New Roman" w:cs="Times New Roman"/>
          <w:sz w:val="24"/>
          <w:szCs w:val="24"/>
        </w:rPr>
      </w:pPr>
      <w:r w:rsidRPr="009D5AD2">
        <w:rPr>
          <w:rFonts w:ascii="Times New Roman" w:hAnsi="Times New Roman" w:cs="Times New Roman"/>
          <w:sz w:val="24"/>
          <w:szCs w:val="24"/>
        </w:rPr>
        <w:t>Diajukan Guna Memenuhi Salah Satu Persyaratan</w:t>
      </w:r>
    </w:p>
    <w:p w14:paraId="537E096C" w14:textId="77777777" w:rsidR="00004C9F" w:rsidRDefault="00004C9F" w:rsidP="00004C9F">
      <w:pPr>
        <w:pStyle w:val="NoSpacing"/>
        <w:jc w:val="center"/>
        <w:rPr>
          <w:rFonts w:ascii="Times New Roman" w:hAnsi="Times New Roman" w:cs="Times New Roman"/>
          <w:sz w:val="24"/>
          <w:szCs w:val="24"/>
        </w:rPr>
      </w:pPr>
      <w:r>
        <w:rPr>
          <w:rFonts w:ascii="Times New Roman" w:hAnsi="Times New Roman" w:cs="Times New Roman"/>
          <w:sz w:val="24"/>
          <w:szCs w:val="24"/>
        </w:rPr>
        <w:t>Untuk Memperoleh Gelar Magister Hukum</w:t>
      </w:r>
    </w:p>
    <w:p w14:paraId="253C53C5" w14:textId="77777777" w:rsidR="00004C9F" w:rsidRDefault="00004C9F" w:rsidP="00004C9F">
      <w:pPr>
        <w:pStyle w:val="NoSpacing"/>
        <w:jc w:val="center"/>
        <w:rPr>
          <w:rFonts w:ascii="Times New Roman" w:hAnsi="Times New Roman" w:cs="Times New Roman"/>
          <w:sz w:val="24"/>
          <w:szCs w:val="24"/>
        </w:rPr>
      </w:pPr>
      <w:r>
        <w:rPr>
          <w:rFonts w:ascii="Times New Roman" w:hAnsi="Times New Roman" w:cs="Times New Roman"/>
          <w:sz w:val="24"/>
          <w:szCs w:val="24"/>
        </w:rPr>
        <w:t>Program Studi Ilmu Hukum</w:t>
      </w:r>
    </w:p>
    <w:p w14:paraId="166676C0" w14:textId="77777777" w:rsidR="00004C9F" w:rsidRPr="009D5AD2" w:rsidRDefault="00004C9F" w:rsidP="00004C9F">
      <w:pPr>
        <w:pStyle w:val="NoSpacing"/>
        <w:jc w:val="center"/>
        <w:rPr>
          <w:rFonts w:ascii="Times New Roman" w:hAnsi="Times New Roman" w:cs="Times New Roman"/>
          <w:sz w:val="24"/>
          <w:szCs w:val="24"/>
        </w:rPr>
      </w:pPr>
      <w:r>
        <w:rPr>
          <w:rFonts w:ascii="Times New Roman" w:hAnsi="Times New Roman" w:cs="Times New Roman"/>
          <w:sz w:val="24"/>
          <w:szCs w:val="24"/>
        </w:rPr>
        <w:t>Universitas Dharmawangsa</w:t>
      </w:r>
    </w:p>
    <w:p w14:paraId="73E6507B" w14:textId="77777777" w:rsidR="00004C9F" w:rsidRPr="00004C9F" w:rsidRDefault="00004C9F" w:rsidP="00004C9F">
      <w:pPr>
        <w:pBdr>
          <w:top w:val="nil"/>
          <w:left w:val="nil"/>
          <w:bottom w:val="nil"/>
          <w:right w:val="nil"/>
          <w:between w:val="nil"/>
        </w:pBdr>
        <w:spacing w:before="5" w:after="120"/>
        <w:rPr>
          <w:rFonts w:ascii="Times New Roman" w:hAnsi="Times New Roman" w:cs="Times New Roman"/>
          <w:b/>
          <w:color w:val="000000"/>
          <w:sz w:val="16"/>
          <w:szCs w:val="16"/>
        </w:rPr>
      </w:pPr>
    </w:p>
    <w:p w14:paraId="65AA6961" w14:textId="77777777" w:rsidR="00004C9F" w:rsidRPr="00004C9F" w:rsidRDefault="00004C9F" w:rsidP="00004C9F">
      <w:pPr>
        <w:pBdr>
          <w:top w:val="nil"/>
          <w:left w:val="nil"/>
          <w:bottom w:val="nil"/>
          <w:right w:val="nil"/>
          <w:between w:val="nil"/>
        </w:pBdr>
        <w:spacing w:before="5" w:after="120"/>
        <w:rPr>
          <w:rFonts w:ascii="Times New Roman" w:hAnsi="Times New Roman" w:cs="Times New Roman"/>
          <w:b/>
          <w:color w:val="000000"/>
          <w:sz w:val="16"/>
          <w:szCs w:val="16"/>
        </w:rPr>
      </w:pPr>
    </w:p>
    <w:p w14:paraId="5599A141" w14:textId="77777777" w:rsidR="00004C9F" w:rsidRDefault="00004C9F" w:rsidP="00004C9F">
      <w:pPr>
        <w:spacing w:before="1" w:line="240" w:lineRule="auto"/>
        <w:jc w:val="center"/>
        <w:rPr>
          <w:rFonts w:ascii="Times New Roman" w:hAnsi="Times New Roman" w:cs="Times New Roman"/>
          <w:b/>
          <w:sz w:val="24"/>
          <w:szCs w:val="24"/>
        </w:rPr>
      </w:pPr>
      <w:r w:rsidRPr="00627F99">
        <w:rPr>
          <w:rFonts w:ascii="Times New Roman" w:hAnsi="Times New Roman" w:cs="Times New Roman"/>
          <w:b/>
          <w:sz w:val="24"/>
          <w:szCs w:val="24"/>
        </w:rPr>
        <w:t>Oleh:</w:t>
      </w:r>
    </w:p>
    <w:p w14:paraId="01CC0D7D" w14:textId="77777777" w:rsidR="00004C9F" w:rsidRPr="00873ACB" w:rsidRDefault="00004C9F" w:rsidP="00004C9F">
      <w:pPr>
        <w:spacing w:after="0" w:line="240" w:lineRule="auto"/>
        <w:jc w:val="center"/>
        <w:rPr>
          <w:rFonts w:ascii="Times New Roman" w:hAnsi="Times New Roman"/>
          <w:b/>
          <w:bCs/>
          <w:sz w:val="28"/>
          <w:szCs w:val="26"/>
          <w:u w:val="single"/>
          <w:lang w:val="en-US"/>
        </w:rPr>
      </w:pPr>
      <w:r w:rsidRPr="00873ACB">
        <w:rPr>
          <w:rFonts w:ascii="Times New Roman" w:hAnsi="Times New Roman"/>
          <w:b/>
          <w:sz w:val="24"/>
          <w:szCs w:val="24"/>
          <w:u w:val="single"/>
        </w:rPr>
        <w:t>ARIEF MAULANA LUBIS</w:t>
      </w:r>
    </w:p>
    <w:p w14:paraId="0C2E23D8" w14:textId="77777777" w:rsidR="00004C9F" w:rsidRPr="00873ACB" w:rsidRDefault="00004C9F" w:rsidP="00004C9F">
      <w:pPr>
        <w:spacing w:after="0" w:line="240" w:lineRule="auto"/>
        <w:ind w:right="-14"/>
        <w:jc w:val="center"/>
        <w:rPr>
          <w:rFonts w:ascii="Times New Roman" w:hAnsi="Times New Roman"/>
          <w:b/>
          <w:bCs/>
          <w:sz w:val="28"/>
          <w:szCs w:val="26"/>
          <w:lang w:val="en-US"/>
        </w:rPr>
      </w:pPr>
      <w:r>
        <w:rPr>
          <w:noProof/>
          <w:lang w:val="en-US"/>
        </w:rPr>
        <w:drawing>
          <wp:anchor distT="0" distB="0" distL="0" distR="0" simplePos="0" relativeHeight="251659264" behindDoc="0" locked="0" layoutInCell="1" allowOverlap="1" wp14:anchorId="502064AF" wp14:editId="05C3701C">
            <wp:simplePos x="0" y="0"/>
            <wp:positionH relativeFrom="column">
              <wp:posOffset>1438275</wp:posOffset>
            </wp:positionH>
            <wp:positionV relativeFrom="paragraph">
              <wp:posOffset>327660</wp:posOffset>
            </wp:positionV>
            <wp:extent cx="2322830" cy="2202815"/>
            <wp:effectExtent l="19050" t="0" r="1270" b="0"/>
            <wp:wrapTopAndBottom distT="0" dist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cstate="print">
                      <a:lum contrast="30000"/>
                    </a:blip>
                    <a:srcRect/>
                    <a:stretch>
                      <a:fillRect/>
                    </a:stretch>
                  </pic:blipFill>
                  <pic:spPr>
                    <a:xfrm>
                      <a:off x="0" y="0"/>
                      <a:ext cx="2322830" cy="2202815"/>
                    </a:xfrm>
                    <a:prstGeom prst="rect">
                      <a:avLst/>
                    </a:prstGeom>
                    <a:ln/>
                  </pic:spPr>
                </pic:pic>
              </a:graphicData>
            </a:graphic>
          </wp:anchor>
        </w:drawing>
      </w:r>
      <w:r w:rsidRPr="00873ACB">
        <w:rPr>
          <w:rFonts w:ascii="Times New Roman" w:hAnsi="Times New Roman"/>
          <w:b/>
          <w:sz w:val="24"/>
          <w:szCs w:val="24"/>
        </w:rPr>
        <w:t>23912006</w:t>
      </w:r>
    </w:p>
    <w:p w14:paraId="6121C81F" w14:textId="77777777" w:rsidR="00004C9F" w:rsidRDefault="00004C9F" w:rsidP="00004C9F">
      <w:pPr>
        <w:spacing w:before="1" w:line="240" w:lineRule="auto"/>
        <w:ind w:left="1044" w:right="883"/>
        <w:jc w:val="center"/>
        <w:rPr>
          <w:rFonts w:ascii="Times New Roman" w:hAnsi="Times New Roman" w:cs="Times New Roman"/>
          <w:b/>
          <w:sz w:val="24"/>
          <w:szCs w:val="24"/>
        </w:rPr>
      </w:pPr>
    </w:p>
    <w:p w14:paraId="68073600" w14:textId="77777777" w:rsidR="00004C9F" w:rsidRPr="00251582" w:rsidRDefault="00004C9F" w:rsidP="00004C9F">
      <w:pPr>
        <w:pStyle w:val="Title"/>
        <w:ind w:left="0" w:right="0"/>
        <w:rPr>
          <w:sz w:val="30"/>
          <w:szCs w:val="30"/>
        </w:rPr>
      </w:pPr>
      <w:r w:rsidRPr="00251582">
        <w:rPr>
          <w:sz w:val="30"/>
          <w:szCs w:val="30"/>
        </w:rPr>
        <w:t>SEKOLAH PASCA SARJANA</w:t>
      </w:r>
    </w:p>
    <w:p w14:paraId="77AF8C5E" w14:textId="77777777" w:rsidR="00004C9F" w:rsidRPr="00251582" w:rsidRDefault="00004C9F" w:rsidP="00004C9F">
      <w:pPr>
        <w:spacing w:after="0" w:line="240" w:lineRule="auto"/>
        <w:jc w:val="center"/>
        <w:rPr>
          <w:rFonts w:ascii="Times New Roman" w:hAnsi="Times New Roman" w:cs="Times New Roman"/>
          <w:b/>
          <w:sz w:val="30"/>
          <w:szCs w:val="30"/>
          <w:lang w:val="en-US"/>
        </w:rPr>
      </w:pPr>
      <w:r w:rsidRPr="00251582">
        <w:rPr>
          <w:rFonts w:ascii="Times New Roman" w:hAnsi="Times New Roman" w:cs="Times New Roman"/>
          <w:b/>
          <w:sz w:val="30"/>
          <w:szCs w:val="30"/>
          <w:lang w:val="en-US"/>
        </w:rPr>
        <w:t>PROGRAM STUDI MAGISTER HUKUM</w:t>
      </w:r>
    </w:p>
    <w:p w14:paraId="24A8E158" w14:textId="77777777" w:rsidR="00004C9F" w:rsidRDefault="00004C9F" w:rsidP="00004C9F">
      <w:pPr>
        <w:pStyle w:val="Title"/>
        <w:ind w:left="0" w:right="0"/>
        <w:rPr>
          <w:sz w:val="30"/>
          <w:szCs w:val="30"/>
        </w:rPr>
      </w:pPr>
      <w:r w:rsidRPr="00251582">
        <w:rPr>
          <w:sz w:val="30"/>
          <w:szCs w:val="30"/>
        </w:rPr>
        <w:t>UNIVERSITAS DHARMAWANGSA</w:t>
      </w:r>
    </w:p>
    <w:p w14:paraId="7DD9B5B8" w14:textId="77777777" w:rsidR="00004C9F" w:rsidRPr="00251582" w:rsidRDefault="00004C9F" w:rsidP="00004C9F">
      <w:pPr>
        <w:pStyle w:val="Title"/>
        <w:ind w:left="0" w:right="0"/>
        <w:rPr>
          <w:sz w:val="30"/>
          <w:szCs w:val="30"/>
        </w:rPr>
      </w:pPr>
      <w:r w:rsidRPr="00251582">
        <w:rPr>
          <w:sz w:val="30"/>
          <w:szCs w:val="30"/>
        </w:rPr>
        <w:t>MEDAN</w:t>
      </w:r>
    </w:p>
    <w:p w14:paraId="241D625C" w14:textId="77777777" w:rsidR="00004C9F" w:rsidRPr="00251582" w:rsidRDefault="00004C9F" w:rsidP="00004C9F">
      <w:pPr>
        <w:pStyle w:val="Title"/>
        <w:ind w:left="0" w:right="0"/>
        <w:rPr>
          <w:sz w:val="30"/>
          <w:szCs w:val="30"/>
        </w:rPr>
      </w:pPr>
      <w:r w:rsidRPr="00251582">
        <w:rPr>
          <w:sz w:val="30"/>
          <w:szCs w:val="30"/>
        </w:rPr>
        <w:t>2024</w:t>
      </w:r>
    </w:p>
    <w:p w14:paraId="1653297C" w14:textId="77777777" w:rsidR="00004C9F" w:rsidRDefault="00004C9F" w:rsidP="00A45C2C">
      <w:pPr>
        <w:spacing w:after="0" w:line="240" w:lineRule="auto"/>
        <w:ind w:right="-9"/>
        <w:jc w:val="center"/>
        <w:rPr>
          <w:rFonts w:ascii="Times New Roman" w:hAnsi="Times New Roman"/>
          <w:b/>
          <w:bCs/>
          <w:sz w:val="28"/>
          <w:szCs w:val="24"/>
        </w:rPr>
      </w:pPr>
    </w:p>
    <w:p w14:paraId="0F6B2728" w14:textId="77777777" w:rsidR="009011C8" w:rsidRDefault="009011C8" w:rsidP="009011C8">
      <w:pPr>
        <w:pStyle w:val="NoSpacing"/>
        <w:jc w:val="center"/>
        <w:rPr>
          <w:rFonts w:asciiTheme="majorBidi" w:hAnsiTheme="majorBidi" w:cstheme="majorBidi"/>
          <w:b/>
          <w:sz w:val="24"/>
          <w:szCs w:val="24"/>
        </w:rPr>
      </w:pPr>
      <w:r w:rsidRPr="00B5331C">
        <w:rPr>
          <w:rFonts w:asciiTheme="majorBidi" w:hAnsiTheme="majorBidi" w:cstheme="majorBidi"/>
          <w:b/>
          <w:sz w:val="24"/>
          <w:szCs w:val="24"/>
        </w:rPr>
        <w:lastRenderedPageBreak/>
        <w:t xml:space="preserve">LEMBAR </w:t>
      </w:r>
      <w:r>
        <w:rPr>
          <w:rFonts w:asciiTheme="majorBidi" w:hAnsiTheme="majorBidi" w:cstheme="majorBidi"/>
          <w:b/>
          <w:sz w:val="24"/>
          <w:szCs w:val="24"/>
        </w:rPr>
        <w:t>PERSETUJUAN</w:t>
      </w:r>
    </w:p>
    <w:p w14:paraId="1CC9EA59" w14:textId="77777777" w:rsidR="009011C8" w:rsidRPr="009D5AD2" w:rsidRDefault="009011C8" w:rsidP="009011C8">
      <w:pPr>
        <w:pStyle w:val="NoSpacing"/>
        <w:jc w:val="center"/>
        <w:rPr>
          <w:rFonts w:asciiTheme="majorBidi" w:hAnsiTheme="majorBidi" w:cstheme="majorBidi"/>
          <w:b/>
          <w:sz w:val="24"/>
          <w:szCs w:val="24"/>
        </w:rPr>
      </w:pPr>
    </w:p>
    <w:p w14:paraId="09301062" w14:textId="5B0BFDA1" w:rsidR="009011C8" w:rsidRPr="00B5331C" w:rsidRDefault="00C53EE4" w:rsidP="009011C8">
      <w:pPr>
        <w:tabs>
          <w:tab w:val="num" w:pos="1512"/>
        </w:tabs>
        <w:spacing w:line="360" w:lineRule="auto"/>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62336" behindDoc="0" locked="0" layoutInCell="1" allowOverlap="1" wp14:anchorId="35B0902E" wp14:editId="1EB9DACF">
                <wp:simplePos x="0" y="0"/>
                <wp:positionH relativeFrom="column">
                  <wp:posOffset>1064895</wp:posOffset>
                </wp:positionH>
                <wp:positionV relativeFrom="paragraph">
                  <wp:posOffset>28575</wp:posOffset>
                </wp:positionV>
                <wp:extent cx="4261485" cy="676275"/>
                <wp:effectExtent l="0" t="0" r="571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61485" cy="676275"/>
                        </a:xfrm>
                        <a:prstGeom prst="rect">
                          <a:avLst/>
                        </a:prstGeom>
                        <a:solidFill>
                          <a:schemeClr val="lt1"/>
                        </a:solidFill>
                        <a:ln w="6350">
                          <a:solidFill>
                            <a:schemeClr val="bg1"/>
                          </a:solidFill>
                        </a:ln>
                      </wps:spPr>
                      <wps:txbx>
                        <w:txbxContent>
                          <w:p w14:paraId="20EDB75E" w14:textId="77777777" w:rsidR="00667DAF" w:rsidRPr="009011C8" w:rsidRDefault="00667DAF" w:rsidP="009011C8">
                            <w:pPr>
                              <w:spacing w:after="120" w:line="240" w:lineRule="auto"/>
                              <w:ind w:right="-99"/>
                              <w:jc w:val="both"/>
                              <w:rPr>
                                <w:rFonts w:ascii="Times New Roman" w:eastAsia="Times New Roman" w:hAnsi="Times New Roman" w:cs="Times New Roman"/>
                                <w:bCs/>
                                <w:color w:val="000000"/>
                                <w:sz w:val="24"/>
                                <w:szCs w:val="24"/>
                                <w:lang w:val="en-US"/>
                              </w:rPr>
                            </w:pPr>
                            <w:r w:rsidRPr="009011C8">
                              <w:rPr>
                                <w:rFonts w:ascii="Times New Roman" w:eastAsia="Times New Roman" w:hAnsi="Times New Roman" w:cs="Times New Roman"/>
                                <w:bCs/>
                                <w:color w:val="000000"/>
                                <w:sz w:val="24"/>
                                <w:szCs w:val="24"/>
                              </w:rPr>
                              <w:t>Analisis Yuridis Kedudukan Hukum P</w:t>
                            </w:r>
                            <w:r>
                              <w:rPr>
                                <w:rFonts w:ascii="Times New Roman" w:eastAsia="Times New Roman" w:hAnsi="Times New Roman" w:cs="Times New Roman"/>
                                <w:bCs/>
                                <w:color w:val="000000"/>
                                <w:sz w:val="24"/>
                                <w:szCs w:val="24"/>
                                <w:lang w:val="en-US"/>
                              </w:rPr>
                              <w:t>T</w:t>
                            </w:r>
                            <w:r w:rsidRPr="009011C8">
                              <w:rPr>
                                <w:rFonts w:ascii="Times New Roman" w:eastAsia="Times New Roman" w:hAnsi="Times New Roman" w:cs="Times New Roman"/>
                                <w:bCs/>
                                <w:color w:val="000000"/>
                                <w:sz w:val="24"/>
                                <w:szCs w:val="24"/>
                              </w:rPr>
                              <w:t>. Prima Pengembangan Kawasan Sebagai Pelaksana Pembangunan, Pengembangan Dan Pengelolaan Kawasan Industri Kuala Tanjung</w:t>
                            </w:r>
                          </w:p>
                          <w:p w14:paraId="5AA065D1" w14:textId="77777777" w:rsidR="00667DAF" w:rsidRPr="00262B52" w:rsidRDefault="00667DAF" w:rsidP="009011C8">
                            <w:pPr>
                              <w:pStyle w:val="NoSpacing"/>
                              <w:jc w:val="both"/>
                              <w:rPr>
                                <w:rFonts w:asciiTheme="majorBidi" w:hAnsiTheme="majorBidi" w:cstheme="majorBid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5B0902E" id="_x0000_t202" coordsize="21600,21600" o:spt="202" path="m,l,21600r21600,l21600,xe">
                <v:stroke joinstyle="miter"/>
                <v:path gradientshapeok="t" o:connecttype="rect"/>
              </v:shapetype>
              <v:shape id="Text Box 8" o:spid="_x0000_s1026" type="#_x0000_t202" style="position:absolute;margin-left:83.85pt;margin-top:2.25pt;width:335.55pt;height:5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" fillcolor="white [3201]" strokecolor="white [3212]" strokeweight=".5pt">
                <v:path arrowok="t"/>
                <v:textbox>
                  <w:txbxContent>
                    <w:p w14:paraId="20EDB75E" w14:textId="77777777" w:rsidR="00667DAF" w:rsidRPr="009011C8" w:rsidRDefault="00667DAF" w:rsidP="009011C8">
                      <w:pPr>
                        <w:spacing w:after="120" w:line="240" w:lineRule="auto"/>
                        <w:ind w:right="-99"/>
                        <w:jc w:val="both"/>
                        <w:rPr>
                          <w:rFonts w:ascii="Times New Roman" w:eastAsia="Times New Roman" w:hAnsi="Times New Roman" w:cs="Times New Roman"/>
                          <w:bCs/>
                          <w:color w:val="000000"/>
                          <w:sz w:val="24"/>
                          <w:szCs w:val="24"/>
                          <w:lang w:val="en-US"/>
                        </w:rPr>
                      </w:pPr>
                      <w:r w:rsidRPr="009011C8">
                        <w:rPr>
                          <w:rFonts w:ascii="Times New Roman" w:eastAsia="Times New Roman" w:hAnsi="Times New Roman" w:cs="Times New Roman"/>
                          <w:bCs/>
                          <w:color w:val="000000"/>
                          <w:sz w:val="24"/>
                          <w:szCs w:val="24"/>
                        </w:rPr>
                        <w:t>Analisis Yuridis Kedudukan Hukum P</w:t>
                      </w:r>
                      <w:r>
                        <w:rPr>
                          <w:rFonts w:ascii="Times New Roman" w:eastAsia="Times New Roman" w:hAnsi="Times New Roman" w:cs="Times New Roman"/>
                          <w:bCs/>
                          <w:color w:val="000000"/>
                          <w:sz w:val="24"/>
                          <w:szCs w:val="24"/>
                          <w:lang w:val="en-US"/>
                        </w:rPr>
                        <w:t>T</w:t>
                      </w:r>
                      <w:r w:rsidRPr="009011C8">
                        <w:rPr>
                          <w:rFonts w:ascii="Times New Roman" w:eastAsia="Times New Roman" w:hAnsi="Times New Roman" w:cs="Times New Roman"/>
                          <w:bCs/>
                          <w:color w:val="000000"/>
                          <w:sz w:val="24"/>
                          <w:szCs w:val="24"/>
                        </w:rPr>
                        <w:t>. Prima Pengembangan Kawasan Sebagai Pelaksana Pembangunan, Pengembangan Dan Pengelolaan Kawasan Industri Kuala Tanjung</w:t>
                      </w:r>
                    </w:p>
                    <w:p w14:paraId="5AA065D1" w14:textId="77777777" w:rsidR="00667DAF" w:rsidRPr="00262B52" w:rsidRDefault="00667DAF" w:rsidP="009011C8">
                      <w:pPr>
                        <w:pStyle w:val="NoSpacing"/>
                        <w:jc w:val="both"/>
                        <w:rPr>
                          <w:rFonts w:asciiTheme="majorBidi" w:hAnsiTheme="majorBidi" w:cstheme="majorBidi"/>
                          <w:sz w:val="24"/>
                          <w:szCs w:val="24"/>
                        </w:rPr>
                      </w:pPr>
                    </w:p>
                  </w:txbxContent>
                </v:textbox>
              </v:shape>
            </w:pict>
          </mc:Fallback>
        </mc:AlternateContent>
      </w:r>
      <w:r w:rsidR="009011C8" w:rsidRPr="00B5331C">
        <w:rPr>
          <w:rFonts w:asciiTheme="majorBidi" w:hAnsiTheme="majorBidi" w:cstheme="majorBidi"/>
          <w:sz w:val="24"/>
          <w:szCs w:val="24"/>
        </w:rPr>
        <w:t>Judul</w:t>
      </w:r>
      <w:r w:rsidR="009011C8" w:rsidRPr="00B5331C">
        <w:rPr>
          <w:rFonts w:asciiTheme="majorBidi" w:hAnsiTheme="majorBidi" w:cstheme="majorBidi"/>
          <w:sz w:val="24"/>
          <w:szCs w:val="24"/>
        </w:rPr>
        <w:tab/>
        <w:t>:</w:t>
      </w:r>
    </w:p>
    <w:p w14:paraId="13F12DFC" w14:textId="77777777" w:rsidR="009011C8" w:rsidRDefault="009011C8" w:rsidP="009011C8">
      <w:pPr>
        <w:tabs>
          <w:tab w:val="num" w:pos="1512"/>
        </w:tabs>
        <w:spacing w:line="360" w:lineRule="auto"/>
        <w:rPr>
          <w:rFonts w:asciiTheme="majorBidi" w:hAnsiTheme="majorBidi" w:cstheme="majorBidi"/>
          <w:sz w:val="24"/>
          <w:szCs w:val="24"/>
        </w:rPr>
      </w:pPr>
    </w:p>
    <w:p w14:paraId="267DE0BC" w14:textId="77777777" w:rsidR="009011C8" w:rsidRDefault="009011C8" w:rsidP="009011C8">
      <w:pPr>
        <w:tabs>
          <w:tab w:val="num" w:pos="1512"/>
        </w:tabs>
        <w:spacing w:line="360" w:lineRule="auto"/>
        <w:rPr>
          <w:rFonts w:asciiTheme="majorBidi" w:hAnsiTheme="majorBidi" w:cstheme="majorBidi"/>
          <w:sz w:val="24"/>
          <w:szCs w:val="24"/>
        </w:rPr>
      </w:pPr>
    </w:p>
    <w:p w14:paraId="46234B03" w14:textId="77777777" w:rsidR="009011C8" w:rsidRPr="001652D3" w:rsidRDefault="009011C8" w:rsidP="00502076">
      <w:pPr>
        <w:tabs>
          <w:tab w:val="num" w:pos="1512"/>
        </w:tabs>
        <w:spacing w:after="0" w:line="240" w:lineRule="auto"/>
        <w:rPr>
          <w:rFonts w:asciiTheme="majorBidi" w:hAnsiTheme="majorBidi" w:cstheme="majorBidi"/>
          <w:sz w:val="24"/>
          <w:szCs w:val="24"/>
          <w:lang w:val="en-US"/>
        </w:rPr>
      </w:pPr>
      <w:r w:rsidRPr="00B5331C">
        <w:rPr>
          <w:rFonts w:asciiTheme="majorBidi" w:hAnsiTheme="majorBidi" w:cstheme="majorBidi"/>
          <w:sz w:val="24"/>
          <w:szCs w:val="24"/>
        </w:rPr>
        <w:t>Nama</w:t>
      </w:r>
      <w:r>
        <w:rPr>
          <w:rFonts w:asciiTheme="majorBidi" w:hAnsiTheme="majorBidi" w:cstheme="majorBidi"/>
          <w:sz w:val="24"/>
          <w:szCs w:val="24"/>
        </w:rPr>
        <w:tab/>
      </w:r>
      <w:r>
        <w:rPr>
          <w:rFonts w:asciiTheme="majorBidi" w:hAnsiTheme="majorBidi" w:cstheme="majorBidi"/>
          <w:sz w:val="24"/>
          <w:szCs w:val="24"/>
        </w:rPr>
        <w:tab/>
        <w:t xml:space="preserve">:   </w:t>
      </w:r>
      <w:proofErr w:type="spellStart"/>
      <w:r>
        <w:rPr>
          <w:rFonts w:asciiTheme="majorBidi" w:hAnsiTheme="majorBidi" w:cstheme="majorBidi"/>
          <w:sz w:val="24"/>
          <w:szCs w:val="24"/>
          <w:lang w:val="en-US"/>
        </w:rPr>
        <w:t>Arief</w:t>
      </w:r>
      <w:proofErr w:type="spellEnd"/>
      <w:r>
        <w:rPr>
          <w:rFonts w:asciiTheme="majorBidi" w:hAnsiTheme="majorBidi" w:cstheme="majorBidi"/>
          <w:sz w:val="24"/>
          <w:szCs w:val="24"/>
          <w:lang w:val="en-US"/>
        </w:rPr>
        <w:t xml:space="preserve"> Maulana </w:t>
      </w:r>
      <w:proofErr w:type="spellStart"/>
      <w:r>
        <w:rPr>
          <w:rFonts w:asciiTheme="majorBidi" w:hAnsiTheme="majorBidi" w:cstheme="majorBidi"/>
          <w:sz w:val="24"/>
          <w:szCs w:val="24"/>
          <w:lang w:val="en-US"/>
        </w:rPr>
        <w:t>Lubis</w:t>
      </w:r>
      <w:proofErr w:type="spellEnd"/>
      <w:r>
        <w:rPr>
          <w:rFonts w:asciiTheme="majorBidi" w:hAnsiTheme="majorBidi" w:cstheme="majorBidi"/>
          <w:sz w:val="24"/>
          <w:szCs w:val="24"/>
          <w:lang w:val="en-US"/>
        </w:rPr>
        <w:t xml:space="preserve"> </w:t>
      </w:r>
    </w:p>
    <w:p w14:paraId="53018D34" w14:textId="77777777" w:rsidR="009011C8" w:rsidRPr="001652D3" w:rsidRDefault="009011C8" w:rsidP="00502076">
      <w:pPr>
        <w:tabs>
          <w:tab w:val="num" w:pos="1512"/>
        </w:tabs>
        <w:spacing w:after="0" w:line="240" w:lineRule="auto"/>
        <w:rPr>
          <w:rFonts w:asciiTheme="majorBidi" w:hAnsiTheme="majorBidi" w:cstheme="majorBidi"/>
          <w:sz w:val="24"/>
          <w:szCs w:val="24"/>
          <w:lang w:val="en-US"/>
        </w:rPr>
      </w:pPr>
      <w:r w:rsidRPr="00B5331C">
        <w:rPr>
          <w:rFonts w:asciiTheme="majorBidi" w:hAnsiTheme="majorBidi" w:cstheme="majorBidi"/>
          <w:sz w:val="24"/>
          <w:szCs w:val="24"/>
        </w:rPr>
        <w:t>NPM</w:t>
      </w:r>
      <w:r w:rsidRPr="00B5331C">
        <w:rPr>
          <w:rFonts w:asciiTheme="majorBidi" w:hAnsiTheme="majorBidi" w:cstheme="majorBidi"/>
          <w:sz w:val="24"/>
          <w:szCs w:val="24"/>
        </w:rPr>
        <w:tab/>
      </w:r>
      <w:r>
        <w:rPr>
          <w:rFonts w:asciiTheme="majorBidi" w:hAnsiTheme="majorBidi" w:cstheme="majorBidi"/>
          <w:sz w:val="24"/>
          <w:szCs w:val="24"/>
        </w:rPr>
        <w:tab/>
      </w:r>
      <w:r w:rsidRPr="00B5331C">
        <w:rPr>
          <w:rFonts w:asciiTheme="majorBidi" w:hAnsiTheme="majorBidi" w:cstheme="majorBidi"/>
          <w:sz w:val="24"/>
          <w:szCs w:val="24"/>
        </w:rPr>
        <w:t xml:space="preserve">:   </w:t>
      </w:r>
      <w:r w:rsidRPr="00873ACB">
        <w:rPr>
          <w:rFonts w:ascii="Times New Roman" w:hAnsi="Times New Roman"/>
          <w:b/>
          <w:sz w:val="24"/>
          <w:szCs w:val="24"/>
        </w:rPr>
        <w:t>23912006</w:t>
      </w:r>
    </w:p>
    <w:p w14:paraId="7D92D8EE" w14:textId="77777777" w:rsidR="009011C8" w:rsidRPr="00B5331C" w:rsidRDefault="009011C8" w:rsidP="00502076">
      <w:pPr>
        <w:tabs>
          <w:tab w:val="num" w:pos="1512"/>
        </w:tabs>
        <w:spacing w:after="0" w:line="240" w:lineRule="auto"/>
        <w:rPr>
          <w:rFonts w:asciiTheme="majorBidi" w:hAnsiTheme="majorBidi" w:cstheme="majorBidi"/>
          <w:sz w:val="24"/>
          <w:szCs w:val="24"/>
        </w:rPr>
      </w:pPr>
      <w:r w:rsidRPr="00B5331C">
        <w:rPr>
          <w:rFonts w:asciiTheme="majorBidi" w:hAnsiTheme="majorBidi" w:cstheme="majorBidi"/>
          <w:sz w:val="24"/>
          <w:szCs w:val="24"/>
        </w:rPr>
        <w:t>Program Studi</w:t>
      </w:r>
      <w:r w:rsidRPr="00B5331C">
        <w:rPr>
          <w:rFonts w:asciiTheme="majorBidi" w:hAnsiTheme="majorBidi" w:cstheme="majorBidi"/>
          <w:sz w:val="24"/>
          <w:szCs w:val="24"/>
        </w:rPr>
        <w:tab/>
      </w:r>
      <w:r>
        <w:rPr>
          <w:rFonts w:asciiTheme="majorBidi" w:hAnsiTheme="majorBidi" w:cstheme="majorBidi"/>
          <w:sz w:val="24"/>
          <w:szCs w:val="24"/>
        </w:rPr>
        <w:tab/>
      </w:r>
      <w:r w:rsidRPr="00B5331C">
        <w:rPr>
          <w:rFonts w:asciiTheme="majorBidi" w:hAnsiTheme="majorBidi" w:cstheme="majorBidi"/>
          <w:sz w:val="24"/>
          <w:szCs w:val="24"/>
        </w:rPr>
        <w:t>:   Magister</w:t>
      </w:r>
      <w:r>
        <w:rPr>
          <w:rFonts w:asciiTheme="majorBidi" w:hAnsiTheme="majorBidi" w:cstheme="majorBidi"/>
          <w:sz w:val="24"/>
          <w:szCs w:val="24"/>
        </w:rPr>
        <w:t xml:space="preserve"> </w:t>
      </w:r>
      <w:r w:rsidRPr="00B5331C">
        <w:rPr>
          <w:rFonts w:asciiTheme="majorBidi" w:hAnsiTheme="majorBidi" w:cstheme="majorBidi"/>
          <w:sz w:val="24"/>
          <w:szCs w:val="24"/>
        </w:rPr>
        <w:t>Hukum</w:t>
      </w:r>
    </w:p>
    <w:p w14:paraId="059928E3" w14:textId="77777777" w:rsidR="009011C8" w:rsidRPr="009011C8" w:rsidRDefault="009011C8" w:rsidP="00502076">
      <w:pPr>
        <w:tabs>
          <w:tab w:val="num" w:pos="1512"/>
        </w:tabs>
        <w:spacing w:after="0" w:line="240" w:lineRule="auto"/>
        <w:rPr>
          <w:rFonts w:asciiTheme="majorBidi" w:hAnsiTheme="majorBidi" w:cstheme="majorBidi"/>
          <w:sz w:val="24"/>
          <w:szCs w:val="24"/>
          <w:lang w:val="en-US"/>
        </w:rPr>
      </w:pPr>
      <w:r w:rsidRPr="00B5331C">
        <w:rPr>
          <w:rFonts w:asciiTheme="majorBidi" w:hAnsiTheme="majorBidi" w:cstheme="majorBidi"/>
          <w:sz w:val="24"/>
          <w:szCs w:val="24"/>
        </w:rPr>
        <w:t>Konsentrasi</w:t>
      </w:r>
      <w:r w:rsidRPr="00B5331C">
        <w:rPr>
          <w:rFonts w:asciiTheme="majorBidi" w:hAnsiTheme="majorBidi" w:cstheme="majorBidi"/>
          <w:sz w:val="24"/>
          <w:szCs w:val="24"/>
        </w:rPr>
        <w:tab/>
      </w:r>
      <w:r>
        <w:rPr>
          <w:rFonts w:asciiTheme="majorBidi" w:hAnsiTheme="majorBidi" w:cstheme="majorBidi"/>
          <w:sz w:val="24"/>
          <w:szCs w:val="24"/>
        </w:rPr>
        <w:tab/>
      </w:r>
      <w:r w:rsidRPr="00B5331C">
        <w:rPr>
          <w:rFonts w:asciiTheme="majorBidi" w:hAnsiTheme="majorBidi" w:cstheme="majorBidi"/>
          <w:sz w:val="24"/>
          <w:szCs w:val="24"/>
        </w:rPr>
        <w:t xml:space="preserve">:   Hukum </w:t>
      </w:r>
      <w:proofErr w:type="spellStart"/>
      <w:r>
        <w:rPr>
          <w:rFonts w:asciiTheme="majorBidi" w:hAnsiTheme="majorBidi" w:cstheme="majorBidi"/>
          <w:sz w:val="24"/>
          <w:szCs w:val="24"/>
          <w:lang w:val="en-US"/>
        </w:rPr>
        <w:t>Bisnis</w:t>
      </w:r>
      <w:proofErr w:type="spellEnd"/>
      <w:r>
        <w:rPr>
          <w:rFonts w:asciiTheme="majorBidi" w:hAnsiTheme="majorBidi" w:cstheme="majorBidi"/>
          <w:sz w:val="24"/>
          <w:szCs w:val="24"/>
          <w:lang w:val="en-US"/>
        </w:rPr>
        <w:t xml:space="preserve"> </w:t>
      </w:r>
    </w:p>
    <w:p w14:paraId="5FC23AD8" w14:textId="77777777" w:rsidR="009011C8" w:rsidRPr="008208FC" w:rsidRDefault="009011C8" w:rsidP="00502076">
      <w:pPr>
        <w:tabs>
          <w:tab w:val="num" w:pos="1512"/>
        </w:tabs>
        <w:spacing w:after="0" w:line="240" w:lineRule="auto"/>
        <w:rPr>
          <w:rFonts w:asciiTheme="majorBidi" w:hAnsiTheme="majorBidi" w:cstheme="majorBidi"/>
          <w:sz w:val="24"/>
          <w:szCs w:val="24"/>
        </w:rPr>
      </w:pPr>
    </w:p>
    <w:p w14:paraId="39585B04" w14:textId="77777777" w:rsidR="009011C8" w:rsidRPr="009D5AD2" w:rsidRDefault="009011C8" w:rsidP="00502076">
      <w:pPr>
        <w:spacing w:after="0" w:line="240" w:lineRule="auto"/>
        <w:jc w:val="center"/>
        <w:rPr>
          <w:rFonts w:asciiTheme="majorBidi" w:hAnsiTheme="majorBidi" w:cstheme="majorBidi"/>
          <w:b/>
          <w:sz w:val="24"/>
          <w:szCs w:val="24"/>
        </w:rPr>
      </w:pPr>
      <w:r w:rsidRPr="009D5AD2">
        <w:rPr>
          <w:rFonts w:asciiTheme="majorBidi" w:hAnsiTheme="majorBidi" w:cstheme="majorBidi"/>
          <w:b/>
          <w:sz w:val="24"/>
          <w:szCs w:val="24"/>
        </w:rPr>
        <w:t>Menyetujui</w:t>
      </w:r>
    </w:p>
    <w:p w14:paraId="0DA88D89" w14:textId="269759EF" w:rsidR="009011C8" w:rsidRDefault="00720F31" w:rsidP="00502076">
      <w:pPr>
        <w:spacing w:after="0" w:line="240" w:lineRule="auto"/>
        <w:jc w:val="center"/>
        <w:rPr>
          <w:rFonts w:asciiTheme="majorBidi" w:hAnsiTheme="majorBidi" w:cstheme="majorBidi"/>
          <w:b/>
          <w:sz w:val="24"/>
          <w:szCs w:val="24"/>
        </w:rPr>
      </w:pPr>
      <w:r>
        <w:rPr>
          <w:rFonts w:ascii="Times New Roman" w:hAnsi="Times New Roman" w:cs="Times New Roman"/>
          <w:b/>
          <w:noProof/>
          <w:sz w:val="24"/>
          <w:szCs w:val="24"/>
        </w:rPr>
        <w:drawing>
          <wp:anchor distT="0" distB="0" distL="114300" distR="114300" simplePos="0" relativeHeight="251757568" behindDoc="1" locked="0" layoutInCell="1" allowOverlap="1" wp14:anchorId="2D695C68" wp14:editId="26350F5E">
            <wp:simplePos x="0" y="0"/>
            <wp:positionH relativeFrom="column">
              <wp:posOffset>-454218</wp:posOffset>
            </wp:positionH>
            <wp:positionV relativeFrom="paragraph">
              <wp:posOffset>206899</wp:posOffset>
            </wp:positionV>
            <wp:extent cx="2448560" cy="2091193"/>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0891" cy="2101725"/>
                    </a:xfrm>
                    <a:prstGeom prst="rect">
                      <a:avLst/>
                    </a:prstGeom>
                    <a:noFill/>
                    <a:ln>
                      <a:noFill/>
                    </a:ln>
                  </pic:spPr>
                </pic:pic>
              </a:graphicData>
            </a:graphic>
            <wp14:sizeRelH relativeFrom="page">
              <wp14:pctWidth>0</wp14:pctWidth>
            </wp14:sizeRelH>
            <wp14:sizeRelV relativeFrom="page">
              <wp14:pctHeight>0</wp14:pctHeight>
            </wp14:sizeRelV>
          </wp:anchor>
        </w:drawing>
      </w:r>
      <w:r w:rsidR="009011C8" w:rsidRPr="009D5AD2">
        <w:rPr>
          <w:rFonts w:asciiTheme="majorBidi" w:hAnsiTheme="majorBidi" w:cstheme="majorBidi"/>
          <w:b/>
          <w:sz w:val="24"/>
          <w:szCs w:val="24"/>
        </w:rPr>
        <w:t>Komisi Pembimbing</w:t>
      </w:r>
    </w:p>
    <w:p w14:paraId="164A7586" w14:textId="695B93CF" w:rsidR="00502076" w:rsidRPr="009D5AD2" w:rsidRDefault="00502076" w:rsidP="00502076">
      <w:pPr>
        <w:spacing w:after="0" w:line="240" w:lineRule="auto"/>
        <w:jc w:val="center"/>
        <w:rPr>
          <w:rFonts w:asciiTheme="majorBidi" w:hAnsiTheme="majorBidi" w:cstheme="majorBidi"/>
          <w:b/>
          <w:sz w:val="24"/>
          <w:szCs w:val="24"/>
        </w:rPr>
      </w:pPr>
    </w:p>
    <w:p w14:paraId="418B445C" w14:textId="4570D644" w:rsidR="009011C8" w:rsidRPr="00B5331C" w:rsidRDefault="009011C8" w:rsidP="00502076">
      <w:pPr>
        <w:tabs>
          <w:tab w:val="num" w:pos="1512"/>
        </w:tabs>
        <w:spacing w:after="0" w:line="240" w:lineRule="auto"/>
        <w:rPr>
          <w:rFonts w:asciiTheme="majorBidi" w:hAnsiTheme="majorBidi" w:cstheme="majorBidi"/>
          <w:sz w:val="24"/>
          <w:szCs w:val="24"/>
        </w:rPr>
      </w:pPr>
    </w:p>
    <w:p w14:paraId="16CA5D7C" w14:textId="1800E863" w:rsidR="009011C8" w:rsidRPr="00B5331C" w:rsidRDefault="009011C8" w:rsidP="00502076">
      <w:pPr>
        <w:tabs>
          <w:tab w:val="num" w:pos="1512"/>
        </w:tabs>
        <w:spacing w:after="0" w:line="240" w:lineRule="auto"/>
        <w:rPr>
          <w:rFonts w:asciiTheme="majorBidi" w:hAnsiTheme="majorBidi" w:cstheme="majorBidi"/>
          <w:sz w:val="24"/>
          <w:szCs w:val="24"/>
        </w:rPr>
      </w:pPr>
      <w:r>
        <w:rPr>
          <w:rFonts w:asciiTheme="majorBidi" w:hAnsiTheme="majorBidi" w:cstheme="majorBidi"/>
          <w:sz w:val="24"/>
          <w:szCs w:val="24"/>
        </w:rPr>
        <w:t xml:space="preserve">       </w:t>
      </w:r>
      <w:r w:rsidR="00502076">
        <w:rPr>
          <w:rFonts w:asciiTheme="majorBidi" w:hAnsiTheme="majorBidi" w:cstheme="majorBidi"/>
          <w:sz w:val="24"/>
          <w:szCs w:val="24"/>
          <w:lang w:val="en-US"/>
        </w:rPr>
        <w:t xml:space="preserve"> </w:t>
      </w:r>
      <w:r w:rsidRPr="00B5331C">
        <w:rPr>
          <w:rFonts w:asciiTheme="majorBidi" w:hAnsiTheme="majorBidi" w:cstheme="majorBidi"/>
          <w:sz w:val="24"/>
          <w:szCs w:val="24"/>
        </w:rPr>
        <w:t xml:space="preserve">Pembimbing I </w:t>
      </w:r>
      <w:r w:rsidRPr="00B5331C">
        <w:rPr>
          <w:rFonts w:asciiTheme="majorBidi" w:hAnsiTheme="majorBidi" w:cstheme="majorBidi"/>
          <w:sz w:val="24"/>
          <w:szCs w:val="24"/>
        </w:rPr>
        <w:tab/>
      </w:r>
      <w:r w:rsidRPr="00B5331C">
        <w:rPr>
          <w:rFonts w:asciiTheme="majorBidi" w:hAnsiTheme="majorBidi" w:cstheme="majorBidi"/>
          <w:sz w:val="24"/>
          <w:szCs w:val="24"/>
        </w:rPr>
        <w:tab/>
      </w:r>
      <w:r w:rsidRPr="00B5331C">
        <w:rPr>
          <w:rFonts w:asciiTheme="majorBidi" w:hAnsiTheme="majorBidi" w:cstheme="majorBidi"/>
          <w:sz w:val="24"/>
          <w:szCs w:val="24"/>
        </w:rPr>
        <w:tab/>
      </w:r>
      <w:r>
        <w:rPr>
          <w:rFonts w:asciiTheme="majorBidi" w:hAnsiTheme="majorBidi" w:cstheme="majorBidi"/>
          <w:sz w:val="24"/>
          <w:szCs w:val="24"/>
        </w:rPr>
        <w:t xml:space="preserve">             </w:t>
      </w:r>
      <w:r>
        <w:rPr>
          <w:rFonts w:asciiTheme="majorBidi" w:hAnsiTheme="majorBidi" w:cstheme="majorBidi"/>
          <w:sz w:val="24"/>
          <w:szCs w:val="24"/>
          <w:lang w:val="en-US"/>
        </w:rPr>
        <w:t xml:space="preserve">  </w:t>
      </w:r>
      <w:r w:rsidR="00502076">
        <w:rPr>
          <w:rFonts w:asciiTheme="majorBidi" w:hAnsiTheme="majorBidi" w:cstheme="majorBidi"/>
          <w:sz w:val="24"/>
          <w:szCs w:val="24"/>
          <w:lang w:val="en-US"/>
        </w:rPr>
        <w:t xml:space="preserve">               </w:t>
      </w:r>
      <w:r w:rsidRPr="00B5331C">
        <w:rPr>
          <w:rFonts w:asciiTheme="majorBidi" w:hAnsiTheme="majorBidi" w:cstheme="majorBidi"/>
          <w:sz w:val="24"/>
          <w:szCs w:val="24"/>
        </w:rPr>
        <w:t>Pembimbing II</w:t>
      </w:r>
    </w:p>
    <w:p w14:paraId="6C710C46" w14:textId="76A53C95" w:rsidR="009011C8" w:rsidRPr="00B5331C" w:rsidRDefault="009011C8" w:rsidP="00502076">
      <w:pPr>
        <w:tabs>
          <w:tab w:val="num" w:pos="1512"/>
        </w:tabs>
        <w:spacing w:after="0" w:line="240" w:lineRule="auto"/>
        <w:rPr>
          <w:rFonts w:asciiTheme="majorBidi" w:hAnsiTheme="majorBidi" w:cstheme="majorBidi"/>
          <w:b/>
          <w:sz w:val="24"/>
          <w:szCs w:val="24"/>
        </w:rPr>
      </w:pPr>
    </w:p>
    <w:p w14:paraId="47F0DC67" w14:textId="036672AF" w:rsidR="009011C8" w:rsidRDefault="009011C8" w:rsidP="00502076">
      <w:pPr>
        <w:tabs>
          <w:tab w:val="num" w:pos="1512"/>
        </w:tabs>
        <w:spacing w:after="0" w:line="240" w:lineRule="auto"/>
        <w:rPr>
          <w:rFonts w:asciiTheme="majorBidi" w:hAnsiTheme="majorBidi" w:cstheme="majorBidi"/>
          <w:b/>
          <w:sz w:val="24"/>
          <w:szCs w:val="24"/>
        </w:rPr>
      </w:pPr>
    </w:p>
    <w:p w14:paraId="7E4448BC" w14:textId="0C9376DA" w:rsidR="00502076" w:rsidRDefault="00502076" w:rsidP="00502076">
      <w:pPr>
        <w:tabs>
          <w:tab w:val="num" w:pos="1512"/>
        </w:tabs>
        <w:spacing w:after="0" w:line="240" w:lineRule="auto"/>
        <w:rPr>
          <w:rFonts w:asciiTheme="majorBidi" w:hAnsiTheme="majorBidi" w:cstheme="majorBidi"/>
          <w:b/>
          <w:sz w:val="24"/>
          <w:szCs w:val="24"/>
          <w:lang w:val="en-US"/>
        </w:rPr>
      </w:pPr>
    </w:p>
    <w:p w14:paraId="1CA75507" w14:textId="5A95241D" w:rsidR="006C24E5" w:rsidRDefault="006C24E5" w:rsidP="00502076">
      <w:pPr>
        <w:tabs>
          <w:tab w:val="num" w:pos="1512"/>
        </w:tabs>
        <w:spacing w:after="0" w:line="240" w:lineRule="auto"/>
        <w:rPr>
          <w:rFonts w:asciiTheme="majorBidi" w:hAnsiTheme="majorBidi" w:cstheme="majorBidi"/>
          <w:b/>
          <w:sz w:val="24"/>
          <w:szCs w:val="24"/>
          <w:lang w:val="en-US"/>
        </w:rPr>
      </w:pPr>
    </w:p>
    <w:p w14:paraId="5A75A36A" w14:textId="77777777" w:rsidR="006C24E5" w:rsidRPr="006C24E5" w:rsidRDefault="006C24E5" w:rsidP="00502076">
      <w:pPr>
        <w:tabs>
          <w:tab w:val="num" w:pos="1512"/>
        </w:tabs>
        <w:spacing w:after="0" w:line="240" w:lineRule="auto"/>
        <w:rPr>
          <w:rFonts w:asciiTheme="majorBidi" w:hAnsiTheme="majorBidi" w:cstheme="majorBidi"/>
          <w:b/>
          <w:sz w:val="24"/>
          <w:szCs w:val="24"/>
          <w:lang w:val="en-US"/>
        </w:rPr>
      </w:pPr>
    </w:p>
    <w:p w14:paraId="3898E74D" w14:textId="1D23A5BF" w:rsidR="009011C8" w:rsidRPr="00262B52" w:rsidRDefault="000C0670" w:rsidP="00502076">
      <w:pPr>
        <w:pStyle w:val="NoSpacing"/>
        <w:rPr>
          <w:rFonts w:ascii="Times New Roman" w:hAnsi="Times New Roman" w:cs="Times New Roman"/>
          <w:sz w:val="24"/>
          <w:szCs w:val="24"/>
          <w:lang w:val="en-US"/>
        </w:rPr>
      </w:pPr>
      <w:r w:rsidRPr="00A33622">
        <w:rPr>
          <w:rFonts w:ascii="Times New Roman" w:hAnsi="Times New Roman" w:cs="Times New Roman"/>
          <w:b/>
          <w:sz w:val="24"/>
          <w:szCs w:val="24"/>
          <w:u w:val="single"/>
          <w:lang w:val="en-US"/>
        </w:rPr>
        <w:t xml:space="preserve">Dr. </w:t>
      </w:r>
      <w:proofErr w:type="spellStart"/>
      <w:r>
        <w:rPr>
          <w:rFonts w:ascii="Times New Roman" w:hAnsi="Times New Roman" w:cs="Times New Roman"/>
          <w:b/>
          <w:sz w:val="24"/>
          <w:szCs w:val="24"/>
          <w:u w:val="single"/>
          <w:lang w:val="en-US"/>
        </w:rPr>
        <w:t>Rilawadi</w:t>
      </w:r>
      <w:proofErr w:type="spellEnd"/>
      <w:r>
        <w:rPr>
          <w:rFonts w:ascii="Times New Roman" w:hAnsi="Times New Roman" w:cs="Times New Roman"/>
          <w:b/>
          <w:sz w:val="24"/>
          <w:szCs w:val="24"/>
          <w:u w:val="single"/>
          <w:lang w:val="en-US"/>
        </w:rPr>
        <w:t xml:space="preserve"> </w:t>
      </w:r>
      <w:proofErr w:type="spellStart"/>
      <w:r>
        <w:rPr>
          <w:rFonts w:ascii="Times New Roman" w:hAnsi="Times New Roman" w:cs="Times New Roman"/>
          <w:b/>
          <w:sz w:val="24"/>
          <w:szCs w:val="24"/>
          <w:u w:val="single"/>
          <w:lang w:val="en-US"/>
        </w:rPr>
        <w:t>Sahputra</w:t>
      </w:r>
      <w:proofErr w:type="spellEnd"/>
      <w:r>
        <w:rPr>
          <w:rFonts w:ascii="Times New Roman" w:hAnsi="Times New Roman" w:cs="Times New Roman"/>
          <w:b/>
          <w:sz w:val="24"/>
          <w:szCs w:val="24"/>
          <w:u w:val="single"/>
          <w:lang w:val="en-US"/>
        </w:rPr>
        <w:t xml:space="preserve">, SH, </w:t>
      </w:r>
      <w:proofErr w:type="spellStart"/>
      <w:proofErr w:type="gramStart"/>
      <w:r>
        <w:rPr>
          <w:rFonts w:ascii="Times New Roman" w:hAnsi="Times New Roman" w:cs="Times New Roman"/>
          <w:b/>
          <w:sz w:val="24"/>
          <w:szCs w:val="24"/>
          <w:u w:val="single"/>
          <w:lang w:val="en-US"/>
        </w:rPr>
        <w:t>M.Kn</w:t>
      </w:r>
      <w:proofErr w:type="spellEnd"/>
      <w:proofErr w:type="gramEnd"/>
      <w:r w:rsidR="009011C8">
        <w:rPr>
          <w:rFonts w:ascii="Times New Roman" w:hAnsi="Times New Roman" w:cs="Times New Roman"/>
          <w:sz w:val="24"/>
          <w:szCs w:val="24"/>
        </w:rPr>
        <w:tab/>
      </w:r>
      <w:r w:rsidR="009011C8">
        <w:rPr>
          <w:rFonts w:ascii="Times New Roman" w:hAnsi="Times New Roman" w:cs="Times New Roman"/>
          <w:sz w:val="24"/>
          <w:szCs w:val="24"/>
          <w:lang w:val="en-US"/>
        </w:rPr>
        <w:t xml:space="preserve">  </w:t>
      </w:r>
      <w:r w:rsidR="00502076">
        <w:rPr>
          <w:rFonts w:ascii="Times New Roman" w:hAnsi="Times New Roman" w:cs="Times New Roman"/>
          <w:sz w:val="24"/>
          <w:szCs w:val="24"/>
          <w:lang w:val="en-US"/>
        </w:rPr>
        <w:t xml:space="preserve">             </w:t>
      </w:r>
      <w:r w:rsidR="009011C8">
        <w:rPr>
          <w:rFonts w:ascii="Times New Roman" w:hAnsi="Times New Roman" w:cs="Times New Roman"/>
          <w:sz w:val="24"/>
          <w:szCs w:val="24"/>
          <w:lang w:val="en-US"/>
        </w:rPr>
        <w:t xml:space="preserve"> </w:t>
      </w:r>
      <w:r w:rsidR="00502076">
        <w:rPr>
          <w:rFonts w:ascii="Times New Roman" w:hAnsi="Times New Roman" w:cs="Times New Roman"/>
          <w:sz w:val="24"/>
          <w:szCs w:val="24"/>
          <w:lang w:val="en-US"/>
        </w:rPr>
        <w:t xml:space="preserve">   </w:t>
      </w:r>
      <w:r>
        <w:rPr>
          <w:rFonts w:ascii="Times New Roman" w:hAnsi="Times New Roman" w:cs="Times New Roman"/>
          <w:b/>
          <w:sz w:val="24"/>
          <w:szCs w:val="24"/>
          <w:u w:val="single"/>
          <w:lang w:val="en-US"/>
        </w:rPr>
        <w:t xml:space="preserve">Prof. Dr. </w:t>
      </w:r>
      <w:proofErr w:type="spellStart"/>
      <w:r>
        <w:rPr>
          <w:rFonts w:ascii="Times New Roman" w:hAnsi="Times New Roman" w:cs="Times New Roman"/>
          <w:b/>
          <w:sz w:val="24"/>
          <w:szCs w:val="24"/>
          <w:u w:val="single"/>
          <w:lang w:val="en-US"/>
        </w:rPr>
        <w:t>Kusbianto</w:t>
      </w:r>
      <w:proofErr w:type="spellEnd"/>
      <w:r>
        <w:rPr>
          <w:rFonts w:ascii="Times New Roman" w:hAnsi="Times New Roman" w:cs="Times New Roman"/>
          <w:b/>
          <w:sz w:val="24"/>
          <w:szCs w:val="24"/>
          <w:u w:val="single"/>
          <w:lang w:val="en-US"/>
        </w:rPr>
        <w:t xml:space="preserve">, SH, </w:t>
      </w:r>
      <w:proofErr w:type="spellStart"/>
      <w:r>
        <w:rPr>
          <w:rFonts w:ascii="Times New Roman" w:hAnsi="Times New Roman" w:cs="Times New Roman"/>
          <w:b/>
          <w:sz w:val="24"/>
          <w:szCs w:val="24"/>
          <w:u w:val="single"/>
          <w:lang w:val="en-US"/>
        </w:rPr>
        <w:t>M.Hum</w:t>
      </w:r>
      <w:proofErr w:type="spellEnd"/>
      <w:r w:rsidR="009011C8">
        <w:rPr>
          <w:rFonts w:ascii="Times New Roman" w:hAnsi="Times New Roman" w:cs="Times New Roman"/>
          <w:b/>
          <w:sz w:val="24"/>
          <w:szCs w:val="24"/>
          <w:u w:val="single"/>
          <w:lang w:val="en-US"/>
        </w:rPr>
        <w:t xml:space="preserve">  </w:t>
      </w:r>
      <w:r w:rsidR="009011C8">
        <w:rPr>
          <w:rFonts w:ascii="Times New Roman" w:hAnsi="Times New Roman" w:cs="Times New Roman"/>
          <w:sz w:val="24"/>
          <w:szCs w:val="24"/>
          <w:lang w:val="en-US"/>
        </w:rPr>
        <w:t xml:space="preserve"> </w:t>
      </w:r>
    </w:p>
    <w:p w14:paraId="5CEE4F43" w14:textId="368F5C1A" w:rsidR="009011C8" w:rsidRPr="00262B52" w:rsidRDefault="009011C8" w:rsidP="00502076">
      <w:pPr>
        <w:pStyle w:val="NoSpacing"/>
        <w:rPr>
          <w:rFonts w:ascii="Times New Roman" w:hAnsi="Times New Roman" w:cs="Times New Roman"/>
          <w:b/>
          <w:sz w:val="24"/>
          <w:szCs w:val="24"/>
          <w:lang w:val="en-US"/>
        </w:rPr>
      </w:pPr>
      <w:r w:rsidRPr="00512C2B">
        <w:rPr>
          <w:rFonts w:ascii="Times New Roman" w:hAnsi="Times New Roman" w:cs="Times New Roman"/>
          <w:b/>
          <w:sz w:val="24"/>
          <w:szCs w:val="24"/>
        </w:rPr>
        <w:t>NIDN:</w:t>
      </w:r>
      <w:r>
        <w:rPr>
          <w:rFonts w:ascii="Times New Roman" w:hAnsi="Times New Roman" w:cs="Times New Roman"/>
          <w:b/>
          <w:sz w:val="24"/>
          <w:szCs w:val="24"/>
        </w:rPr>
        <w:tab/>
      </w:r>
      <w:r w:rsidR="000C0670">
        <w:rPr>
          <w:rFonts w:ascii="Times New Roman" w:hAnsi="Times New Roman" w:cs="Times New Roman"/>
          <w:b/>
          <w:sz w:val="24"/>
          <w:szCs w:val="24"/>
          <w:lang w:val="en-US"/>
        </w:rPr>
        <w:t>0119047902</w:t>
      </w:r>
      <w:r w:rsidR="000C0670">
        <w:rPr>
          <w:rFonts w:ascii="Times New Roman" w:hAnsi="Times New Roman" w:cs="Times New Roman"/>
          <w:b/>
          <w:sz w:val="24"/>
          <w:szCs w:val="24"/>
          <w:lang w:val="en-US"/>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lang w:val="en-US"/>
        </w:rPr>
        <w:t xml:space="preserve">   </w:t>
      </w:r>
      <w:r w:rsidR="00502076">
        <w:rPr>
          <w:rFonts w:ascii="Times New Roman" w:hAnsi="Times New Roman" w:cs="Times New Roman"/>
          <w:b/>
          <w:sz w:val="24"/>
          <w:szCs w:val="24"/>
          <w:lang w:val="en-US"/>
        </w:rPr>
        <w:tab/>
        <w:t xml:space="preserve">       </w:t>
      </w:r>
      <w:r>
        <w:rPr>
          <w:rFonts w:ascii="Times New Roman" w:hAnsi="Times New Roman" w:cs="Times New Roman"/>
          <w:b/>
          <w:sz w:val="24"/>
          <w:szCs w:val="24"/>
          <w:lang w:val="en-US"/>
        </w:rPr>
        <w:t xml:space="preserve">NIDN : </w:t>
      </w:r>
      <w:r w:rsidR="000C0670">
        <w:rPr>
          <w:rFonts w:ascii="Times New Roman" w:hAnsi="Times New Roman" w:cs="Times New Roman"/>
          <w:b/>
          <w:sz w:val="24"/>
          <w:szCs w:val="24"/>
          <w:lang w:val="en-US"/>
        </w:rPr>
        <w:t>0029125702</w:t>
      </w:r>
    </w:p>
    <w:p w14:paraId="3D639275" w14:textId="77777777" w:rsidR="009011C8" w:rsidRDefault="009011C8" w:rsidP="00502076">
      <w:pPr>
        <w:pStyle w:val="NoSpacing"/>
        <w:rPr>
          <w:rFonts w:asciiTheme="majorBidi" w:hAnsiTheme="majorBidi" w:cstheme="majorBidi"/>
          <w:b/>
          <w:sz w:val="24"/>
          <w:szCs w:val="24"/>
        </w:rPr>
      </w:pPr>
    </w:p>
    <w:p w14:paraId="2FF67988" w14:textId="77777777" w:rsidR="00502076" w:rsidRDefault="00502076" w:rsidP="00502076">
      <w:pPr>
        <w:pStyle w:val="NoSpacing"/>
        <w:jc w:val="center"/>
        <w:rPr>
          <w:rFonts w:asciiTheme="majorBidi" w:hAnsiTheme="majorBidi" w:cstheme="majorBidi"/>
          <w:b/>
          <w:sz w:val="24"/>
          <w:szCs w:val="24"/>
        </w:rPr>
      </w:pPr>
    </w:p>
    <w:p w14:paraId="1DA126E2" w14:textId="77777777" w:rsidR="009011C8" w:rsidRDefault="009011C8" w:rsidP="00502076">
      <w:pPr>
        <w:pStyle w:val="NoSpacing"/>
        <w:jc w:val="center"/>
        <w:rPr>
          <w:rFonts w:asciiTheme="majorBidi" w:hAnsiTheme="majorBidi" w:cstheme="majorBidi"/>
          <w:b/>
          <w:sz w:val="24"/>
          <w:szCs w:val="24"/>
        </w:rPr>
      </w:pPr>
      <w:r>
        <w:rPr>
          <w:rFonts w:asciiTheme="majorBidi" w:hAnsiTheme="majorBidi" w:cstheme="majorBidi"/>
          <w:b/>
          <w:sz w:val="24"/>
          <w:szCs w:val="24"/>
        </w:rPr>
        <w:t>Mengetahui</w:t>
      </w:r>
    </w:p>
    <w:p w14:paraId="4A5D62B9" w14:textId="77777777" w:rsidR="009011C8" w:rsidRDefault="009011C8" w:rsidP="00502076">
      <w:pPr>
        <w:pStyle w:val="NoSpacing"/>
        <w:jc w:val="center"/>
        <w:rPr>
          <w:rFonts w:asciiTheme="majorBidi" w:hAnsiTheme="majorBidi" w:cstheme="majorBidi"/>
          <w:b/>
          <w:sz w:val="24"/>
          <w:szCs w:val="24"/>
        </w:rPr>
      </w:pPr>
      <w:r>
        <w:rPr>
          <w:rFonts w:asciiTheme="majorBidi" w:hAnsiTheme="majorBidi" w:cstheme="majorBidi"/>
          <w:b/>
          <w:sz w:val="24"/>
          <w:szCs w:val="24"/>
        </w:rPr>
        <w:t>Ketua Program Studi</w:t>
      </w:r>
    </w:p>
    <w:p w14:paraId="7BA13D01" w14:textId="77777777" w:rsidR="009011C8" w:rsidRDefault="009011C8" w:rsidP="00502076">
      <w:pPr>
        <w:pStyle w:val="NoSpacing"/>
        <w:jc w:val="center"/>
        <w:rPr>
          <w:rFonts w:asciiTheme="majorBidi" w:hAnsiTheme="majorBidi" w:cstheme="majorBidi"/>
          <w:b/>
          <w:sz w:val="24"/>
          <w:szCs w:val="24"/>
        </w:rPr>
      </w:pPr>
      <w:r>
        <w:rPr>
          <w:rFonts w:asciiTheme="majorBidi" w:hAnsiTheme="majorBidi" w:cstheme="majorBidi"/>
          <w:b/>
          <w:sz w:val="24"/>
          <w:szCs w:val="24"/>
        </w:rPr>
        <w:t>Magister Hukum</w:t>
      </w:r>
    </w:p>
    <w:p w14:paraId="73AE3B7B" w14:textId="77777777" w:rsidR="009011C8" w:rsidRDefault="009011C8" w:rsidP="00502076">
      <w:pPr>
        <w:pStyle w:val="NoSpacing"/>
        <w:rPr>
          <w:rFonts w:asciiTheme="majorBidi" w:hAnsiTheme="majorBidi" w:cstheme="majorBidi"/>
          <w:b/>
          <w:sz w:val="24"/>
          <w:szCs w:val="24"/>
        </w:rPr>
      </w:pPr>
    </w:p>
    <w:p w14:paraId="7E2CE214" w14:textId="77777777" w:rsidR="009011C8" w:rsidRDefault="009011C8" w:rsidP="00502076">
      <w:pPr>
        <w:pStyle w:val="NoSpacing"/>
        <w:rPr>
          <w:rFonts w:asciiTheme="majorBidi" w:hAnsiTheme="majorBidi" w:cstheme="majorBidi"/>
          <w:b/>
          <w:sz w:val="24"/>
          <w:szCs w:val="24"/>
        </w:rPr>
      </w:pPr>
    </w:p>
    <w:p w14:paraId="1AEA17F9" w14:textId="77777777" w:rsidR="009011C8" w:rsidRDefault="009011C8" w:rsidP="00502076">
      <w:pPr>
        <w:pStyle w:val="NoSpacing"/>
        <w:rPr>
          <w:rFonts w:asciiTheme="majorBidi" w:hAnsiTheme="majorBidi" w:cstheme="majorBidi"/>
          <w:b/>
          <w:sz w:val="24"/>
          <w:szCs w:val="24"/>
        </w:rPr>
      </w:pPr>
    </w:p>
    <w:p w14:paraId="21A664EE" w14:textId="77777777" w:rsidR="009011C8" w:rsidRDefault="009011C8" w:rsidP="00502076">
      <w:pPr>
        <w:pStyle w:val="NoSpacing"/>
        <w:rPr>
          <w:rFonts w:asciiTheme="majorBidi" w:hAnsiTheme="majorBidi" w:cstheme="majorBidi"/>
          <w:b/>
          <w:sz w:val="24"/>
          <w:szCs w:val="24"/>
          <w:lang w:val="en-US"/>
        </w:rPr>
      </w:pPr>
    </w:p>
    <w:p w14:paraId="077ABE27" w14:textId="77777777" w:rsidR="006C24E5" w:rsidRPr="006C24E5" w:rsidRDefault="006C24E5" w:rsidP="00502076">
      <w:pPr>
        <w:pStyle w:val="NoSpacing"/>
        <w:rPr>
          <w:rFonts w:asciiTheme="majorBidi" w:hAnsiTheme="majorBidi" w:cstheme="majorBidi"/>
          <w:b/>
          <w:sz w:val="24"/>
          <w:szCs w:val="24"/>
          <w:lang w:val="en-US"/>
        </w:rPr>
      </w:pPr>
    </w:p>
    <w:p w14:paraId="0ADDA0C8" w14:textId="77777777" w:rsidR="009011C8" w:rsidRDefault="009011C8" w:rsidP="00502076">
      <w:pPr>
        <w:pStyle w:val="NoSpacing"/>
        <w:rPr>
          <w:rFonts w:asciiTheme="majorBidi" w:hAnsiTheme="majorBidi" w:cstheme="majorBidi"/>
          <w:b/>
          <w:sz w:val="24"/>
          <w:szCs w:val="24"/>
        </w:rPr>
      </w:pPr>
    </w:p>
    <w:p w14:paraId="736DDE7D" w14:textId="77777777" w:rsidR="009011C8" w:rsidRDefault="009011C8" w:rsidP="009011C8">
      <w:pPr>
        <w:pStyle w:val="NoSpacing"/>
        <w:ind w:left="567"/>
        <w:jc w:val="center"/>
        <w:rPr>
          <w:rFonts w:ascii="Times New Roman" w:hAnsi="Times New Roman" w:cs="Times New Roman"/>
          <w:sz w:val="24"/>
          <w:szCs w:val="24"/>
        </w:rPr>
      </w:pPr>
      <w:r w:rsidRPr="00B909C0">
        <w:rPr>
          <w:rFonts w:ascii="Times New Roman" w:hAnsi="Times New Roman" w:cs="Times New Roman"/>
          <w:b/>
          <w:sz w:val="24"/>
          <w:szCs w:val="24"/>
          <w:u w:val="single"/>
        </w:rPr>
        <w:t>Dr. Ariman Sitompul, S.H., M.H</w:t>
      </w:r>
      <w:r w:rsidRPr="00B909C0">
        <w:rPr>
          <w:rFonts w:ascii="Times New Roman" w:hAnsi="Times New Roman" w:cs="Times New Roman"/>
          <w:sz w:val="24"/>
          <w:szCs w:val="24"/>
        </w:rPr>
        <w:t>.</w:t>
      </w:r>
    </w:p>
    <w:p w14:paraId="58FD4656" w14:textId="77777777" w:rsidR="009011C8" w:rsidRDefault="009011C8" w:rsidP="009011C8">
      <w:pPr>
        <w:pStyle w:val="NoSpacing"/>
        <w:ind w:left="567"/>
        <w:jc w:val="center"/>
        <w:rPr>
          <w:rFonts w:ascii="Times New Roman" w:hAnsi="Times New Roman" w:cs="Times New Roman"/>
          <w:b/>
          <w:sz w:val="24"/>
          <w:szCs w:val="24"/>
        </w:rPr>
      </w:pPr>
      <w:r w:rsidRPr="00512C2B">
        <w:rPr>
          <w:rFonts w:ascii="Times New Roman" w:hAnsi="Times New Roman" w:cs="Times New Roman"/>
          <w:b/>
          <w:sz w:val="24"/>
          <w:szCs w:val="24"/>
        </w:rPr>
        <w:t>NIDN</w:t>
      </w:r>
      <w:r>
        <w:rPr>
          <w:rFonts w:ascii="Times New Roman" w:hAnsi="Times New Roman" w:cs="Times New Roman"/>
          <w:b/>
          <w:sz w:val="24"/>
          <w:szCs w:val="24"/>
        </w:rPr>
        <w:t>:0113028704</w:t>
      </w:r>
    </w:p>
    <w:p w14:paraId="078044DC" w14:textId="77777777" w:rsidR="009011C8" w:rsidRDefault="009011C8" w:rsidP="009011C8">
      <w:pPr>
        <w:pStyle w:val="NoSpacing"/>
        <w:jc w:val="center"/>
        <w:rPr>
          <w:rFonts w:ascii="Times New Roman" w:hAnsi="Times New Roman" w:cs="Times New Roman"/>
          <w:b/>
          <w:sz w:val="24"/>
          <w:szCs w:val="24"/>
        </w:rPr>
      </w:pPr>
    </w:p>
    <w:p w14:paraId="5EDE69D0" w14:textId="77777777" w:rsidR="00004C9F" w:rsidRDefault="00004C9F" w:rsidP="00A45C2C">
      <w:pPr>
        <w:spacing w:after="0" w:line="240" w:lineRule="auto"/>
        <w:ind w:right="-9"/>
        <w:jc w:val="center"/>
        <w:rPr>
          <w:rFonts w:ascii="Times New Roman" w:hAnsi="Times New Roman"/>
          <w:b/>
          <w:bCs/>
          <w:sz w:val="28"/>
          <w:szCs w:val="24"/>
        </w:rPr>
      </w:pPr>
    </w:p>
    <w:p w14:paraId="158E2BC1" w14:textId="77777777" w:rsidR="00502076" w:rsidRPr="006C24E5" w:rsidRDefault="00502076" w:rsidP="00502076">
      <w:pPr>
        <w:pStyle w:val="NoSpacing"/>
        <w:jc w:val="center"/>
        <w:rPr>
          <w:rFonts w:asciiTheme="majorBidi" w:hAnsiTheme="majorBidi" w:cstheme="majorBidi"/>
          <w:b/>
          <w:sz w:val="24"/>
          <w:szCs w:val="24"/>
          <w:lang w:val="en-US"/>
        </w:rPr>
      </w:pPr>
    </w:p>
    <w:p w14:paraId="0A3140C4" w14:textId="77777777" w:rsidR="006C24E5" w:rsidRDefault="006C24E5" w:rsidP="00502076">
      <w:pPr>
        <w:pStyle w:val="NoSpacing"/>
        <w:jc w:val="center"/>
        <w:rPr>
          <w:rFonts w:asciiTheme="majorBidi" w:hAnsiTheme="majorBidi" w:cstheme="majorBidi"/>
          <w:b/>
          <w:sz w:val="24"/>
          <w:szCs w:val="24"/>
        </w:rPr>
        <w:sectPr w:rsidR="006C24E5" w:rsidSect="00380391">
          <w:headerReference w:type="even" r:id="rId10"/>
          <w:headerReference w:type="default" r:id="rId11"/>
          <w:footerReference w:type="default" r:id="rId12"/>
          <w:footerReference w:type="first" r:id="rId13"/>
          <w:pgSz w:w="12240" w:h="15840" w:code="1"/>
          <w:pgMar w:top="2268" w:right="1701" w:bottom="1701" w:left="2268" w:header="720" w:footer="828" w:gutter="0"/>
          <w:pgNumType w:fmt="lowerRoman" w:start="1"/>
          <w:cols w:space="720"/>
          <w:titlePg/>
          <w:docGrid w:linePitch="360"/>
        </w:sectPr>
      </w:pPr>
    </w:p>
    <w:p w14:paraId="1E8E54C7" w14:textId="77777777" w:rsidR="00502076" w:rsidRPr="00502076" w:rsidRDefault="00502076" w:rsidP="00502076">
      <w:pPr>
        <w:pStyle w:val="NoSpacing"/>
        <w:jc w:val="center"/>
        <w:rPr>
          <w:rFonts w:asciiTheme="majorBidi" w:hAnsiTheme="majorBidi" w:cstheme="majorBidi"/>
          <w:b/>
          <w:sz w:val="24"/>
          <w:szCs w:val="24"/>
          <w:lang w:val="en-US"/>
        </w:rPr>
      </w:pPr>
      <w:r w:rsidRPr="00B5331C">
        <w:rPr>
          <w:rFonts w:asciiTheme="majorBidi" w:hAnsiTheme="majorBidi" w:cstheme="majorBidi"/>
          <w:b/>
          <w:sz w:val="24"/>
          <w:szCs w:val="24"/>
        </w:rPr>
        <w:lastRenderedPageBreak/>
        <w:t xml:space="preserve">LEMBAR </w:t>
      </w:r>
      <w:r>
        <w:rPr>
          <w:rFonts w:asciiTheme="majorBidi" w:hAnsiTheme="majorBidi" w:cstheme="majorBidi"/>
          <w:b/>
          <w:sz w:val="24"/>
          <w:szCs w:val="24"/>
        </w:rPr>
        <w:t>PE</w:t>
      </w:r>
      <w:r>
        <w:rPr>
          <w:rFonts w:asciiTheme="majorBidi" w:hAnsiTheme="majorBidi" w:cstheme="majorBidi"/>
          <w:b/>
          <w:sz w:val="24"/>
          <w:szCs w:val="24"/>
          <w:lang w:val="en-US"/>
        </w:rPr>
        <w:t xml:space="preserve">NGESAHAN </w:t>
      </w:r>
    </w:p>
    <w:p w14:paraId="55572B43" w14:textId="77777777" w:rsidR="00502076" w:rsidRPr="009D5AD2" w:rsidRDefault="00502076" w:rsidP="00502076">
      <w:pPr>
        <w:pStyle w:val="NoSpacing"/>
        <w:jc w:val="center"/>
        <w:rPr>
          <w:rFonts w:asciiTheme="majorBidi" w:hAnsiTheme="majorBidi" w:cstheme="majorBidi"/>
          <w:b/>
          <w:sz w:val="24"/>
          <w:szCs w:val="24"/>
        </w:rPr>
      </w:pPr>
    </w:p>
    <w:p w14:paraId="0C23826F" w14:textId="380511BE" w:rsidR="00502076" w:rsidRPr="00B5331C" w:rsidRDefault="00C53EE4" w:rsidP="00502076">
      <w:pPr>
        <w:tabs>
          <w:tab w:val="num" w:pos="1512"/>
        </w:tabs>
        <w:spacing w:line="360" w:lineRule="auto"/>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64384" behindDoc="0" locked="0" layoutInCell="1" allowOverlap="1" wp14:anchorId="5197FC6B" wp14:editId="1B5F7480">
                <wp:simplePos x="0" y="0"/>
                <wp:positionH relativeFrom="column">
                  <wp:posOffset>1064895</wp:posOffset>
                </wp:positionH>
                <wp:positionV relativeFrom="paragraph">
                  <wp:posOffset>28575</wp:posOffset>
                </wp:positionV>
                <wp:extent cx="4600575" cy="676275"/>
                <wp:effectExtent l="0" t="0"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00575" cy="676275"/>
                        </a:xfrm>
                        <a:prstGeom prst="rect">
                          <a:avLst/>
                        </a:prstGeom>
                        <a:solidFill>
                          <a:schemeClr val="lt1"/>
                        </a:solidFill>
                        <a:ln w="6350">
                          <a:solidFill>
                            <a:schemeClr val="bg1"/>
                          </a:solidFill>
                        </a:ln>
                      </wps:spPr>
                      <wps:txbx>
                        <w:txbxContent>
                          <w:p w14:paraId="778DCC0F" w14:textId="77777777" w:rsidR="00667DAF" w:rsidRPr="009011C8" w:rsidRDefault="00667DAF" w:rsidP="00502076">
                            <w:pPr>
                              <w:spacing w:after="120" w:line="240" w:lineRule="auto"/>
                              <w:ind w:right="-99"/>
                              <w:jc w:val="both"/>
                              <w:rPr>
                                <w:rFonts w:ascii="Times New Roman" w:eastAsia="Times New Roman" w:hAnsi="Times New Roman" w:cs="Times New Roman"/>
                                <w:bCs/>
                                <w:color w:val="000000"/>
                                <w:sz w:val="24"/>
                                <w:szCs w:val="24"/>
                                <w:lang w:val="en-US"/>
                              </w:rPr>
                            </w:pPr>
                            <w:r w:rsidRPr="009011C8">
                              <w:rPr>
                                <w:rFonts w:ascii="Times New Roman" w:eastAsia="Times New Roman" w:hAnsi="Times New Roman" w:cs="Times New Roman"/>
                                <w:bCs/>
                                <w:color w:val="000000"/>
                                <w:sz w:val="24"/>
                                <w:szCs w:val="24"/>
                              </w:rPr>
                              <w:t xml:space="preserve">Analisis </w:t>
                            </w:r>
                            <w:r w:rsidRPr="009011C8">
                              <w:rPr>
                                <w:rFonts w:ascii="Times New Roman" w:eastAsia="Times New Roman" w:hAnsi="Times New Roman" w:cs="Times New Roman"/>
                                <w:bCs/>
                                <w:color w:val="000000"/>
                                <w:sz w:val="24"/>
                                <w:szCs w:val="24"/>
                              </w:rPr>
                              <w:t>Yuridis Kedudukan Hukum P</w:t>
                            </w:r>
                            <w:r>
                              <w:rPr>
                                <w:rFonts w:ascii="Times New Roman" w:eastAsia="Times New Roman" w:hAnsi="Times New Roman" w:cs="Times New Roman"/>
                                <w:bCs/>
                                <w:color w:val="000000"/>
                                <w:sz w:val="24"/>
                                <w:szCs w:val="24"/>
                                <w:lang w:val="en-US"/>
                              </w:rPr>
                              <w:t>T</w:t>
                            </w:r>
                            <w:r w:rsidRPr="009011C8">
                              <w:rPr>
                                <w:rFonts w:ascii="Times New Roman" w:eastAsia="Times New Roman" w:hAnsi="Times New Roman" w:cs="Times New Roman"/>
                                <w:bCs/>
                                <w:color w:val="000000"/>
                                <w:sz w:val="24"/>
                                <w:szCs w:val="24"/>
                              </w:rPr>
                              <w:t>. Prima Pengembangan Kawasan Sebagai Pelaksana Pembangunan, Pengembangan Dan Pengelolaan Kawasan Industri Kuala Tanjung</w:t>
                            </w:r>
                          </w:p>
                          <w:p w14:paraId="15DA5C8E" w14:textId="77777777" w:rsidR="00667DAF" w:rsidRPr="00262B52" w:rsidRDefault="00667DAF" w:rsidP="00502076">
                            <w:pPr>
                              <w:pStyle w:val="NoSpacing"/>
                              <w:jc w:val="both"/>
                              <w:rPr>
                                <w:rFonts w:asciiTheme="majorBidi" w:hAnsiTheme="majorBidi" w:cstheme="majorBid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197FC6B" id="Text Box 3" o:spid="_x0000_s1027" type="#_x0000_t202" style="position:absolute;margin-left:83.85pt;margin-top:2.25pt;width:362.25pt;height:5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" fillcolor="white [3201]" strokecolor="white [3212]" strokeweight=".5pt">
                <v:path arrowok="t"/>
                <v:textbox>
                  <w:txbxContent>
                    <w:p w14:paraId="778DCC0F" w14:textId="77777777" w:rsidR="00667DAF" w:rsidRPr="009011C8" w:rsidRDefault="00667DAF" w:rsidP="00502076">
                      <w:pPr>
                        <w:spacing w:after="120" w:line="240" w:lineRule="auto"/>
                        <w:ind w:right="-99"/>
                        <w:jc w:val="both"/>
                        <w:rPr>
                          <w:rFonts w:ascii="Times New Roman" w:eastAsia="Times New Roman" w:hAnsi="Times New Roman" w:cs="Times New Roman"/>
                          <w:bCs/>
                          <w:color w:val="000000"/>
                          <w:sz w:val="24"/>
                          <w:szCs w:val="24"/>
                          <w:lang w:val="en-US"/>
                        </w:rPr>
                      </w:pPr>
                      <w:r w:rsidRPr="009011C8">
                        <w:rPr>
                          <w:rFonts w:ascii="Times New Roman" w:eastAsia="Times New Roman" w:hAnsi="Times New Roman" w:cs="Times New Roman"/>
                          <w:bCs/>
                          <w:color w:val="000000"/>
                          <w:sz w:val="24"/>
                          <w:szCs w:val="24"/>
                        </w:rPr>
                        <w:t>Analisis Yuridis Kedudukan Hukum P</w:t>
                      </w:r>
                      <w:r>
                        <w:rPr>
                          <w:rFonts w:ascii="Times New Roman" w:eastAsia="Times New Roman" w:hAnsi="Times New Roman" w:cs="Times New Roman"/>
                          <w:bCs/>
                          <w:color w:val="000000"/>
                          <w:sz w:val="24"/>
                          <w:szCs w:val="24"/>
                          <w:lang w:val="en-US"/>
                        </w:rPr>
                        <w:t>T</w:t>
                      </w:r>
                      <w:r w:rsidRPr="009011C8">
                        <w:rPr>
                          <w:rFonts w:ascii="Times New Roman" w:eastAsia="Times New Roman" w:hAnsi="Times New Roman" w:cs="Times New Roman"/>
                          <w:bCs/>
                          <w:color w:val="000000"/>
                          <w:sz w:val="24"/>
                          <w:szCs w:val="24"/>
                        </w:rPr>
                        <w:t>. Prima Pengembangan Kawasan Sebagai Pelaksana Pembangunan, Pengembangan Dan Pengelolaan Kawasan Industri Kuala Tanjung</w:t>
                      </w:r>
                    </w:p>
                    <w:p w14:paraId="15DA5C8E" w14:textId="77777777" w:rsidR="00667DAF" w:rsidRPr="00262B52" w:rsidRDefault="00667DAF" w:rsidP="00502076">
                      <w:pPr>
                        <w:pStyle w:val="NoSpacing"/>
                        <w:jc w:val="both"/>
                        <w:rPr>
                          <w:rFonts w:asciiTheme="majorBidi" w:hAnsiTheme="majorBidi" w:cstheme="majorBidi"/>
                          <w:sz w:val="24"/>
                          <w:szCs w:val="24"/>
                        </w:rPr>
                      </w:pPr>
                    </w:p>
                  </w:txbxContent>
                </v:textbox>
              </v:shape>
            </w:pict>
          </mc:Fallback>
        </mc:AlternateContent>
      </w:r>
      <w:r w:rsidR="00502076" w:rsidRPr="00B5331C">
        <w:rPr>
          <w:rFonts w:asciiTheme="majorBidi" w:hAnsiTheme="majorBidi" w:cstheme="majorBidi"/>
          <w:sz w:val="24"/>
          <w:szCs w:val="24"/>
        </w:rPr>
        <w:t>Judul</w:t>
      </w:r>
      <w:r w:rsidR="00502076" w:rsidRPr="00B5331C">
        <w:rPr>
          <w:rFonts w:asciiTheme="majorBidi" w:hAnsiTheme="majorBidi" w:cstheme="majorBidi"/>
          <w:sz w:val="24"/>
          <w:szCs w:val="24"/>
        </w:rPr>
        <w:tab/>
        <w:t>:</w:t>
      </w:r>
    </w:p>
    <w:p w14:paraId="494F8EAD" w14:textId="77777777" w:rsidR="00502076" w:rsidRDefault="00502076" w:rsidP="00502076">
      <w:pPr>
        <w:tabs>
          <w:tab w:val="num" w:pos="1512"/>
        </w:tabs>
        <w:spacing w:line="360" w:lineRule="auto"/>
        <w:rPr>
          <w:rFonts w:asciiTheme="majorBidi" w:hAnsiTheme="majorBidi" w:cstheme="majorBidi"/>
          <w:sz w:val="24"/>
          <w:szCs w:val="24"/>
        </w:rPr>
      </w:pPr>
    </w:p>
    <w:p w14:paraId="0C215F16" w14:textId="77777777" w:rsidR="00502076" w:rsidRPr="001652D3" w:rsidRDefault="00502076" w:rsidP="00502076">
      <w:pPr>
        <w:tabs>
          <w:tab w:val="num" w:pos="1512"/>
        </w:tabs>
        <w:spacing w:after="0" w:line="240" w:lineRule="auto"/>
        <w:rPr>
          <w:rFonts w:asciiTheme="majorBidi" w:hAnsiTheme="majorBidi" w:cstheme="majorBidi"/>
          <w:sz w:val="24"/>
          <w:szCs w:val="24"/>
          <w:lang w:val="en-US"/>
        </w:rPr>
      </w:pPr>
      <w:r w:rsidRPr="00B5331C">
        <w:rPr>
          <w:rFonts w:asciiTheme="majorBidi" w:hAnsiTheme="majorBidi" w:cstheme="majorBidi"/>
          <w:sz w:val="24"/>
          <w:szCs w:val="24"/>
        </w:rPr>
        <w:t>Nama</w:t>
      </w:r>
      <w:r>
        <w:rPr>
          <w:rFonts w:asciiTheme="majorBidi" w:hAnsiTheme="majorBidi" w:cstheme="majorBidi"/>
          <w:sz w:val="24"/>
          <w:szCs w:val="24"/>
        </w:rPr>
        <w:tab/>
      </w:r>
      <w:r>
        <w:rPr>
          <w:rFonts w:asciiTheme="majorBidi" w:hAnsiTheme="majorBidi" w:cstheme="majorBidi"/>
          <w:sz w:val="24"/>
          <w:szCs w:val="24"/>
        </w:rPr>
        <w:tab/>
        <w:t xml:space="preserve">:   </w:t>
      </w:r>
      <w:proofErr w:type="spellStart"/>
      <w:r>
        <w:rPr>
          <w:rFonts w:asciiTheme="majorBidi" w:hAnsiTheme="majorBidi" w:cstheme="majorBidi"/>
          <w:sz w:val="24"/>
          <w:szCs w:val="24"/>
          <w:lang w:val="en-US"/>
        </w:rPr>
        <w:t>Arief</w:t>
      </w:r>
      <w:proofErr w:type="spellEnd"/>
      <w:r>
        <w:rPr>
          <w:rFonts w:asciiTheme="majorBidi" w:hAnsiTheme="majorBidi" w:cstheme="majorBidi"/>
          <w:sz w:val="24"/>
          <w:szCs w:val="24"/>
          <w:lang w:val="en-US"/>
        </w:rPr>
        <w:t xml:space="preserve"> Maulana </w:t>
      </w:r>
      <w:proofErr w:type="spellStart"/>
      <w:r>
        <w:rPr>
          <w:rFonts w:asciiTheme="majorBidi" w:hAnsiTheme="majorBidi" w:cstheme="majorBidi"/>
          <w:sz w:val="24"/>
          <w:szCs w:val="24"/>
          <w:lang w:val="en-US"/>
        </w:rPr>
        <w:t>Lubis</w:t>
      </w:r>
      <w:proofErr w:type="spellEnd"/>
      <w:r>
        <w:rPr>
          <w:rFonts w:asciiTheme="majorBidi" w:hAnsiTheme="majorBidi" w:cstheme="majorBidi"/>
          <w:sz w:val="24"/>
          <w:szCs w:val="24"/>
          <w:lang w:val="en-US"/>
        </w:rPr>
        <w:t xml:space="preserve"> </w:t>
      </w:r>
    </w:p>
    <w:p w14:paraId="77499978" w14:textId="77777777" w:rsidR="00502076" w:rsidRPr="001652D3" w:rsidRDefault="00502076" w:rsidP="00502076">
      <w:pPr>
        <w:tabs>
          <w:tab w:val="num" w:pos="1512"/>
        </w:tabs>
        <w:spacing w:after="0" w:line="240" w:lineRule="auto"/>
        <w:rPr>
          <w:rFonts w:asciiTheme="majorBidi" w:hAnsiTheme="majorBidi" w:cstheme="majorBidi"/>
          <w:sz w:val="24"/>
          <w:szCs w:val="24"/>
          <w:lang w:val="en-US"/>
        </w:rPr>
      </w:pPr>
      <w:r w:rsidRPr="00B5331C">
        <w:rPr>
          <w:rFonts w:asciiTheme="majorBidi" w:hAnsiTheme="majorBidi" w:cstheme="majorBidi"/>
          <w:sz w:val="24"/>
          <w:szCs w:val="24"/>
        </w:rPr>
        <w:t>NPM</w:t>
      </w:r>
      <w:r w:rsidRPr="00B5331C">
        <w:rPr>
          <w:rFonts w:asciiTheme="majorBidi" w:hAnsiTheme="majorBidi" w:cstheme="majorBidi"/>
          <w:sz w:val="24"/>
          <w:szCs w:val="24"/>
        </w:rPr>
        <w:tab/>
      </w:r>
      <w:r>
        <w:rPr>
          <w:rFonts w:asciiTheme="majorBidi" w:hAnsiTheme="majorBidi" w:cstheme="majorBidi"/>
          <w:sz w:val="24"/>
          <w:szCs w:val="24"/>
        </w:rPr>
        <w:tab/>
      </w:r>
      <w:r w:rsidRPr="00B5331C">
        <w:rPr>
          <w:rFonts w:asciiTheme="majorBidi" w:hAnsiTheme="majorBidi" w:cstheme="majorBidi"/>
          <w:sz w:val="24"/>
          <w:szCs w:val="24"/>
        </w:rPr>
        <w:t xml:space="preserve">:   </w:t>
      </w:r>
      <w:r w:rsidRPr="00873ACB">
        <w:rPr>
          <w:rFonts w:ascii="Times New Roman" w:hAnsi="Times New Roman"/>
          <w:b/>
          <w:sz w:val="24"/>
          <w:szCs w:val="24"/>
        </w:rPr>
        <w:t>23912006</w:t>
      </w:r>
    </w:p>
    <w:p w14:paraId="5D917F90" w14:textId="77777777" w:rsidR="00502076" w:rsidRPr="00B5331C" w:rsidRDefault="00502076" w:rsidP="00502076">
      <w:pPr>
        <w:tabs>
          <w:tab w:val="num" w:pos="1512"/>
        </w:tabs>
        <w:spacing w:after="0" w:line="240" w:lineRule="auto"/>
        <w:rPr>
          <w:rFonts w:asciiTheme="majorBidi" w:hAnsiTheme="majorBidi" w:cstheme="majorBidi"/>
          <w:sz w:val="24"/>
          <w:szCs w:val="24"/>
        </w:rPr>
      </w:pPr>
      <w:r w:rsidRPr="00B5331C">
        <w:rPr>
          <w:rFonts w:asciiTheme="majorBidi" w:hAnsiTheme="majorBidi" w:cstheme="majorBidi"/>
          <w:sz w:val="24"/>
          <w:szCs w:val="24"/>
        </w:rPr>
        <w:t>Program Studi</w:t>
      </w:r>
      <w:r w:rsidRPr="00B5331C">
        <w:rPr>
          <w:rFonts w:asciiTheme="majorBidi" w:hAnsiTheme="majorBidi" w:cstheme="majorBidi"/>
          <w:sz w:val="24"/>
          <w:szCs w:val="24"/>
        </w:rPr>
        <w:tab/>
      </w:r>
      <w:r>
        <w:rPr>
          <w:rFonts w:asciiTheme="majorBidi" w:hAnsiTheme="majorBidi" w:cstheme="majorBidi"/>
          <w:sz w:val="24"/>
          <w:szCs w:val="24"/>
        </w:rPr>
        <w:tab/>
      </w:r>
      <w:r w:rsidRPr="00B5331C">
        <w:rPr>
          <w:rFonts w:asciiTheme="majorBidi" w:hAnsiTheme="majorBidi" w:cstheme="majorBidi"/>
          <w:sz w:val="24"/>
          <w:szCs w:val="24"/>
        </w:rPr>
        <w:t>:   Magister</w:t>
      </w:r>
      <w:r>
        <w:rPr>
          <w:rFonts w:asciiTheme="majorBidi" w:hAnsiTheme="majorBidi" w:cstheme="majorBidi"/>
          <w:sz w:val="24"/>
          <w:szCs w:val="24"/>
        </w:rPr>
        <w:t xml:space="preserve"> </w:t>
      </w:r>
      <w:r w:rsidRPr="00B5331C">
        <w:rPr>
          <w:rFonts w:asciiTheme="majorBidi" w:hAnsiTheme="majorBidi" w:cstheme="majorBidi"/>
          <w:sz w:val="24"/>
          <w:szCs w:val="24"/>
        </w:rPr>
        <w:t>Hukum</w:t>
      </w:r>
    </w:p>
    <w:p w14:paraId="31D7919A" w14:textId="57CCC101" w:rsidR="00502076" w:rsidRDefault="00720F31" w:rsidP="00502076">
      <w:pPr>
        <w:tabs>
          <w:tab w:val="num" w:pos="1512"/>
        </w:tabs>
        <w:spacing w:after="0" w:line="240" w:lineRule="auto"/>
        <w:rPr>
          <w:rFonts w:asciiTheme="majorBidi" w:hAnsiTheme="majorBidi" w:cstheme="majorBidi"/>
          <w:sz w:val="24"/>
          <w:szCs w:val="24"/>
          <w:lang w:val="en-US"/>
        </w:rPr>
      </w:pPr>
      <w:proofErr w:type="spellStart"/>
      <w:r>
        <w:rPr>
          <w:rFonts w:asciiTheme="majorBidi" w:hAnsiTheme="majorBidi" w:cstheme="majorBidi"/>
          <w:sz w:val="24"/>
          <w:szCs w:val="24"/>
          <w:lang w:val="en-US"/>
        </w:rPr>
        <w:t>Tanggal</w:t>
      </w:r>
      <w:proofErr w:type="spellEnd"/>
      <w:r>
        <w:rPr>
          <w:rFonts w:asciiTheme="majorBidi" w:hAnsiTheme="majorBidi" w:cstheme="majorBidi"/>
          <w:sz w:val="24"/>
          <w:szCs w:val="24"/>
          <w:lang w:val="en-US"/>
        </w:rPr>
        <w:t xml:space="preserve"> Lulus</w:t>
      </w:r>
      <w:r w:rsidR="00502076">
        <w:rPr>
          <w:rFonts w:asciiTheme="majorBidi" w:hAnsiTheme="majorBidi" w:cstheme="majorBidi"/>
          <w:sz w:val="24"/>
          <w:szCs w:val="24"/>
          <w:lang w:val="en-US"/>
        </w:rPr>
        <w:t xml:space="preserve"> </w:t>
      </w:r>
      <w:r w:rsidR="00502076" w:rsidRPr="00B5331C">
        <w:rPr>
          <w:rFonts w:asciiTheme="majorBidi" w:hAnsiTheme="majorBidi" w:cstheme="majorBidi"/>
          <w:sz w:val="24"/>
          <w:szCs w:val="24"/>
        </w:rPr>
        <w:tab/>
      </w:r>
      <w:r w:rsidR="00502076">
        <w:rPr>
          <w:rFonts w:asciiTheme="majorBidi" w:hAnsiTheme="majorBidi" w:cstheme="majorBidi"/>
          <w:sz w:val="24"/>
          <w:szCs w:val="24"/>
        </w:rPr>
        <w:tab/>
      </w:r>
      <w:r w:rsidR="00502076" w:rsidRPr="00B5331C">
        <w:rPr>
          <w:rFonts w:asciiTheme="majorBidi" w:hAnsiTheme="majorBidi" w:cstheme="majorBidi"/>
          <w:sz w:val="24"/>
          <w:szCs w:val="24"/>
        </w:rPr>
        <w:t xml:space="preserve">:   </w:t>
      </w:r>
      <w:r>
        <w:rPr>
          <w:rFonts w:asciiTheme="majorBidi" w:hAnsiTheme="majorBidi" w:cstheme="majorBidi"/>
          <w:sz w:val="24"/>
          <w:szCs w:val="24"/>
          <w:lang w:val="en-US"/>
        </w:rPr>
        <w:t>26 April 2024</w:t>
      </w:r>
    </w:p>
    <w:p w14:paraId="35F99611" w14:textId="77777777" w:rsidR="00502076" w:rsidRDefault="00502076" w:rsidP="00502076">
      <w:pPr>
        <w:tabs>
          <w:tab w:val="num" w:pos="1512"/>
        </w:tabs>
        <w:spacing w:after="0" w:line="240" w:lineRule="auto"/>
        <w:rPr>
          <w:rFonts w:asciiTheme="majorBidi" w:hAnsiTheme="majorBidi" w:cstheme="majorBidi"/>
          <w:sz w:val="24"/>
          <w:szCs w:val="24"/>
          <w:lang w:val="en-US"/>
        </w:rPr>
      </w:pPr>
    </w:p>
    <w:p w14:paraId="42FECAD7" w14:textId="52608EE5" w:rsidR="00502076" w:rsidRDefault="00502076" w:rsidP="00667DAF">
      <w:pPr>
        <w:tabs>
          <w:tab w:val="num" w:pos="1512"/>
        </w:tabs>
        <w:spacing w:after="0" w:line="240" w:lineRule="auto"/>
        <w:jc w:val="center"/>
        <w:rPr>
          <w:rFonts w:asciiTheme="majorBidi" w:hAnsiTheme="majorBidi" w:cstheme="majorBidi"/>
          <w:sz w:val="24"/>
          <w:szCs w:val="24"/>
          <w:lang w:val="en-US"/>
        </w:rPr>
      </w:pPr>
      <w:proofErr w:type="spellStart"/>
      <w:r>
        <w:rPr>
          <w:rFonts w:asciiTheme="majorBidi" w:hAnsiTheme="majorBidi" w:cstheme="majorBidi"/>
          <w:sz w:val="24"/>
          <w:szCs w:val="24"/>
          <w:lang w:val="en-US"/>
        </w:rPr>
        <w:t>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Dipertahankan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Disahkan</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Sidang</w:t>
      </w:r>
      <w:proofErr w:type="spellEnd"/>
      <w:r>
        <w:rPr>
          <w:rFonts w:asciiTheme="majorBidi" w:hAnsiTheme="majorBidi" w:cstheme="majorBidi"/>
          <w:sz w:val="24"/>
          <w:szCs w:val="24"/>
          <w:lang w:val="en-US"/>
        </w:rPr>
        <w:t xml:space="preserve"> </w:t>
      </w:r>
      <w:proofErr w:type="spellStart"/>
      <w:proofErr w:type="gramStart"/>
      <w:r>
        <w:rPr>
          <w:rFonts w:asciiTheme="majorBidi" w:hAnsiTheme="majorBidi" w:cstheme="majorBidi"/>
          <w:sz w:val="24"/>
          <w:szCs w:val="24"/>
          <w:lang w:val="en-US"/>
        </w:rPr>
        <w:t>Penguji</w:t>
      </w:r>
      <w:proofErr w:type="spellEnd"/>
      <w:r>
        <w:rPr>
          <w:rFonts w:asciiTheme="majorBidi" w:hAnsiTheme="majorBidi" w:cstheme="majorBidi"/>
          <w:sz w:val="24"/>
          <w:szCs w:val="24"/>
          <w:lang w:val="en-US"/>
        </w:rPr>
        <w:t xml:space="preserve"> :</w:t>
      </w:r>
      <w:proofErr w:type="gramEnd"/>
    </w:p>
    <w:p w14:paraId="43B86A94" w14:textId="77777777" w:rsidR="00502076" w:rsidRDefault="00502076" w:rsidP="00502076">
      <w:pPr>
        <w:tabs>
          <w:tab w:val="num" w:pos="1512"/>
        </w:tabs>
        <w:spacing w:after="0" w:line="240" w:lineRule="auto"/>
        <w:jc w:val="center"/>
        <w:rPr>
          <w:rFonts w:asciiTheme="majorBidi" w:hAnsiTheme="majorBidi" w:cstheme="majorBidi"/>
          <w:sz w:val="24"/>
          <w:szCs w:val="24"/>
          <w:lang w:val="en-US"/>
        </w:rPr>
      </w:pPr>
    </w:p>
    <w:p w14:paraId="14DD8CC1" w14:textId="0D3C4A86" w:rsidR="00502076" w:rsidRDefault="00502076" w:rsidP="00502076">
      <w:pPr>
        <w:tabs>
          <w:tab w:val="num" w:pos="1512"/>
        </w:tabs>
        <w:spacing w:after="0" w:line="240" w:lineRule="auto"/>
        <w:jc w:val="center"/>
        <w:rPr>
          <w:rFonts w:asciiTheme="majorBidi" w:hAnsiTheme="majorBidi" w:cstheme="majorBidi"/>
          <w:sz w:val="24"/>
          <w:szCs w:val="24"/>
          <w:lang w:val="en-US"/>
        </w:rPr>
      </w:pPr>
      <w:r>
        <w:rPr>
          <w:rFonts w:asciiTheme="majorBidi" w:hAnsiTheme="majorBidi" w:cstheme="majorBidi"/>
          <w:sz w:val="24"/>
          <w:szCs w:val="24"/>
          <w:lang w:val="en-US"/>
        </w:rPr>
        <w:t xml:space="preserve">Pada </w:t>
      </w:r>
      <w:proofErr w:type="spellStart"/>
      <w:r>
        <w:rPr>
          <w:rFonts w:asciiTheme="majorBidi" w:hAnsiTheme="majorBidi" w:cstheme="majorBidi"/>
          <w:sz w:val="24"/>
          <w:szCs w:val="24"/>
          <w:lang w:val="en-US"/>
        </w:rPr>
        <w:t>Tanggal</w:t>
      </w:r>
      <w:proofErr w:type="spellEnd"/>
      <w:r w:rsidR="00667DAF">
        <w:rPr>
          <w:rFonts w:asciiTheme="majorBidi" w:hAnsiTheme="majorBidi" w:cstheme="majorBidi"/>
          <w:sz w:val="24"/>
          <w:szCs w:val="24"/>
          <w:lang w:val="en-US"/>
        </w:rPr>
        <w:t>, 26 April 2024</w:t>
      </w:r>
    </w:p>
    <w:p w14:paraId="126D8B8D" w14:textId="77777777" w:rsidR="00502076" w:rsidRDefault="00502076" w:rsidP="00502076">
      <w:pPr>
        <w:tabs>
          <w:tab w:val="num" w:pos="1512"/>
        </w:tabs>
        <w:spacing w:after="0" w:line="240" w:lineRule="auto"/>
        <w:jc w:val="center"/>
        <w:rPr>
          <w:rFonts w:asciiTheme="majorBidi" w:hAnsiTheme="majorBidi" w:cstheme="majorBidi"/>
          <w:sz w:val="24"/>
          <w:szCs w:val="24"/>
          <w:lang w:val="en-US"/>
        </w:rPr>
      </w:pPr>
      <w:r>
        <w:rPr>
          <w:rFonts w:asciiTheme="majorBidi" w:hAnsiTheme="majorBidi" w:cstheme="majorBidi"/>
          <w:sz w:val="24"/>
          <w:szCs w:val="24"/>
          <w:lang w:val="en-US"/>
        </w:rPr>
        <w:t xml:space="preserve">Dan </w:t>
      </w:r>
      <w:proofErr w:type="spellStart"/>
      <w:r>
        <w:rPr>
          <w:rFonts w:asciiTheme="majorBidi" w:hAnsiTheme="majorBidi" w:cstheme="majorBidi"/>
          <w:sz w:val="24"/>
          <w:szCs w:val="24"/>
          <w:lang w:val="en-US"/>
        </w:rPr>
        <w:t>Dinyatakan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Memenuhi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Syarat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Diterima</w:t>
      </w:r>
      <w:proofErr w:type="spellEnd"/>
      <w:r>
        <w:rPr>
          <w:rFonts w:asciiTheme="majorBidi" w:hAnsiTheme="majorBidi" w:cstheme="majorBidi"/>
          <w:sz w:val="24"/>
          <w:szCs w:val="24"/>
          <w:lang w:val="en-US"/>
        </w:rPr>
        <w:t xml:space="preserve"> </w:t>
      </w:r>
    </w:p>
    <w:p w14:paraId="0F8F65FC" w14:textId="77777777" w:rsidR="00502076" w:rsidRPr="009011C8" w:rsidRDefault="00502076" w:rsidP="00502076">
      <w:pPr>
        <w:tabs>
          <w:tab w:val="num" w:pos="1512"/>
        </w:tabs>
        <w:spacing w:after="0" w:line="240" w:lineRule="auto"/>
        <w:jc w:val="center"/>
        <w:rPr>
          <w:rFonts w:asciiTheme="majorBidi" w:hAnsiTheme="majorBidi" w:cstheme="majorBidi"/>
          <w:sz w:val="24"/>
          <w:szCs w:val="24"/>
          <w:lang w:val="en-US"/>
        </w:rPr>
      </w:pPr>
    </w:p>
    <w:p w14:paraId="0B482C26" w14:textId="77777777" w:rsidR="00502076" w:rsidRDefault="00502076" w:rsidP="00502076">
      <w:pPr>
        <w:spacing w:after="0" w:line="240" w:lineRule="auto"/>
        <w:jc w:val="center"/>
        <w:rPr>
          <w:rFonts w:asciiTheme="majorBidi" w:hAnsiTheme="majorBidi" w:cstheme="majorBidi"/>
          <w:b/>
          <w:sz w:val="24"/>
          <w:szCs w:val="24"/>
          <w:lang w:val="en-US"/>
        </w:rPr>
      </w:pPr>
      <w:proofErr w:type="spellStart"/>
      <w:r>
        <w:rPr>
          <w:rFonts w:asciiTheme="majorBidi" w:hAnsiTheme="majorBidi" w:cstheme="majorBidi"/>
          <w:b/>
          <w:sz w:val="24"/>
          <w:szCs w:val="24"/>
          <w:lang w:val="en-US"/>
        </w:rPr>
        <w:t>Ketua</w:t>
      </w:r>
      <w:proofErr w:type="spellEnd"/>
      <w:r>
        <w:rPr>
          <w:rFonts w:asciiTheme="majorBidi" w:hAnsiTheme="majorBidi" w:cstheme="majorBidi"/>
          <w:b/>
          <w:sz w:val="24"/>
          <w:szCs w:val="24"/>
          <w:lang w:val="en-US"/>
        </w:rPr>
        <w:t xml:space="preserve"> </w:t>
      </w:r>
    </w:p>
    <w:p w14:paraId="6AD258BC" w14:textId="77777777" w:rsidR="00502076" w:rsidRDefault="00502076" w:rsidP="00502076">
      <w:pPr>
        <w:spacing w:after="0" w:line="240" w:lineRule="auto"/>
        <w:jc w:val="center"/>
        <w:rPr>
          <w:rFonts w:asciiTheme="majorBidi" w:hAnsiTheme="majorBidi" w:cstheme="majorBidi"/>
          <w:b/>
          <w:sz w:val="24"/>
          <w:szCs w:val="24"/>
          <w:lang w:val="en-US"/>
        </w:rPr>
      </w:pPr>
    </w:p>
    <w:p w14:paraId="22A32793" w14:textId="77777777" w:rsidR="00502076" w:rsidRDefault="00502076" w:rsidP="00502076">
      <w:pPr>
        <w:spacing w:after="0" w:line="240" w:lineRule="auto"/>
        <w:jc w:val="center"/>
        <w:rPr>
          <w:rFonts w:asciiTheme="majorBidi" w:hAnsiTheme="majorBidi" w:cstheme="majorBidi"/>
          <w:b/>
          <w:sz w:val="24"/>
          <w:szCs w:val="24"/>
          <w:lang w:val="en-US"/>
        </w:rPr>
      </w:pPr>
    </w:p>
    <w:p w14:paraId="6831EEDE" w14:textId="7C258861" w:rsidR="00502076" w:rsidRPr="00502076" w:rsidRDefault="00720F31" w:rsidP="00502076">
      <w:pPr>
        <w:spacing w:after="0" w:line="240" w:lineRule="auto"/>
        <w:jc w:val="center"/>
        <w:rPr>
          <w:rFonts w:asciiTheme="majorBidi" w:hAnsiTheme="majorBidi" w:cstheme="majorBidi"/>
          <w:b/>
          <w:sz w:val="24"/>
          <w:szCs w:val="24"/>
          <w:lang w:val="en-US"/>
        </w:rPr>
      </w:pPr>
      <w:r>
        <w:rPr>
          <w:rFonts w:ascii="Times New Roman" w:hAnsi="Times New Roman" w:cs="Times New Roman"/>
          <w:b/>
          <w:noProof/>
          <w:sz w:val="24"/>
          <w:szCs w:val="24"/>
        </w:rPr>
        <w:drawing>
          <wp:anchor distT="0" distB="0" distL="114300" distR="114300" simplePos="0" relativeHeight="251759616" behindDoc="1" locked="0" layoutInCell="1" allowOverlap="1" wp14:anchorId="4C51A233" wp14:editId="1CD4712D">
            <wp:simplePos x="0" y="0"/>
            <wp:positionH relativeFrom="column">
              <wp:posOffset>-518353</wp:posOffset>
            </wp:positionH>
            <wp:positionV relativeFrom="paragraph">
              <wp:posOffset>139700</wp:posOffset>
            </wp:positionV>
            <wp:extent cx="2448337" cy="2234317"/>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8337" cy="22343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A5AAE4" w14:textId="2BC9EA12" w:rsidR="00502076" w:rsidRDefault="00502076" w:rsidP="00502076">
      <w:pPr>
        <w:pStyle w:val="NoSpacing"/>
        <w:ind w:left="567"/>
        <w:jc w:val="center"/>
        <w:rPr>
          <w:rFonts w:ascii="Times New Roman" w:hAnsi="Times New Roman" w:cs="Times New Roman"/>
          <w:sz w:val="24"/>
          <w:szCs w:val="24"/>
        </w:rPr>
      </w:pPr>
      <w:r w:rsidRPr="00B909C0">
        <w:rPr>
          <w:rFonts w:ascii="Times New Roman" w:hAnsi="Times New Roman" w:cs="Times New Roman"/>
          <w:b/>
          <w:sz w:val="24"/>
          <w:szCs w:val="24"/>
          <w:u w:val="single"/>
        </w:rPr>
        <w:t>Dr. Ariman Sitompul, S.H., M.H</w:t>
      </w:r>
      <w:r w:rsidRPr="00B909C0">
        <w:rPr>
          <w:rFonts w:ascii="Times New Roman" w:hAnsi="Times New Roman" w:cs="Times New Roman"/>
          <w:sz w:val="24"/>
          <w:szCs w:val="24"/>
        </w:rPr>
        <w:t>.</w:t>
      </w:r>
    </w:p>
    <w:p w14:paraId="1499CA6B" w14:textId="3A3E706E" w:rsidR="00502076" w:rsidRDefault="00502076" w:rsidP="00502076">
      <w:pPr>
        <w:pStyle w:val="NoSpacing"/>
        <w:ind w:left="567"/>
        <w:jc w:val="center"/>
        <w:rPr>
          <w:rFonts w:ascii="Times New Roman" w:hAnsi="Times New Roman" w:cs="Times New Roman"/>
          <w:b/>
          <w:sz w:val="24"/>
          <w:szCs w:val="24"/>
        </w:rPr>
      </w:pPr>
      <w:r w:rsidRPr="00512C2B">
        <w:rPr>
          <w:rFonts w:ascii="Times New Roman" w:hAnsi="Times New Roman" w:cs="Times New Roman"/>
          <w:b/>
          <w:sz w:val="24"/>
          <w:szCs w:val="24"/>
        </w:rPr>
        <w:t>NIDN</w:t>
      </w:r>
      <w:r>
        <w:rPr>
          <w:rFonts w:ascii="Times New Roman" w:hAnsi="Times New Roman" w:cs="Times New Roman"/>
          <w:b/>
          <w:sz w:val="24"/>
          <w:szCs w:val="24"/>
        </w:rPr>
        <w:t>:0113028704</w:t>
      </w:r>
    </w:p>
    <w:p w14:paraId="6AF71953" w14:textId="43F75807" w:rsidR="00502076" w:rsidRPr="009D5AD2" w:rsidRDefault="00502076" w:rsidP="00502076">
      <w:pPr>
        <w:spacing w:after="0" w:line="240" w:lineRule="auto"/>
        <w:jc w:val="center"/>
        <w:rPr>
          <w:rFonts w:asciiTheme="majorBidi" w:hAnsiTheme="majorBidi" w:cstheme="majorBidi"/>
          <w:b/>
          <w:sz w:val="24"/>
          <w:szCs w:val="24"/>
        </w:rPr>
      </w:pPr>
    </w:p>
    <w:p w14:paraId="249376AC" w14:textId="09274E0F" w:rsidR="00502076" w:rsidRPr="00B5331C" w:rsidRDefault="00502076" w:rsidP="00502076">
      <w:pPr>
        <w:tabs>
          <w:tab w:val="num" w:pos="1512"/>
        </w:tabs>
        <w:spacing w:after="0" w:line="240" w:lineRule="auto"/>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lang w:val="en-US"/>
        </w:rPr>
        <w:t xml:space="preserve"> </w:t>
      </w:r>
      <w:r w:rsidRPr="00B5331C">
        <w:rPr>
          <w:rFonts w:asciiTheme="majorBidi" w:hAnsiTheme="majorBidi" w:cstheme="majorBidi"/>
          <w:sz w:val="24"/>
          <w:szCs w:val="24"/>
        </w:rPr>
        <w:t xml:space="preserve">Pembimbing I </w:t>
      </w:r>
      <w:r w:rsidRPr="00B5331C">
        <w:rPr>
          <w:rFonts w:asciiTheme="majorBidi" w:hAnsiTheme="majorBidi" w:cstheme="majorBidi"/>
          <w:sz w:val="24"/>
          <w:szCs w:val="24"/>
        </w:rPr>
        <w:tab/>
      </w:r>
      <w:r w:rsidRPr="00B5331C">
        <w:rPr>
          <w:rFonts w:asciiTheme="majorBidi" w:hAnsiTheme="majorBidi" w:cstheme="majorBidi"/>
          <w:sz w:val="24"/>
          <w:szCs w:val="24"/>
        </w:rPr>
        <w:tab/>
      </w:r>
      <w:r w:rsidRPr="00B5331C">
        <w:rPr>
          <w:rFonts w:asciiTheme="majorBidi" w:hAnsiTheme="majorBidi" w:cstheme="majorBidi"/>
          <w:sz w:val="24"/>
          <w:szCs w:val="24"/>
        </w:rPr>
        <w:tab/>
      </w:r>
      <w:r>
        <w:rPr>
          <w:rFonts w:asciiTheme="majorBidi" w:hAnsiTheme="majorBidi" w:cstheme="majorBidi"/>
          <w:sz w:val="24"/>
          <w:szCs w:val="24"/>
        </w:rPr>
        <w:t xml:space="preserve">             </w:t>
      </w:r>
      <w:r>
        <w:rPr>
          <w:rFonts w:asciiTheme="majorBidi" w:hAnsiTheme="majorBidi" w:cstheme="majorBidi"/>
          <w:sz w:val="24"/>
          <w:szCs w:val="24"/>
          <w:lang w:val="en-US"/>
        </w:rPr>
        <w:t xml:space="preserve">                 </w:t>
      </w:r>
      <w:r w:rsidRPr="00B5331C">
        <w:rPr>
          <w:rFonts w:asciiTheme="majorBidi" w:hAnsiTheme="majorBidi" w:cstheme="majorBidi"/>
          <w:sz w:val="24"/>
          <w:szCs w:val="24"/>
        </w:rPr>
        <w:t xml:space="preserve">Pembimbing II </w:t>
      </w:r>
    </w:p>
    <w:p w14:paraId="483C5F27" w14:textId="5607EB0C" w:rsidR="00502076" w:rsidRPr="00B5331C" w:rsidRDefault="00502076" w:rsidP="00502076">
      <w:pPr>
        <w:tabs>
          <w:tab w:val="num" w:pos="1512"/>
        </w:tabs>
        <w:spacing w:after="0" w:line="240" w:lineRule="auto"/>
        <w:rPr>
          <w:rFonts w:asciiTheme="majorBidi" w:hAnsiTheme="majorBidi" w:cstheme="majorBidi"/>
          <w:b/>
          <w:sz w:val="24"/>
          <w:szCs w:val="24"/>
        </w:rPr>
      </w:pPr>
    </w:p>
    <w:p w14:paraId="4F1B3DA0" w14:textId="708D6F70" w:rsidR="00502076" w:rsidRDefault="00502076" w:rsidP="00502076">
      <w:pPr>
        <w:tabs>
          <w:tab w:val="num" w:pos="1512"/>
        </w:tabs>
        <w:spacing w:after="0" w:line="240" w:lineRule="auto"/>
        <w:rPr>
          <w:rFonts w:asciiTheme="majorBidi" w:hAnsiTheme="majorBidi" w:cstheme="majorBidi"/>
          <w:b/>
          <w:sz w:val="24"/>
          <w:szCs w:val="24"/>
        </w:rPr>
      </w:pPr>
    </w:p>
    <w:p w14:paraId="6317F086" w14:textId="63BF0258" w:rsidR="00502076" w:rsidRDefault="00502076" w:rsidP="00502076">
      <w:pPr>
        <w:tabs>
          <w:tab w:val="num" w:pos="1512"/>
        </w:tabs>
        <w:spacing w:after="0" w:line="240" w:lineRule="auto"/>
        <w:rPr>
          <w:rFonts w:asciiTheme="majorBidi" w:hAnsiTheme="majorBidi" w:cstheme="majorBidi"/>
          <w:b/>
          <w:sz w:val="24"/>
          <w:szCs w:val="24"/>
        </w:rPr>
      </w:pPr>
    </w:p>
    <w:p w14:paraId="287336DF" w14:textId="77777777" w:rsidR="00502076" w:rsidRPr="00B5331C" w:rsidRDefault="00502076" w:rsidP="00502076">
      <w:pPr>
        <w:tabs>
          <w:tab w:val="num" w:pos="1512"/>
        </w:tabs>
        <w:spacing w:after="0" w:line="240" w:lineRule="auto"/>
        <w:rPr>
          <w:rFonts w:asciiTheme="majorBidi" w:hAnsiTheme="majorBidi" w:cstheme="majorBidi"/>
          <w:b/>
          <w:sz w:val="24"/>
          <w:szCs w:val="24"/>
        </w:rPr>
      </w:pPr>
    </w:p>
    <w:p w14:paraId="179B9370" w14:textId="77777777" w:rsidR="00720F31" w:rsidRPr="00262B52" w:rsidRDefault="00720F31" w:rsidP="00720F31">
      <w:pPr>
        <w:pStyle w:val="NoSpacing"/>
        <w:rPr>
          <w:rFonts w:ascii="Times New Roman" w:hAnsi="Times New Roman" w:cs="Times New Roman"/>
          <w:sz w:val="24"/>
          <w:szCs w:val="24"/>
          <w:lang w:val="en-US"/>
        </w:rPr>
      </w:pPr>
      <w:r w:rsidRPr="00A33622">
        <w:rPr>
          <w:rFonts w:ascii="Times New Roman" w:hAnsi="Times New Roman" w:cs="Times New Roman"/>
          <w:b/>
          <w:sz w:val="24"/>
          <w:szCs w:val="24"/>
          <w:u w:val="single"/>
          <w:lang w:val="en-US"/>
        </w:rPr>
        <w:t xml:space="preserve">Dr. </w:t>
      </w:r>
      <w:proofErr w:type="spellStart"/>
      <w:r>
        <w:rPr>
          <w:rFonts w:ascii="Times New Roman" w:hAnsi="Times New Roman" w:cs="Times New Roman"/>
          <w:b/>
          <w:sz w:val="24"/>
          <w:szCs w:val="24"/>
          <w:u w:val="single"/>
          <w:lang w:val="en-US"/>
        </w:rPr>
        <w:t>Rilawadi</w:t>
      </w:r>
      <w:proofErr w:type="spellEnd"/>
      <w:r>
        <w:rPr>
          <w:rFonts w:ascii="Times New Roman" w:hAnsi="Times New Roman" w:cs="Times New Roman"/>
          <w:b/>
          <w:sz w:val="24"/>
          <w:szCs w:val="24"/>
          <w:u w:val="single"/>
          <w:lang w:val="en-US"/>
        </w:rPr>
        <w:t xml:space="preserve"> </w:t>
      </w:r>
      <w:proofErr w:type="spellStart"/>
      <w:r>
        <w:rPr>
          <w:rFonts w:ascii="Times New Roman" w:hAnsi="Times New Roman" w:cs="Times New Roman"/>
          <w:b/>
          <w:sz w:val="24"/>
          <w:szCs w:val="24"/>
          <w:u w:val="single"/>
          <w:lang w:val="en-US"/>
        </w:rPr>
        <w:t>Sahputra</w:t>
      </w:r>
      <w:proofErr w:type="spellEnd"/>
      <w:r>
        <w:rPr>
          <w:rFonts w:ascii="Times New Roman" w:hAnsi="Times New Roman" w:cs="Times New Roman"/>
          <w:b/>
          <w:sz w:val="24"/>
          <w:szCs w:val="24"/>
          <w:u w:val="single"/>
          <w:lang w:val="en-US"/>
        </w:rPr>
        <w:t xml:space="preserve">, SH, </w:t>
      </w:r>
      <w:proofErr w:type="spellStart"/>
      <w:proofErr w:type="gramStart"/>
      <w:r>
        <w:rPr>
          <w:rFonts w:ascii="Times New Roman" w:hAnsi="Times New Roman" w:cs="Times New Roman"/>
          <w:b/>
          <w:sz w:val="24"/>
          <w:szCs w:val="24"/>
          <w:u w:val="single"/>
          <w:lang w:val="en-US"/>
        </w:rPr>
        <w:t>M.Kn</w:t>
      </w:r>
      <w:proofErr w:type="spellEnd"/>
      <w:proofErr w:type="gramEnd"/>
      <w:r>
        <w:rPr>
          <w:rFonts w:ascii="Times New Roman" w:hAnsi="Times New Roman" w:cs="Times New Roman"/>
          <w:sz w:val="24"/>
          <w:szCs w:val="24"/>
        </w:rPr>
        <w:tab/>
      </w:r>
      <w:r>
        <w:rPr>
          <w:rFonts w:ascii="Times New Roman" w:hAnsi="Times New Roman" w:cs="Times New Roman"/>
          <w:sz w:val="24"/>
          <w:szCs w:val="24"/>
          <w:lang w:val="en-US"/>
        </w:rPr>
        <w:t xml:space="preserve">                   </w:t>
      </w:r>
      <w:r>
        <w:rPr>
          <w:rFonts w:ascii="Times New Roman" w:hAnsi="Times New Roman" w:cs="Times New Roman"/>
          <w:b/>
          <w:sz w:val="24"/>
          <w:szCs w:val="24"/>
          <w:u w:val="single"/>
          <w:lang w:val="en-US"/>
        </w:rPr>
        <w:t xml:space="preserve">Prof. Dr. </w:t>
      </w:r>
      <w:proofErr w:type="spellStart"/>
      <w:r>
        <w:rPr>
          <w:rFonts w:ascii="Times New Roman" w:hAnsi="Times New Roman" w:cs="Times New Roman"/>
          <w:b/>
          <w:sz w:val="24"/>
          <w:szCs w:val="24"/>
          <w:u w:val="single"/>
          <w:lang w:val="en-US"/>
        </w:rPr>
        <w:t>Kusbianto</w:t>
      </w:r>
      <w:proofErr w:type="spellEnd"/>
      <w:r>
        <w:rPr>
          <w:rFonts w:ascii="Times New Roman" w:hAnsi="Times New Roman" w:cs="Times New Roman"/>
          <w:b/>
          <w:sz w:val="24"/>
          <w:szCs w:val="24"/>
          <w:u w:val="single"/>
          <w:lang w:val="en-US"/>
        </w:rPr>
        <w:t xml:space="preserve">, SH, </w:t>
      </w:r>
      <w:proofErr w:type="spellStart"/>
      <w:r>
        <w:rPr>
          <w:rFonts w:ascii="Times New Roman" w:hAnsi="Times New Roman" w:cs="Times New Roman"/>
          <w:b/>
          <w:sz w:val="24"/>
          <w:szCs w:val="24"/>
          <w:u w:val="single"/>
          <w:lang w:val="en-US"/>
        </w:rPr>
        <w:t>M.Hum</w:t>
      </w:r>
      <w:proofErr w:type="spellEnd"/>
      <w:r>
        <w:rPr>
          <w:rFonts w:ascii="Times New Roman" w:hAnsi="Times New Roman" w:cs="Times New Roman"/>
          <w:b/>
          <w:sz w:val="24"/>
          <w:szCs w:val="24"/>
          <w:u w:val="single"/>
          <w:lang w:val="en-US"/>
        </w:rPr>
        <w:t xml:space="preserve">  </w:t>
      </w:r>
      <w:r>
        <w:rPr>
          <w:rFonts w:ascii="Times New Roman" w:hAnsi="Times New Roman" w:cs="Times New Roman"/>
          <w:sz w:val="24"/>
          <w:szCs w:val="24"/>
          <w:lang w:val="en-US"/>
        </w:rPr>
        <w:t xml:space="preserve"> </w:t>
      </w:r>
    </w:p>
    <w:p w14:paraId="4673FD50" w14:textId="77777777" w:rsidR="00720F31" w:rsidRPr="00262B52" w:rsidRDefault="00720F31" w:rsidP="00720F31">
      <w:pPr>
        <w:pStyle w:val="NoSpacing"/>
        <w:rPr>
          <w:rFonts w:ascii="Times New Roman" w:hAnsi="Times New Roman" w:cs="Times New Roman"/>
          <w:b/>
          <w:sz w:val="24"/>
          <w:szCs w:val="24"/>
          <w:lang w:val="en-US"/>
        </w:rPr>
      </w:pPr>
      <w:r w:rsidRPr="00512C2B">
        <w:rPr>
          <w:rFonts w:ascii="Times New Roman" w:hAnsi="Times New Roman" w:cs="Times New Roman"/>
          <w:b/>
          <w:sz w:val="24"/>
          <w:szCs w:val="24"/>
        </w:rPr>
        <w:t>NIDN:</w:t>
      </w:r>
      <w:r>
        <w:rPr>
          <w:rFonts w:ascii="Times New Roman" w:hAnsi="Times New Roman" w:cs="Times New Roman"/>
          <w:b/>
          <w:sz w:val="24"/>
          <w:szCs w:val="24"/>
        </w:rPr>
        <w:tab/>
      </w:r>
      <w:r>
        <w:rPr>
          <w:rFonts w:ascii="Times New Roman" w:hAnsi="Times New Roman" w:cs="Times New Roman"/>
          <w:b/>
          <w:sz w:val="24"/>
          <w:szCs w:val="24"/>
          <w:lang w:val="en-US"/>
        </w:rPr>
        <w:t>0119047902</w:t>
      </w:r>
      <w:r>
        <w:rPr>
          <w:rFonts w:ascii="Times New Roman" w:hAnsi="Times New Roman" w:cs="Times New Roman"/>
          <w:b/>
          <w:sz w:val="24"/>
          <w:szCs w:val="24"/>
          <w:lang w:val="en-US"/>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lang w:val="en-US"/>
        </w:rPr>
        <w:t xml:space="preserve">   </w:t>
      </w:r>
      <w:r>
        <w:rPr>
          <w:rFonts w:ascii="Times New Roman" w:hAnsi="Times New Roman" w:cs="Times New Roman"/>
          <w:b/>
          <w:sz w:val="24"/>
          <w:szCs w:val="24"/>
          <w:lang w:val="en-US"/>
        </w:rPr>
        <w:tab/>
        <w:t xml:space="preserve">       NIDN : 0029125702</w:t>
      </w:r>
    </w:p>
    <w:p w14:paraId="23C58E19" w14:textId="77777777" w:rsidR="00502076" w:rsidRDefault="00502076" w:rsidP="00502076">
      <w:pPr>
        <w:pStyle w:val="NoSpacing"/>
        <w:rPr>
          <w:rFonts w:asciiTheme="majorBidi" w:hAnsiTheme="majorBidi" w:cstheme="majorBidi"/>
          <w:b/>
          <w:sz w:val="24"/>
          <w:szCs w:val="24"/>
        </w:rPr>
      </w:pPr>
    </w:p>
    <w:p w14:paraId="6CE92747" w14:textId="77777777" w:rsidR="00502076" w:rsidRPr="002527D7" w:rsidRDefault="002527D7" w:rsidP="00502076">
      <w:pPr>
        <w:pStyle w:val="NoSpacing"/>
        <w:rPr>
          <w:rFonts w:asciiTheme="majorBidi" w:hAnsiTheme="majorBidi" w:cstheme="majorBidi"/>
          <w:sz w:val="24"/>
          <w:szCs w:val="24"/>
          <w:lang w:val="en-US"/>
        </w:rPr>
      </w:pPr>
      <w:r>
        <w:rPr>
          <w:rFonts w:asciiTheme="majorBidi" w:hAnsiTheme="majorBidi" w:cstheme="majorBidi"/>
          <w:sz w:val="24"/>
          <w:szCs w:val="24"/>
          <w:lang w:val="en-US"/>
        </w:rPr>
        <w:t xml:space="preserve">       </w:t>
      </w:r>
      <w:proofErr w:type="spellStart"/>
      <w:r w:rsidR="00502076" w:rsidRPr="002527D7">
        <w:rPr>
          <w:rFonts w:asciiTheme="majorBidi" w:hAnsiTheme="majorBidi" w:cstheme="majorBidi"/>
          <w:sz w:val="24"/>
          <w:szCs w:val="24"/>
          <w:lang w:val="en-US"/>
        </w:rPr>
        <w:t>Penguji</w:t>
      </w:r>
      <w:proofErr w:type="spellEnd"/>
      <w:r w:rsidR="00502076" w:rsidRPr="002527D7">
        <w:rPr>
          <w:rFonts w:asciiTheme="majorBidi" w:hAnsiTheme="majorBidi" w:cstheme="majorBidi"/>
          <w:sz w:val="24"/>
          <w:szCs w:val="24"/>
          <w:lang w:val="en-US"/>
        </w:rPr>
        <w:t xml:space="preserve"> III </w:t>
      </w:r>
    </w:p>
    <w:p w14:paraId="4794B299" w14:textId="77777777" w:rsidR="00502076" w:rsidRDefault="00502076" w:rsidP="00502076">
      <w:pPr>
        <w:pStyle w:val="NoSpacing"/>
        <w:rPr>
          <w:rFonts w:asciiTheme="majorBidi" w:hAnsiTheme="majorBidi" w:cstheme="majorBidi"/>
          <w:b/>
          <w:sz w:val="24"/>
          <w:szCs w:val="24"/>
          <w:lang w:val="en-US"/>
        </w:rPr>
      </w:pPr>
    </w:p>
    <w:p w14:paraId="2E946F53" w14:textId="77777777" w:rsidR="002527D7" w:rsidRDefault="002527D7" w:rsidP="00502076">
      <w:pPr>
        <w:pStyle w:val="NoSpacing"/>
        <w:rPr>
          <w:rFonts w:asciiTheme="majorBidi" w:hAnsiTheme="majorBidi" w:cstheme="majorBidi"/>
          <w:b/>
          <w:sz w:val="24"/>
          <w:szCs w:val="24"/>
          <w:lang w:val="en-US"/>
        </w:rPr>
      </w:pPr>
    </w:p>
    <w:p w14:paraId="0F7F9188" w14:textId="77777777" w:rsidR="002527D7" w:rsidRDefault="002527D7" w:rsidP="00502076">
      <w:pPr>
        <w:pStyle w:val="NoSpacing"/>
        <w:rPr>
          <w:rFonts w:asciiTheme="majorBidi" w:hAnsiTheme="majorBidi" w:cstheme="majorBidi"/>
          <w:b/>
          <w:sz w:val="24"/>
          <w:szCs w:val="24"/>
          <w:lang w:val="en-US"/>
        </w:rPr>
      </w:pPr>
    </w:p>
    <w:p w14:paraId="2BFEC1BC" w14:textId="4528FF48" w:rsidR="002527D7" w:rsidRDefault="00C53EE4" w:rsidP="002527D7">
      <w:pPr>
        <w:pStyle w:val="NoSpacing"/>
        <w:rPr>
          <w:rFonts w:ascii="Times New Roman" w:hAnsi="Times New Roman" w:cs="Times New Roman"/>
          <w:sz w:val="24"/>
          <w:szCs w:val="24"/>
        </w:rPr>
      </w:pPr>
      <w:r>
        <w:rPr>
          <w:rFonts w:ascii="Times New Roman" w:hAnsi="Times New Roman" w:cs="Times New Roman"/>
          <w:b/>
          <w:noProof/>
          <w:sz w:val="24"/>
          <w:szCs w:val="24"/>
          <w:u w:val="single"/>
        </w:rPr>
        <mc:AlternateContent>
          <mc:Choice Requires="wps">
            <w:drawing>
              <wp:anchor distT="0" distB="0" distL="114300" distR="114300" simplePos="0" relativeHeight="251665408" behindDoc="0" locked="0" layoutInCell="1" allowOverlap="1" wp14:anchorId="4EBB6831" wp14:editId="2FF78152">
                <wp:simplePos x="0" y="0"/>
                <wp:positionH relativeFrom="column">
                  <wp:posOffset>2446020</wp:posOffset>
                </wp:positionH>
                <wp:positionV relativeFrom="paragraph">
                  <wp:posOffset>161290</wp:posOffset>
                </wp:positionV>
                <wp:extent cx="2590800" cy="160972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1609725"/>
                        </a:xfrm>
                        <a:prstGeom prst="rect">
                          <a:avLst/>
                        </a:prstGeom>
                        <a:solidFill>
                          <a:schemeClr val="lt1"/>
                        </a:solidFill>
                        <a:ln w="6350">
                          <a:solidFill>
                            <a:schemeClr val="bg1"/>
                          </a:solidFill>
                        </a:ln>
                      </wps:spPr>
                      <wps:txbx>
                        <w:txbxContent>
                          <w:p w14:paraId="03D9A48F" w14:textId="77777777" w:rsidR="00667DAF" w:rsidRDefault="00667DAF" w:rsidP="002527D7">
                            <w:pPr>
                              <w:pStyle w:val="NoSpacing"/>
                              <w:jc w:val="center"/>
                              <w:rPr>
                                <w:rFonts w:asciiTheme="majorBidi" w:hAnsiTheme="majorBidi" w:cstheme="majorBidi"/>
                                <w:b/>
                                <w:sz w:val="24"/>
                                <w:szCs w:val="24"/>
                              </w:rPr>
                            </w:pPr>
                            <w:r>
                              <w:rPr>
                                <w:rFonts w:asciiTheme="majorBidi" w:hAnsiTheme="majorBidi" w:cstheme="majorBidi"/>
                                <w:b/>
                                <w:sz w:val="24"/>
                                <w:szCs w:val="24"/>
                              </w:rPr>
                              <w:t>Mengetahui</w:t>
                            </w:r>
                          </w:p>
                          <w:p w14:paraId="4F8AAA56" w14:textId="77777777" w:rsidR="00667DAF" w:rsidRPr="002527D7" w:rsidRDefault="00667DAF" w:rsidP="002527D7">
                            <w:pPr>
                              <w:pStyle w:val="NoSpacing"/>
                              <w:jc w:val="center"/>
                              <w:rPr>
                                <w:rFonts w:asciiTheme="majorBidi" w:hAnsiTheme="majorBidi" w:cstheme="majorBidi"/>
                                <w:b/>
                                <w:sz w:val="24"/>
                                <w:szCs w:val="24"/>
                                <w:lang w:val="en-US"/>
                              </w:rPr>
                            </w:pPr>
                            <w:proofErr w:type="spellStart"/>
                            <w:r>
                              <w:rPr>
                                <w:rFonts w:asciiTheme="majorBidi" w:hAnsiTheme="majorBidi" w:cstheme="majorBidi"/>
                                <w:b/>
                                <w:sz w:val="24"/>
                                <w:szCs w:val="24"/>
                                <w:lang w:val="en-US"/>
                              </w:rPr>
                              <w:t>Direktur</w:t>
                            </w:r>
                            <w:proofErr w:type="spellEnd"/>
                            <w:r>
                              <w:rPr>
                                <w:rFonts w:asciiTheme="majorBidi" w:hAnsiTheme="majorBidi" w:cstheme="majorBidi"/>
                                <w:b/>
                                <w:sz w:val="24"/>
                                <w:szCs w:val="24"/>
                                <w:lang w:val="en-US"/>
                              </w:rPr>
                              <w:t xml:space="preserve"> </w:t>
                            </w:r>
                            <w:proofErr w:type="spellStart"/>
                            <w:r>
                              <w:rPr>
                                <w:rFonts w:asciiTheme="majorBidi" w:hAnsiTheme="majorBidi" w:cstheme="majorBidi"/>
                                <w:b/>
                                <w:sz w:val="24"/>
                                <w:szCs w:val="24"/>
                                <w:lang w:val="en-US"/>
                              </w:rPr>
                              <w:t>Sekolah</w:t>
                            </w:r>
                            <w:proofErr w:type="spellEnd"/>
                            <w:r>
                              <w:rPr>
                                <w:rFonts w:asciiTheme="majorBidi" w:hAnsiTheme="majorBidi" w:cstheme="majorBidi"/>
                                <w:b/>
                                <w:sz w:val="24"/>
                                <w:szCs w:val="24"/>
                                <w:lang w:val="en-US"/>
                              </w:rPr>
                              <w:t xml:space="preserve"> </w:t>
                            </w:r>
                            <w:proofErr w:type="spellStart"/>
                            <w:r>
                              <w:rPr>
                                <w:rFonts w:asciiTheme="majorBidi" w:hAnsiTheme="majorBidi" w:cstheme="majorBidi"/>
                                <w:b/>
                                <w:sz w:val="24"/>
                                <w:szCs w:val="24"/>
                                <w:lang w:val="en-US"/>
                              </w:rPr>
                              <w:t>Pascasarjana</w:t>
                            </w:r>
                            <w:proofErr w:type="spellEnd"/>
                            <w:r>
                              <w:rPr>
                                <w:rFonts w:asciiTheme="majorBidi" w:hAnsiTheme="majorBidi" w:cstheme="majorBidi"/>
                                <w:b/>
                                <w:sz w:val="24"/>
                                <w:szCs w:val="24"/>
                                <w:lang w:val="en-US"/>
                              </w:rPr>
                              <w:t xml:space="preserve"> </w:t>
                            </w:r>
                          </w:p>
                          <w:p w14:paraId="15B57B6A" w14:textId="77777777" w:rsidR="00667DAF" w:rsidRDefault="00667DAF" w:rsidP="002527D7">
                            <w:pPr>
                              <w:pStyle w:val="NoSpacing"/>
                              <w:rPr>
                                <w:rFonts w:asciiTheme="majorBidi" w:hAnsiTheme="majorBidi" w:cstheme="majorBidi"/>
                                <w:b/>
                                <w:sz w:val="24"/>
                                <w:szCs w:val="24"/>
                              </w:rPr>
                            </w:pPr>
                          </w:p>
                          <w:p w14:paraId="6E4C40A3" w14:textId="77777777" w:rsidR="00667DAF" w:rsidRDefault="00667DAF" w:rsidP="002527D7">
                            <w:pPr>
                              <w:pStyle w:val="NoSpacing"/>
                              <w:rPr>
                                <w:rFonts w:asciiTheme="majorBidi" w:hAnsiTheme="majorBidi" w:cstheme="majorBidi"/>
                                <w:b/>
                                <w:sz w:val="24"/>
                                <w:szCs w:val="24"/>
                              </w:rPr>
                            </w:pPr>
                          </w:p>
                          <w:p w14:paraId="7E5890B7" w14:textId="77777777" w:rsidR="00667DAF" w:rsidRDefault="00667DAF" w:rsidP="002527D7">
                            <w:pPr>
                              <w:pStyle w:val="NoSpacing"/>
                              <w:rPr>
                                <w:rFonts w:asciiTheme="majorBidi" w:hAnsiTheme="majorBidi" w:cstheme="majorBidi"/>
                                <w:b/>
                                <w:sz w:val="24"/>
                                <w:szCs w:val="24"/>
                              </w:rPr>
                            </w:pPr>
                          </w:p>
                          <w:p w14:paraId="26B4C514" w14:textId="77777777" w:rsidR="00667DAF" w:rsidRDefault="00667DAF" w:rsidP="002527D7">
                            <w:pPr>
                              <w:pStyle w:val="NoSpacing"/>
                              <w:rPr>
                                <w:rFonts w:asciiTheme="majorBidi" w:hAnsiTheme="majorBidi" w:cstheme="majorBidi"/>
                                <w:b/>
                                <w:sz w:val="24"/>
                                <w:szCs w:val="24"/>
                              </w:rPr>
                            </w:pPr>
                          </w:p>
                          <w:p w14:paraId="7FF948D5" w14:textId="77777777" w:rsidR="00667DAF" w:rsidRDefault="00667DAF" w:rsidP="002527D7">
                            <w:pPr>
                              <w:pStyle w:val="NoSpacing"/>
                              <w:jc w:val="center"/>
                              <w:rPr>
                                <w:rFonts w:asciiTheme="majorBidi" w:hAnsiTheme="majorBidi" w:cstheme="majorBidi"/>
                                <w:b/>
                                <w:sz w:val="24"/>
                                <w:szCs w:val="24"/>
                              </w:rPr>
                            </w:pPr>
                            <w:r>
                              <w:rPr>
                                <w:rFonts w:ascii="Times New Roman" w:hAnsi="Times New Roman" w:cs="Times New Roman"/>
                                <w:b/>
                                <w:sz w:val="24"/>
                                <w:szCs w:val="24"/>
                                <w:u w:val="single"/>
                                <w:lang w:val="en-US"/>
                              </w:rPr>
                              <w:t xml:space="preserve">Prof. Dr. </w:t>
                            </w:r>
                            <w:proofErr w:type="spellStart"/>
                            <w:r>
                              <w:rPr>
                                <w:rFonts w:ascii="Times New Roman" w:hAnsi="Times New Roman" w:cs="Times New Roman"/>
                                <w:b/>
                                <w:sz w:val="24"/>
                                <w:szCs w:val="24"/>
                                <w:u w:val="single"/>
                                <w:lang w:val="en-US"/>
                              </w:rPr>
                              <w:t>Kusbianto</w:t>
                            </w:r>
                            <w:proofErr w:type="spellEnd"/>
                            <w:r>
                              <w:rPr>
                                <w:rFonts w:ascii="Times New Roman" w:hAnsi="Times New Roman" w:cs="Times New Roman"/>
                                <w:b/>
                                <w:sz w:val="24"/>
                                <w:szCs w:val="24"/>
                                <w:u w:val="single"/>
                                <w:lang w:val="en-US"/>
                              </w:rPr>
                              <w:t xml:space="preserve">, SH, </w:t>
                            </w:r>
                            <w:proofErr w:type="spellStart"/>
                            <w:proofErr w:type="gramStart"/>
                            <w:r>
                              <w:rPr>
                                <w:rFonts w:ascii="Times New Roman" w:hAnsi="Times New Roman" w:cs="Times New Roman"/>
                                <w:b/>
                                <w:sz w:val="24"/>
                                <w:szCs w:val="24"/>
                                <w:u w:val="single"/>
                                <w:lang w:val="en-US"/>
                              </w:rPr>
                              <w:t>M.Hum</w:t>
                            </w:r>
                            <w:proofErr w:type="spellEnd"/>
                            <w:proofErr w:type="gramEnd"/>
                          </w:p>
                          <w:p w14:paraId="196C18E7" w14:textId="77777777" w:rsidR="00667DAF" w:rsidRDefault="00667DAF" w:rsidP="002527D7">
                            <w:pPr>
                              <w:spacing w:after="0" w:line="240" w:lineRule="auto"/>
                              <w:ind w:right="-9"/>
                              <w:jc w:val="center"/>
                              <w:rPr>
                                <w:rFonts w:ascii="Times New Roman" w:hAnsi="Times New Roman"/>
                                <w:b/>
                                <w:bCs/>
                                <w:sz w:val="28"/>
                                <w:szCs w:val="24"/>
                              </w:rPr>
                            </w:pPr>
                            <w:r w:rsidRPr="00512C2B">
                              <w:rPr>
                                <w:rFonts w:ascii="Times New Roman" w:hAnsi="Times New Roman" w:cs="Times New Roman"/>
                                <w:b/>
                                <w:sz w:val="24"/>
                                <w:szCs w:val="24"/>
                              </w:rPr>
                              <w:t>NIDN:</w:t>
                            </w:r>
                            <w:r>
                              <w:rPr>
                                <w:rFonts w:ascii="Times New Roman" w:hAnsi="Times New Roman" w:cs="Times New Roman"/>
                                <w:b/>
                                <w:sz w:val="24"/>
                                <w:szCs w:val="24"/>
                              </w:rPr>
                              <w:t xml:space="preserve"> </w:t>
                            </w:r>
                            <w:r>
                              <w:rPr>
                                <w:rFonts w:ascii="Times New Roman" w:hAnsi="Times New Roman" w:cs="Times New Roman"/>
                                <w:b/>
                                <w:sz w:val="24"/>
                                <w:szCs w:val="24"/>
                                <w:lang w:val="en-US"/>
                              </w:rPr>
                              <w:t>0029125702</w:t>
                            </w:r>
                          </w:p>
                          <w:p w14:paraId="630423C4" w14:textId="77777777" w:rsidR="00667DAF" w:rsidRDefault="00667D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EBB6831" id="Text Box 4" o:spid="_x0000_s1028" type="#_x0000_t202" style="position:absolute;margin-left:192.6pt;margin-top:12.7pt;width:204pt;height:12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" fillcolor="white [3201]" strokecolor="white [3212]" strokeweight=".5pt">
                <v:path arrowok="t"/>
                <v:textbox>
                  <w:txbxContent>
                    <w:p w14:paraId="03D9A48F" w14:textId="77777777" w:rsidR="00667DAF" w:rsidRDefault="00667DAF" w:rsidP="002527D7">
                      <w:pPr>
                        <w:pStyle w:val="NoSpacing"/>
                        <w:jc w:val="center"/>
                        <w:rPr>
                          <w:rFonts w:asciiTheme="majorBidi" w:hAnsiTheme="majorBidi" w:cstheme="majorBidi"/>
                          <w:b/>
                          <w:sz w:val="24"/>
                          <w:szCs w:val="24"/>
                        </w:rPr>
                      </w:pPr>
                      <w:r>
                        <w:rPr>
                          <w:rFonts w:asciiTheme="majorBidi" w:hAnsiTheme="majorBidi" w:cstheme="majorBidi"/>
                          <w:b/>
                          <w:sz w:val="24"/>
                          <w:szCs w:val="24"/>
                        </w:rPr>
                        <w:t>Mengetahui</w:t>
                      </w:r>
                    </w:p>
                    <w:p w14:paraId="4F8AAA56" w14:textId="77777777" w:rsidR="00667DAF" w:rsidRPr="002527D7" w:rsidRDefault="00667DAF" w:rsidP="002527D7">
                      <w:pPr>
                        <w:pStyle w:val="NoSpacing"/>
                        <w:jc w:val="center"/>
                        <w:rPr>
                          <w:rFonts w:asciiTheme="majorBidi" w:hAnsiTheme="majorBidi" w:cstheme="majorBidi"/>
                          <w:b/>
                          <w:sz w:val="24"/>
                          <w:szCs w:val="24"/>
                          <w:lang w:val="en-US"/>
                        </w:rPr>
                      </w:pPr>
                      <w:r>
                        <w:rPr>
                          <w:rFonts w:asciiTheme="majorBidi" w:hAnsiTheme="majorBidi" w:cstheme="majorBidi"/>
                          <w:b/>
                          <w:sz w:val="24"/>
                          <w:szCs w:val="24"/>
                          <w:lang w:val="en-US"/>
                        </w:rPr>
                        <w:t xml:space="preserve">Direktur Sekolah Pascasarjana </w:t>
                      </w:r>
                    </w:p>
                    <w:p w14:paraId="15B57B6A" w14:textId="77777777" w:rsidR="00667DAF" w:rsidRDefault="00667DAF" w:rsidP="002527D7">
                      <w:pPr>
                        <w:pStyle w:val="NoSpacing"/>
                        <w:rPr>
                          <w:rFonts w:asciiTheme="majorBidi" w:hAnsiTheme="majorBidi" w:cstheme="majorBidi"/>
                          <w:b/>
                          <w:sz w:val="24"/>
                          <w:szCs w:val="24"/>
                        </w:rPr>
                      </w:pPr>
                    </w:p>
                    <w:p w14:paraId="6E4C40A3" w14:textId="77777777" w:rsidR="00667DAF" w:rsidRDefault="00667DAF" w:rsidP="002527D7">
                      <w:pPr>
                        <w:pStyle w:val="NoSpacing"/>
                        <w:rPr>
                          <w:rFonts w:asciiTheme="majorBidi" w:hAnsiTheme="majorBidi" w:cstheme="majorBidi"/>
                          <w:b/>
                          <w:sz w:val="24"/>
                          <w:szCs w:val="24"/>
                        </w:rPr>
                      </w:pPr>
                    </w:p>
                    <w:p w14:paraId="7E5890B7" w14:textId="77777777" w:rsidR="00667DAF" w:rsidRDefault="00667DAF" w:rsidP="002527D7">
                      <w:pPr>
                        <w:pStyle w:val="NoSpacing"/>
                        <w:rPr>
                          <w:rFonts w:asciiTheme="majorBidi" w:hAnsiTheme="majorBidi" w:cstheme="majorBidi"/>
                          <w:b/>
                          <w:sz w:val="24"/>
                          <w:szCs w:val="24"/>
                        </w:rPr>
                      </w:pPr>
                    </w:p>
                    <w:p w14:paraId="26B4C514" w14:textId="77777777" w:rsidR="00667DAF" w:rsidRDefault="00667DAF" w:rsidP="002527D7">
                      <w:pPr>
                        <w:pStyle w:val="NoSpacing"/>
                        <w:rPr>
                          <w:rFonts w:asciiTheme="majorBidi" w:hAnsiTheme="majorBidi" w:cstheme="majorBidi"/>
                          <w:b/>
                          <w:sz w:val="24"/>
                          <w:szCs w:val="24"/>
                        </w:rPr>
                      </w:pPr>
                    </w:p>
                    <w:p w14:paraId="7FF948D5" w14:textId="77777777" w:rsidR="00667DAF" w:rsidRDefault="00667DAF" w:rsidP="002527D7">
                      <w:pPr>
                        <w:pStyle w:val="NoSpacing"/>
                        <w:jc w:val="center"/>
                        <w:rPr>
                          <w:rFonts w:asciiTheme="majorBidi" w:hAnsiTheme="majorBidi" w:cstheme="majorBidi"/>
                          <w:b/>
                          <w:sz w:val="24"/>
                          <w:szCs w:val="24"/>
                        </w:rPr>
                      </w:pPr>
                      <w:r>
                        <w:rPr>
                          <w:rFonts w:ascii="Times New Roman" w:hAnsi="Times New Roman" w:cs="Times New Roman"/>
                          <w:b/>
                          <w:sz w:val="24"/>
                          <w:szCs w:val="24"/>
                          <w:u w:val="single"/>
                          <w:lang w:val="en-US"/>
                        </w:rPr>
                        <w:t>Prof. Dr. Kusbianto, SH, M.Hum</w:t>
                      </w:r>
                    </w:p>
                    <w:p w14:paraId="196C18E7" w14:textId="77777777" w:rsidR="00667DAF" w:rsidRDefault="00667DAF" w:rsidP="002527D7">
                      <w:pPr>
                        <w:spacing w:after="0" w:line="240" w:lineRule="auto"/>
                        <w:ind w:right="-9"/>
                        <w:jc w:val="center"/>
                        <w:rPr>
                          <w:rFonts w:ascii="Times New Roman" w:hAnsi="Times New Roman"/>
                          <w:b/>
                          <w:bCs/>
                          <w:sz w:val="28"/>
                          <w:szCs w:val="24"/>
                        </w:rPr>
                      </w:pPr>
                      <w:r w:rsidRPr="00512C2B">
                        <w:rPr>
                          <w:rFonts w:ascii="Times New Roman" w:hAnsi="Times New Roman" w:cs="Times New Roman"/>
                          <w:b/>
                          <w:sz w:val="24"/>
                          <w:szCs w:val="24"/>
                        </w:rPr>
                        <w:t>NIDN:</w:t>
                      </w:r>
                      <w:r>
                        <w:rPr>
                          <w:rFonts w:ascii="Times New Roman" w:hAnsi="Times New Roman" w:cs="Times New Roman"/>
                          <w:b/>
                          <w:sz w:val="24"/>
                          <w:szCs w:val="24"/>
                        </w:rPr>
                        <w:t xml:space="preserve"> </w:t>
                      </w:r>
                      <w:r>
                        <w:rPr>
                          <w:rFonts w:ascii="Times New Roman" w:hAnsi="Times New Roman" w:cs="Times New Roman"/>
                          <w:b/>
                          <w:sz w:val="24"/>
                          <w:szCs w:val="24"/>
                          <w:lang w:val="en-US"/>
                        </w:rPr>
                        <w:t>0029125702</w:t>
                      </w:r>
                    </w:p>
                    <w:p w14:paraId="630423C4" w14:textId="77777777" w:rsidR="00667DAF" w:rsidRDefault="00667DAF"/>
                  </w:txbxContent>
                </v:textbox>
              </v:shape>
            </w:pict>
          </mc:Fallback>
        </mc:AlternateContent>
      </w:r>
      <w:r w:rsidR="002527D7" w:rsidRPr="00B909C0">
        <w:rPr>
          <w:rFonts w:ascii="Times New Roman" w:hAnsi="Times New Roman" w:cs="Times New Roman"/>
          <w:b/>
          <w:sz w:val="24"/>
          <w:szCs w:val="24"/>
          <w:u w:val="single"/>
        </w:rPr>
        <w:t>Dr. Ariman Sitompul, S.H., M.H</w:t>
      </w:r>
      <w:r w:rsidR="002527D7" w:rsidRPr="00B909C0">
        <w:rPr>
          <w:rFonts w:ascii="Times New Roman" w:hAnsi="Times New Roman" w:cs="Times New Roman"/>
          <w:sz w:val="24"/>
          <w:szCs w:val="24"/>
        </w:rPr>
        <w:t>.</w:t>
      </w:r>
    </w:p>
    <w:p w14:paraId="675B0D08" w14:textId="77777777" w:rsidR="002527D7" w:rsidRDefault="002527D7" w:rsidP="002527D7">
      <w:pPr>
        <w:pStyle w:val="NoSpacing"/>
        <w:rPr>
          <w:rFonts w:ascii="Times New Roman" w:hAnsi="Times New Roman" w:cs="Times New Roman"/>
          <w:b/>
          <w:sz w:val="24"/>
          <w:szCs w:val="24"/>
        </w:rPr>
      </w:pPr>
      <w:r w:rsidRPr="00512C2B">
        <w:rPr>
          <w:rFonts w:ascii="Times New Roman" w:hAnsi="Times New Roman" w:cs="Times New Roman"/>
          <w:b/>
          <w:sz w:val="24"/>
          <w:szCs w:val="24"/>
        </w:rPr>
        <w:t>NIDN</w:t>
      </w:r>
      <w:r>
        <w:rPr>
          <w:rFonts w:ascii="Times New Roman" w:hAnsi="Times New Roman" w:cs="Times New Roman"/>
          <w:b/>
          <w:sz w:val="24"/>
          <w:szCs w:val="24"/>
        </w:rPr>
        <w:t>:0113028704</w:t>
      </w:r>
    </w:p>
    <w:p w14:paraId="2B0FCD8A" w14:textId="77777777" w:rsidR="00502076" w:rsidRDefault="00502076" w:rsidP="002527D7">
      <w:pPr>
        <w:pStyle w:val="NoSpacing"/>
        <w:rPr>
          <w:rFonts w:asciiTheme="majorBidi" w:hAnsiTheme="majorBidi" w:cstheme="majorBidi"/>
          <w:b/>
          <w:sz w:val="24"/>
          <w:szCs w:val="24"/>
          <w:lang w:val="en-US"/>
        </w:rPr>
      </w:pPr>
    </w:p>
    <w:p w14:paraId="184CF49D" w14:textId="77777777" w:rsidR="00502076" w:rsidRDefault="00502076" w:rsidP="00502076">
      <w:pPr>
        <w:pStyle w:val="NoSpacing"/>
        <w:rPr>
          <w:rFonts w:asciiTheme="majorBidi" w:hAnsiTheme="majorBidi" w:cstheme="majorBidi"/>
          <w:b/>
          <w:sz w:val="24"/>
          <w:szCs w:val="24"/>
          <w:lang w:val="en-US"/>
        </w:rPr>
      </w:pPr>
    </w:p>
    <w:p w14:paraId="5B50D777" w14:textId="77777777" w:rsidR="002527D7" w:rsidRPr="00502076" w:rsidRDefault="002527D7" w:rsidP="00502076">
      <w:pPr>
        <w:pStyle w:val="NoSpacing"/>
        <w:rPr>
          <w:rFonts w:asciiTheme="majorBidi" w:hAnsiTheme="majorBidi" w:cstheme="majorBidi"/>
          <w:b/>
          <w:sz w:val="24"/>
          <w:szCs w:val="24"/>
          <w:lang w:val="en-US"/>
        </w:rPr>
      </w:pPr>
    </w:p>
    <w:p w14:paraId="4766E56B" w14:textId="77777777" w:rsidR="00502076" w:rsidRDefault="00502076" w:rsidP="00502076">
      <w:pPr>
        <w:pStyle w:val="NoSpacing"/>
        <w:jc w:val="center"/>
        <w:rPr>
          <w:rFonts w:asciiTheme="majorBidi" w:hAnsiTheme="majorBidi" w:cstheme="majorBidi"/>
          <w:b/>
          <w:sz w:val="24"/>
          <w:szCs w:val="24"/>
        </w:rPr>
      </w:pPr>
    </w:p>
    <w:p w14:paraId="517C1702" w14:textId="77777777" w:rsidR="00502076" w:rsidRDefault="00502076" w:rsidP="00502076">
      <w:pPr>
        <w:pStyle w:val="NoSpacing"/>
        <w:jc w:val="center"/>
        <w:rPr>
          <w:rFonts w:asciiTheme="majorBidi" w:hAnsiTheme="majorBidi" w:cstheme="majorBidi"/>
          <w:b/>
          <w:sz w:val="24"/>
          <w:szCs w:val="24"/>
        </w:rPr>
      </w:pPr>
    </w:p>
    <w:p w14:paraId="208B791A" w14:textId="77777777" w:rsidR="006C24E5" w:rsidRDefault="006C24E5" w:rsidP="00406D2A">
      <w:pPr>
        <w:pStyle w:val="NoSpacing"/>
        <w:jc w:val="both"/>
        <w:rPr>
          <w:rFonts w:asciiTheme="majorBidi" w:hAnsiTheme="majorBidi" w:cstheme="majorBidi"/>
          <w:sz w:val="24"/>
          <w:szCs w:val="24"/>
          <w:lang w:val="en-US"/>
        </w:rPr>
        <w:sectPr w:rsidR="006C24E5" w:rsidSect="00380391">
          <w:pgSz w:w="12240" w:h="15840" w:code="1"/>
          <w:pgMar w:top="2268" w:right="1701" w:bottom="1701" w:left="2268" w:header="720" w:footer="828" w:gutter="0"/>
          <w:pgNumType w:fmt="lowerRoman" w:start="1"/>
          <w:cols w:space="720"/>
          <w:titlePg/>
          <w:docGrid w:linePitch="360"/>
        </w:sectPr>
      </w:pPr>
    </w:p>
    <w:p w14:paraId="21B197F7" w14:textId="000159FA" w:rsidR="00406D2A" w:rsidRPr="00BD6348" w:rsidRDefault="00C53EE4" w:rsidP="00406D2A">
      <w:pPr>
        <w:pStyle w:val="NoSpacing"/>
        <w:jc w:val="both"/>
        <w:rPr>
          <w:rFonts w:asciiTheme="majorBidi" w:hAnsiTheme="majorBidi" w:cstheme="majorBidi"/>
          <w:sz w:val="24"/>
          <w:szCs w:val="24"/>
          <w:u w:val="single"/>
        </w:rPr>
      </w:pPr>
      <w:r>
        <w:rPr>
          <w:rFonts w:asciiTheme="majorBidi" w:hAnsiTheme="majorBidi" w:cstheme="majorBidi"/>
          <w:noProof/>
          <w:sz w:val="24"/>
          <w:szCs w:val="24"/>
          <w:lang w:val="en-US"/>
        </w:rPr>
        <w:lastRenderedPageBreak/>
        <mc:AlternateContent>
          <mc:Choice Requires="wps">
            <w:drawing>
              <wp:anchor distT="0" distB="0" distL="114300" distR="114300" simplePos="0" relativeHeight="251668480" behindDoc="0" locked="0" layoutInCell="1" allowOverlap="1" wp14:anchorId="0698F90B" wp14:editId="67353A10">
                <wp:simplePos x="0" y="0"/>
                <wp:positionH relativeFrom="column">
                  <wp:posOffset>4714240</wp:posOffset>
                </wp:positionH>
                <wp:positionV relativeFrom="paragraph">
                  <wp:posOffset>-867410</wp:posOffset>
                </wp:positionV>
                <wp:extent cx="445135" cy="29400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135" cy="294005"/>
                        </a:xfrm>
                        <a:prstGeom prst="rect">
                          <a:avLst/>
                        </a:prstGeom>
                        <a:solidFill>
                          <a:schemeClr val="lt1"/>
                        </a:solidFill>
                        <a:ln w="6350">
                          <a:solidFill>
                            <a:schemeClr val="bg1"/>
                          </a:solidFill>
                        </a:ln>
                      </wps:spPr>
                      <wps:txbx>
                        <w:txbxContent>
                          <w:p w14:paraId="2B1C17B1" w14:textId="77777777" w:rsidR="00667DAF" w:rsidRDefault="00667DAF" w:rsidP="00406D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698F90B" id="Text Box 20" o:spid="_x0000_s1029" type="#_x0000_t202" style="position:absolute;left:0;text-align:left;margin-left:371.2pt;margin-top:-68.3pt;width:35.05pt;height:2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" fillcolor="white [3201]" strokecolor="white [3212]" strokeweight=".5pt">
                <v:path arrowok="t"/>
                <v:textbox>
                  <w:txbxContent>
                    <w:p w14:paraId="2B1C17B1" w14:textId="77777777" w:rsidR="00667DAF" w:rsidRDefault="00667DAF" w:rsidP="00406D2A"/>
                  </w:txbxContent>
                </v:textbox>
              </v:shape>
            </w:pict>
          </mc:Fallback>
        </mc:AlternateContent>
      </w:r>
      <w:proofErr w:type="spellStart"/>
      <w:r w:rsidR="00406D2A" w:rsidRPr="00BD6348">
        <w:rPr>
          <w:rFonts w:asciiTheme="majorBidi" w:hAnsiTheme="majorBidi" w:cstheme="majorBidi"/>
          <w:sz w:val="24"/>
          <w:szCs w:val="24"/>
          <w:lang w:val="en-US"/>
        </w:rPr>
        <w:t>Telah</w:t>
      </w:r>
      <w:proofErr w:type="spellEnd"/>
      <w:r w:rsidR="00406D2A" w:rsidRPr="00BD6348">
        <w:rPr>
          <w:rFonts w:asciiTheme="majorBidi" w:hAnsiTheme="majorBidi" w:cstheme="majorBidi"/>
          <w:sz w:val="24"/>
          <w:szCs w:val="24"/>
          <w:lang w:val="en-US"/>
        </w:rPr>
        <w:t xml:space="preserve"> </w:t>
      </w:r>
      <w:proofErr w:type="spellStart"/>
      <w:r w:rsidR="00406D2A" w:rsidRPr="00BD6348">
        <w:rPr>
          <w:rFonts w:asciiTheme="majorBidi" w:hAnsiTheme="majorBidi" w:cstheme="majorBidi"/>
          <w:sz w:val="24"/>
          <w:szCs w:val="24"/>
          <w:lang w:val="en-US"/>
        </w:rPr>
        <w:t>Diuji</w:t>
      </w:r>
      <w:proofErr w:type="spellEnd"/>
      <w:r w:rsidR="00406D2A" w:rsidRPr="00BD6348">
        <w:rPr>
          <w:rFonts w:asciiTheme="majorBidi" w:hAnsiTheme="majorBidi" w:cstheme="majorBidi"/>
          <w:sz w:val="24"/>
          <w:szCs w:val="24"/>
          <w:lang w:val="en-US"/>
        </w:rPr>
        <w:t xml:space="preserve"> Pada:</w:t>
      </w:r>
    </w:p>
    <w:p w14:paraId="351F9714" w14:textId="0FBF1CF8" w:rsidR="00406D2A" w:rsidRPr="00BD6348" w:rsidRDefault="00406D2A" w:rsidP="00406D2A">
      <w:pPr>
        <w:pStyle w:val="NoSpacing"/>
        <w:pBdr>
          <w:bottom w:val="single" w:sz="6" w:space="1" w:color="auto"/>
        </w:pBdr>
        <w:jc w:val="both"/>
        <w:rPr>
          <w:rFonts w:asciiTheme="majorBidi" w:hAnsiTheme="majorBidi" w:cstheme="majorBidi"/>
          <w:sz w:val="24"/>
          <w:szCs w:val="24"/>
        </w:rPr>
      </w:pPr>
      <w:proofErr w:type="spellStart"/>
      <w:proofErr w:type="gramStart"/>
      <w:r w:rsidRPr="00BD6348">
        <w:rPr>
          <w:rFonts w:asciiTheme="majorBidi" w:hAnsiTheme="majorBidi" w:cstheme="majorBidi"/>
          <w:sz w:val="24"/>
          <w:szCs w:val="24"/>
          <w:lang w:val="en-US"/>
        </w:rPr>
        <w:t>Tanggal</w:t>
      </w:r>
      <w:proofErr w:type="spellEnd"/>
      <w:r w:rsidRPr="00BD6348">
        <w:rPr>
          <w:rFonts w:asciiTheme="majorBidi" w:hAnsiTheme="majorBidi" w:cstheme="majorBidi"/>
          <w:sz w:val="24"/>
          <w:szCs w:val="24"/>
          <w:lang w:val="en-US"/>
        </w:rPr>
        <w:t xml:space="preserve"> :</w:t>
      </w:r>
      <w:proofErr w:type="gramEnd"/>
      <w:r w:rsidRPr="00BD6348">
        <w:rPr>
          <w:rFonts w:asciiTheme="majorBidi" w:hAnsiTheme="majorBidi" w:cstheme="majorBidi"/>
          <w:sz w:val="24"/>
          <w:szCs w:val="24"/>
          <w:lang w:val="en-US"/>
        </w:rPr>
        <w:t xml:space="preserve"> </w:t>
      </w:r>
      <w:r w:rsidR="00667DAF">
        <w:rPr>
          <w:rFonts w:asciiTheme="majorBidi" w:hAnsiTheme="majorBidi" w:cstheme="majorBidi"/>
          <w:sz w:val="24"/>
          <w:szCs w:val="24"/>
          <w:lang w:val="en-US"/>
        </w:rPr>
        <w:t>26 April 2024</w:t>
      </w:r>
    </w:p>
    <w:p w14:paraId="17F3A486" w14:textId="77777777" w:rsidR="00406D2A" w:rsidRPr="00BD6348" w:rsidRDefault="00406D2A" w:rsidP="00406D2A">
      <w:pPr>
        <w:pStyle w:val="NoSpacing"/>
        <w:jc w:val="both"/>
        <w:rPr>
          <w:rFonts w:asciiTheme="majorBidi" w:hAnsiTheme="majorBidi" w:cstheme="majorBidi"/>
          <w:b/>
          <w:sz w:val="24"/>
          <w:szCs w:val="24"/>
          <w:lang w:val="en-US"/>
        </w:rPr>
      </w:pPr>
    </w:p>
    <w:p w14:paraId="78FB5C61" w14:textId="77777777" w:rsidR="00406D2A" w:rsidRDefault="00406D2A" w:rsidP="00406D2A">
      <w:pPr>
        <w:pStyle w:val="NoSpacing"/>
        <w:jc w:val="center"/>
        <w:rPr>
          <w:rFonts w:asciiTheme="majorBidi" w:hAnsiTheme="majorBidi" w:cstheme="majorBidi"/>
          <w:b/>
          <w:sz w:val="24"/>
          <w:szCs w:val="24"/>
          <w:u w:val="single"/>
        </w:rPr>
      </w:pPr>
    </w:p>
    <w:p w14:paraId="5E13DBD0" w14:textId="77777777" w:rsidR="00406D2A" w:rsidRDefault="00406D2A" w:rsidP="00406D2A">
      <w:pPr>
        <w:pStyle w:val="NoSpacing"/>
        <w:jc w:val="center"/>
        <w:rPr>
          <w:rFonts w:asciiTheme="majorBidi" w:hAnsiTheme="majorBidi" w:cstheme="majorBidi"/>
          <w:b/>
          <w:sz w:val="24"/>
          <w:szCs w:val="24"/>
          <w:u w:val="single"/>
        </w:rPr>
      </w:pPr>
    </w:p>
    <w:p w14:paraId="3AE4AE07" w14:textId="77777777" w:rsidR="00406D2A" w:rsidRDefault="00406D2A" w:rsidP="00406D2A">
      <w:pPr>
        <w:pStyle w:val="NoSpacing"/>
        <w:jc w:val="center"/>
        <w:rPr>
          <w:rFonts w:asciiTheme="majorBidi" w:hAnsiTheme="majorBidi" w:cstheme="majorBidi"/>
          <w:b/>
          <w:sz w:val="24"/>
          <w:szCs w:val="24"/>
          <w:u w:val="single"/>
        </w:rPr>
      </w:pPr>
    </w:p>
    <w:p w14:paraId="71F518DC" w14:textId="77777777" w:rsidR="00406D2A" w:rsidRDefault="00406D2A" w:rsidP="00406D2A">
      <w:pPr>
        <w:pStyle w:val="NoSpacing"/>
        <w:jc w:val="center"/>
        <w:rPr>
          <w:rFonts w:asciiTheme="majorBidi" w:hAnsiTheme="majorBidi" w:cstheme="majorBidi"/>
          <w:b/>
          <w:sz w:val="24"/>
          <w:szCs w:val="24"/>
          <w:u w:val="single"/>
        </w:rPr>
      </w:pPr>
    </w:p>
    <w:p w14:paraId="62C7935A" w14:textId="77777777" w:rsidR="00406D2A" w:rsidRDefault="00406D2A" w:rsidP="00406D2A">
      <w:pPr>
        <w:pStyle w:val="NoSpacing"/>
        <w:jc w:val="center"/>
        <w:rPr>
          <w:rFonts w:asciiTheme="majorBidi" w:hAnsiTheme="majorBidi" w:cstheme="majorBidi"/>
          <w:b/>
          <w:sz w:val="24"/>
          <w:szCs w:val="24"/>
          <w:u w:val="single"/>
        </w:rPr>
      </w:pPr>
    </w:p>
    <w:p w14:paraId="1D6CBF09" w14:textId="77777777" w:rsidR="00406D2A" w:rsidRDefault="00406D2A" w:rsidP="00406D2A">
      <w:pPr>
        <w:pStyle w:val="NoSpacing"/>
        <w:jc w:val="center"/>
        <w:rPr>
          <w:rFonts w:asciiTheme="majorBidi" w:hAnsiTheme="majorBidi" w:cstheme="majorBidi"/>
          <w:b/>
          <w:sz w:val="24"/>
          <w:szCs w:val="24"/>
          <w:u w:val="single"/>
        </w:rPr>
      </w:pPr>
    </w:p>
    <w:p w14:paraId="6FE97FDA" w14:textId="77777777" w:rsidR="00406D2A" w:rsidRDefault="00406D2A" w:rsidP="00406D2A">
      <w:pPr>
        <w:pStyle w:val="NoSpacing"/>
        <w:jc w:val="center"/>
        <w:rPr>
          <w:rFonts w:asciiTheme="majorBidi" w:hAnsiTheme="majorBidi" w:cstheme="majorBidi"/>
          <w:b/>
          <w:sz w:val="24"/>
          <w:szCs w:val="24"/>
          <w:u w:val="single"/>
        </w:rPr>
      </w:pPr>
    </w:p>
    <w:p w14:paraId="6BDAC840" w14:textId="77777777" w:rsidR="00406D2A" w:rsidRDefault="00406D2A" w:rsidP="00406D2A">
      <w:pPr>
        <w:pStyle w:val="NoSpacing"/>
        <w:jc w:val="center"/>
        <w:rPr>
          <w:rFonts w:asciiTheme="majorBidi" w:hAnsiTheme="majorBidi" w:cstheme="majorBidi"/>
          <w:b/>
          <w:sz w:val="24"/>
          <w:szCs w:val="24"/>
          <w:u w:val="single"/>
        </w:rPr>
      </w:pPr>
    </w:p>
    <w:p w14:paraId="43413B68" w14:textId="77777777" w:rsidR="00406D2A" w:rsidRDefault="00406D2A" w:rsidP="00406D2A">
      <w:pPr>
        <w:pStyle w:val="NoSpacing"/>
        <w:jc w:val="center"/>
        <w:rPr>
          <w:rFonts w:asciiTheme="majorBidi" w:hAnsiTheme="majorBidi" w:cstheme="majorBidi"/>
          <w:b/>
          <w:sz w:val="24"/>
          <w:szCs w:val="24"/>
          <w:u w:val="single"/>
        </w:rPr>
      </w:pPr>
    </w:p>
    <w:p w14:paraId="3890DDDF" w14:textId="77777777" w:rsidR="00406D2A" w:rsidRDefault="00406D2A" w:rsidP="00406D2A">
      <w:pPr>
        <w:pStyle w:val="NoSpacing"/>
        <w:jc w:val="center"/>
        <w:rPr>
          <w:rFonts w:asciiTheme="majorBidi" w:hAnsiTheme="majorBidi" w:cstheme="majorBidi"/>
          <w:b/>
          <w:sz w:val="24"/>
          <w:szCs w:val="24"/>
          <w:u w:val="single"/>
        </w:rPr>
      </w:pPr>
    </w:p>
    <w:p w14:paraId="289C8CBB" w14:textId="77777777" w:rsidR="00406D2A" w:rsidRDefault="00406D2A" w:rsidP="00406D2A">
      <w:pPr>
        <w:pStyle w:val="NoSpacing"/>
        <w:jc w:val="center"/>
        <w:rPr>
          <w:rFonts w:asciiTheme="majorBidi" w:hAnsiTheme="majorBidi" w:cstheme="majorBidi"/>
          <w:b/>
          <w:sz w:val="24"/>
          <w:szCs w:val="24"/>
          <w:u w:val="single"/>
        </w:rPr>
      </w:pPr>
    </w:p>
    <w:p w14:paraId="18CF97CF" w14:textId="77777777" w:rsidR="00406D2A" w:rsidRDefault="00406D2A" w:rsidP="00406D2A">
      <w:pPr>
        <w:pStyle w:val="NoSpacing"/>
        <w:jc w:val="center"/>
        <w:rPr>
          <w:rFonts w:asciiTheme="majorBidi" w:hAnsiTheme="majorBidi" w:cstheme="majorBidi"/>
          <w:b/>
          <w:sz w:val="24"/>
          <w:szCs w:val="24"/>
          <w:u w:val="single"/>
        </w:rPr>
      </w:pPr>
    </w:p>
    <w:p w14:paraId="6EFFAAAD" w14:textId="77777777" w:rsidR="00406D2A" w:rsidRDefault="00406D2A" w:rsidP="00406D2A">
      <w:pPr>
        <w:pStyle w:val="NoSpacing"/>
        <w:jc w:val="center"/>
        <w:rPr>
          <w:rFonts w:asciiTheme="majorBidi" w:hAnsiTheme="majorBidi" w:cstheme="majorBidi"/>
          <w:b/>
          <w:sz w:val="24"/>
          <w:szCs w:val="24"/>
          <w:u w:val="single"/>
        </w:rPr>
      </w:pPr>
    </w:p>
    <w:p w14:paraId="61439DD1" w14:textId="77777777" w:rsidR="00406D2A" w:rsidRDefault="00406D2A" w:rsidP="00406D2A">
      <w:pPr>
        <w:pStyle w:val="NoSpacing"/>
        <w:jc w:val="center"/>
        <w:rPr>
          <w:rFonts w:asciiTheme="majorBidi" w:hAnsiTheme="majorBidi" w:cstheme="majorBidi"/>
          <w:b/>
          <w:sz w:val="24"/>
          <w:szCs w:val="24"/>
          <w:u w:val="single"/>
        </w:rPr>
      </w:pPr>
    </w:p>
    <w:p w14:paraId="7A0A3536" w14:textId="77777777" w:rsidR="00406D2A" w:rsidRDefault="00406D2A" w:rsidP="00406D2A">
      <w:pPr>
        <w:pStyle w:val="NoSpacing"/>
        <w:jc w:val="center"/>
        <w:rPr>
          <w:rFonts w:asciiTheme="majorBidi" w:hAnsiTheme="majorBidi" w:cstheme="majorBidi"/>
          <w:b/>
          <w:sz w:val="24"/>
          <w:szCs w:val="24"/>
          <w:u w:val="single"/>
        </w:rPr>
      </w:pPr>
    </w:p>
    <w:p w14:paraId="74A85419" w14:textId="77777777" w:rsidR="00406D2A" w:rsidRDefault="00406D2A" w:rsidP="00406D2A">
      <w:pPr>
        <w:pStyle w:val="NoSpacing"/>
        <w:jc w:val="center"/>
        <w:rPr>
          <w:rFonts w:asciiTheme="majorBidi" w:hAnsiTheme="majorBidi" w:cstheme="majorBidi"/>
          <w:b/>
          <w:sz w:val="24"/>
          <w:szCs w:val="24"/>
          <w:u w:val="single"/>
        </w:rPr>
      </w:pPr>
    </w:p>
    <w:p w14:paraId="78AF2A1B" w14:textId="77777777" w:rsidR="00406D2A" w:rsidRDefault="00406D2A" w:rsidP="00406D2A">
      <w:pPr>
        <w:pStyle w:val="NoSpacing"/>
        <w:jc w:val="center"/>
        <w:rPr>
          <w:rFonts w:asciiTheme="majorBidi" w:hAnsiTheme="majorBidi" w:cstheme="majorBidi"/>
          <w:b/>
          <w:sz w:val="24"/>
          <w:szCs w:val="24"/>
          <w:u w:val="single"/>
        </w:rPr>
      </w:pPr>
    </w:p>
    <w:p w14:paraId="72EF44B8" w14:textId="77777777" w:rsidR="00406D2A" w:rsidRDefault="00406D2A" w:rsidP="00406D2A">
      <w:pPr>
        <w:pStyle w:val="NoSpacing"/>
        <w:jc w:val="center"/>
        <w:rPr>
          <w:rFonts w:asciiTheme="majorBidi" w:hAnsiTheme="majorBidi" w:cstheme="majorBidi"/>
          <w:b/>
          <w:sz w:val="24"/>
          <w:szCs w:val="24"/>
          <w:u w:val="single"/>
        </w:rPr>
      </w:pPr>
    </w:p>
    <w:p w14:paraId="602C2ADF" w14:textId="77777777" w:rsidR="00406D2A" w:rsidRDefault="00406D2A" w:rsidP="00406D2A">
      <w:pPr>
        <w:pStyle w:val="NoSpacing"/>
        <w:jc w:val="center"/>
        <w:rPr>
          <w:rFonts w:asciiTheme="majorBidi" w:hAnsiTheme="majorBidi" w:cstheme="majorBidi"/>
          <w:b/>
          <w:sz w:val="24"/>
          <w:szCs w:val="24"/>
          <w:u w:val="single"/>
        </w:rPr>
      </w:pPr>
    </w:p>
    <w:p w14:paraId="197599BC" w14:textId="77777777" w:rsidR="00406D2A" w:rsidRDefault="00406D2A" w:rsidP="00406D2A">
      <w:pPr>
        <w:pStyle w:val="NoSpacing"/>
        <w:jc w:val="center"/>
        <w:rPr>
          <w:rFonts w:asciiTheme="majorBidi" w:hAnsiTheme="majorBidi" w:cstheme="majorBidi"/>
          <w:b/>
          <w:sz w:val="24"/>
          <w:szCs w:val="24"/>
          <w:u w:val="single"/>
        </w:rPr>
      </w:pPr>
    </w:p>
    <w:p w14:paraId="4F978A47" w14:textId="77777777" w:rsidR="00406D2A" w:rsidRDefault="00406D2A" w:rsidP="00406D2A">
      <w:pPr>
        <w:pStyle w:val="NoSpacing"/>
        <w:jc w:val="center"/>
        <w:rPr>
          <w:rFonts w:asciiTheme="majorBidi" w:hAnsiTheme="majorBidi" w:cstheme="majorBidi"/>
          <w:b/>
          <w:sz w:val="24"/>
          <w:szCs w:val="24"/>
          <w:u w:val="single"/>
        </w:rPr>
      </w:pPr>
    </w:p>
    <w:p w14:paraId="03A09C7D" w14:textId="77777777" w:rsidR="00406D2A" w:rsidRDefault="00406D2A" w:rsidP="00406D2A">
      <w:pPr>
        <w:pStyle w:val="NoSpacing"/>
        <w:jc w:val="center"/>
        <w:rPr>
          <w:rFonts w:asciiTheme="majorBidi" w:hAnsiTheme="majorBidi" w:cstheme="majorBidi"/>
          <w:b/>
          <w:sz w:val="24"/>
          <w:szCs w:val="24"/>
          <w:u w:val="single"/>
        </w:rPr>
      </w:pPr>
    </w:p>
    <w:p w14:paraId="43A020F5" w14:textId="77777777" w:rsidR="00406D2A" w:rsidRDefault="00406D2A" w:rsidP="00406D2A">
      <w:pPr>
        <w:pStyle w:val="NoSpacing"/>
        <w:jc w:val="center"/>
        <w:rPr>
          <w:rFonts w:asciiTheme="majorBidi" w:hAnsiTheme="majorBidi" w:cstheme="majorBidi"/>
          <w:b/>
          <w:sz w:val="24"/>
          <w:szCs w:val="24"/>
          <w:u w:val="single"/>
        </w:rPr>
      </w:pPr>
    </w:p>
    <w:p w14:paraId="711D1DA9" w14:textId="77777777" w:rsidR="00406D2A" w:rsidRDefault="00406D2A" w:rsidP="00406D2A">
      <w:pPr>
        <w:pStyle w:val="NoSpacing"/>
        <w:jc w:val="center"/>
        <w:rPr>
          <w:rFonts w:asciiTheme="majorBidi" w:hAnsiTheme="majorBidi" w:cstheme="majorBidi"/>
          <w:b/>
          <w:sz w:val="24"/>
          <w:szCs w:val="24"/>
          <w:u w:val="single"/>
        </w:rPr>
      </w:pPr>
    </w:p>
    <w:p w14:paraId="0507C140" w14:textId="77777777" w:rsidR="00406D2A" w:rsidRDefault="00406D2A" w:rsidP="00406D2A">
      <w:pPr>
        <w:pStyle w:val="NoSpacing"/>
        <w:jc w:val="center"/>
        <w:rPr>
          <w:rFonts w:asciiTheme="majorBidi" w:hAnsiTheme="majorBidi" w:cstheme="majorBidi"/>
          <w:b/>
          <w:sz w:val="24"/>
          <w:szCs w:val="24"/>
          <w:u w:val="single"/>
        </w:rPr>
      </w:pPr>
    </w:p>
    <w:p w14:paraId="158D7A9C" w14:textId="77777777" w:rsidR="00406D2A" w:rsidRDefault="00406D2A" w:rsidP="00406D2A">
      <w:pPr>
        <w:pStyle w:val="NoSpacing"/>
        <w:jc w:val="center"/>
        <w:rPr>
          <w:rFonts w:asciiTheme="majorBidi" w:hAnsiTheme="majorBidi" w:cstheme="majorBidi"/>
          <w:b/>
          <w:sz w:val="24"/>
          <w:szCs w:val="24"/>
          <w:u w:val="single"/>
        </w:rPr>
      </w:pPr>
    </w:p>
    <w:p w14:paraId="6FA57BA6" w14:textId="77777777" w:rsidR="00406D2A" w:rsidRDefault="00406D2A" w:rsidP="00406D2A">
      <w:pPr>
        <w:pStyle w:val="NoSpacing"/>
        <w:jc w:val="center"/>
        <w:rPr>
          <w:rFonts w:asciiTheme="majorBidi" w:hAnsiTheme="majorBidi" w:cstheme="majorBidi"/>
          <w:b/>
          <w:sz w:val="24"/>
          <w:szCs w:val="24"/>
          <w:u w:val="single"/>
        </w:rPr>
      </w:pPr>
    </w:p>
    <w:p w14:paraId="3A858C5C" w14:textId="77777777" w:rsidR="00406D2A" w:rsidRDefault="00406D2A" w:rsidP="00406D2A">
      <w:pPr>
        <w:pStyle w:val="NoSpacing"/>
        <w:jc w:val="center"/>
        <w:rPr>
          <w:rFonts w:asciiTheme="majorBidi" w:hAnsiTheme="majorBidi" w:cstheme="majorBidi"/>
          <w:b/>
          <w:sz w:val="24"/>
          <w:szCs w:val="24"/>
          <w:u w:val="single"/>
        </w:rPr>
      </w:pPr>
    </w:p>
    <w:p w14:paraId="30668568" w14:textId="77777777" w:rsidR="00406D2A" w:rsidRDefault="00406D2A" w:rsidP="00406D2A">
      <w:pPr>
        <w:pStyle w:val="NoSpacing"/>
        <w:jc w:val="center"/>
        <w:rPr>
          <w:rFonts w:asciiTheme="majorBidi" w:hAnsiTheme="majorBidi" w:cstheme="majorBidi"/>
          <w:b/>
          <w:sz w:val="24"/>
          <w:szCs w:val="24"/>
          <w:u w:val="single"/>
        </w:rPr>
      </w:pPr>
    </w:p>
    <w:p w14:paraId="6818B468" w14:textId="77777777" w:rsidR="00406D2A" w:rsidRDefault="00406D2A" w:rsidP="00406D2A">
      <w:pPr>
        <w:pStyle w:val="NoSpacing"/>
        <w:jc w:val="center"/>
        <w:rPr>
          <w:rFonts w:asciiTheme="majorBidi" w:hAnsiTheme="majorBidi" w:cstheme="majorBidi"/>
          <w:b/>
          <w:sz w:val="24"/>
          <w:szCs w:val="24"/>
          <w:u w:val="single"/>
        </w:rPr>
      </w:pPr>
    </w:p>
    <w:p w14:paraId="16CDDA84" w14:textId="77777777" w:rsidR="00406D2A" w:rsidRDefault="00406D2A" w:rsidP="00406D2A">
      <w:pPr>
        <w:pStyle w:val="NoSpacing"/>
        <w:jc w:val="center"/>
        <w:rPr>
          <w:rFonts w:asciiTheme="majorBidi" w:hAnsiTheme="majorBidi" w:cstheme="majorBidi"/>
          <w:b/>
          <w:sz w:val="24"/>
          <w:szCs w:val="24"/>
          <w:u w:val="single"/>
        </w:rPr>
      </w:pPr>
    </w:p>
    <w:p w14:paraId="7244C088" w14:textId="77777777" w:rsidR="00406D2A" w:rsidRDefault="00406D2A" w:rsidP="00406D2A">
      <w:pPr>
        <w:pStyle w:val="NoSpacing"/>
        <w:jc w:val="center"/>
        <w:rPr>
          <w:rFonts w:asciiTheme="majorBidi" w:hAnsiTheme="majorBidi" w:cstheme="majorBidi"/>
          <w:b/>
          <w:sz w:val="24"/>
          <w:szCs w:val="24"/>
          <w:u w:val="single"/>
        </w:rPr>
      </w:pPr>
    </w:p>
    <w:p w14:paraId="529B25A7" w14:textId="77777777" w:rsidR="00406D2A" w:rsidRDefault="00406D2A" w:rsidP="00406D2A">
      <w:pPr>
        <w:pStyle w:val="NoSpacing"/>
        <w:jc w:val="center"/>
        <w:rPr>
          <w:rFonts w:asciiTheme="majorBidi" w:hAnsiTheme="majorBidi" w:cstheme="majorBidi"/>
          <w:b/>
          <w:sz w:val="24"/>
          <w:szCs w:val="24"/>
          <w:u w:val="single"/>
        </w:rPr>
      </w:pPr>
    </w:p>
    <w:p w14:paraId="25006870" w14:textId="77777777" w:rsidR="00406D2A" w:rsidRDefault="00406D2A" w:rsidP="00406D2A">
      <w:pPr>
        <w:pStyle w:val="NoSpacing"/>
        <w:rPr>
          <w:rFonts w:asciiTheme="majorBidi" w:hAnsiTheme="majorBidi" w:cstheme="majorBidi"/>
          <w:b/>
          <w:sz w:val="24"/>
          <w:szCs w:val="24"/>
          <w:u w:val="single"/>
        </w:rPr>
      </w:pPr>
      <w:r w:rsidRPr="00BD6348">
        <w:rPr>
          <w:rFonts w:asciiTheme="majorBidi" w:hAnsiTheme="majorBidi" w:cstheme="majorBidi"/>
          <w:sz w:val="24"/>
          <w:szCs w:val="24"/>
          <w:u w:val="single"/>
          <w:lang w:val="en-US"/>
        </w:rPr>
        <w:t>TIM PENGUJI TESIS</w:t>
      </w:r>
      <w:r w:rsidRPr="00BD6348">
        <w:rPr>
          <w:rFonts w:asciiTheme="majorBidi" w:hAnsiTheme="majorBidi" w:cstheme="majorBidi"/>
          <w:b/>
          <w:sz w:val="24"/>
          <w:szCs w:val="24"/>
          <w:u w:val="single"/>
        </w:rPr>
        <w:t xml:space="preserve"> </w:t>
      </w:r>
    </w:p>
    <w:p w14:paraId="1BB35254" w14:textId="77777777" w:rsidR="00406D2A" w:rsidRPr="00BD6348" w:rsidRDefault="00406D2A" w:rsidP="00406D2A">
      <w:pPr>
        <w:pStyle w:val="NoSpacing"/>
        <w:rPr>
          <w:rFonts w:asciiTheme="majorBidi" w:hAnsiTheme="majorBidi" w:cstheme="majorBidi"/>
          <w:sz w:val="24"/>
          <w:szCs w:val="24"/>
          <w:lang w:val="en-US"/>
        </w:rPr>
      </w:pPr>
      <w:proofErr w:type="spellStart"/>
      <w:r w:rsidRPr="00BD6348">
        <w:rPr>
          <w:rFonts w:asciiTheme="majorBidi" w:hAnsiTheme="majorBidi" w:cstheme="majorBidi"/>
          <w:sz w:val="24"/>
          <w:szCs w:val="24"/>
          <w:lang w:val="en-US"/>
        </w:rPr>
        <w:t>Ketua</w:t>
      </w:r>
      <w:proofErr w:type="spellEnd"/>
      <w:r w:rsidRPr="00BD6348">
        <w:rPr>
          <w:rFonts w:asciiTheme="majorBidi" w:hAnsiTheme="majorBidi" w:cstheme="majorBidi"/>
          <w:sz w:val="24"/>
          <w:szCs w:val="24"/>
          <w:lang w:val="en-US"/>
        </w:rPr>
        <w:t xml:space="preserve"> </w:t>
      </w:r>
      <w:r w:rsidRPr="00BD6348">
        <w:rPr>
          <w:rFonts w:asciiTheme="majorBidi" w:hAnsiTheme="majorBidi" w:cstheme="majorBidi"/>
          <w:sz w:val="24"/>
          <w:szCs w:val="24"/>
          <w:lang w:val="en-US"/>
        </w:rPr>
        <w:tab/>
      </w:r>
      <w:r w:rsidRPr="00BD6348">
        <w:rPr>
          <w:rFonts w:asciiTheme="majorBidi" w:hAnsiTheme="majorBidi" w:cstheme="majorBidi"/>
          <w:sz w:val="24"/>
          <w:szCs w:val="24"/>
          <w:lang w:val="en-US"/>
        </w:rPr>
        <w:tab/>
        <w:t xml:space="preserve">: Dr. </w:t>
      </w:r>
      <w:proofErr w:type="spellStart"/>
      <w:r w:rsidRPr="00BD6348">
        <w:rPr>
          <w:rFonts w:asciiTheme="majorBidi" w:hAnsiTheme="majorBidi" w:cstheme="majorBidi"/>
          <w:sz w:val="24"/>
          <w:szCs w:val="24"/>
          <w:lang w:val="en-US"/>
        </w:rPr>
        <w:t>Ariman</w:t>
      </w:r>
      <w:proofErr w:type="spellEnd"/>
      <w:r w:rsidRPr="00BD6348">
        <w:rPr>
          <w:rFonts w:asciiTheme="majorBidi" w:hAnsiTheme="majorBidi" w:cstheme="majorBidi"/>
          <w:sz w:val="24"/>
          <w:szCs w:val="24"/>
          <w:lang w:val="en-US"/>
        </w:rPr>
        <w:t xml:space="preserve"> </w:t>
      </w:r>
      <w:proofErr w:type="spellStart"/>
      <w:r w:rsidRPr="00BD6348">
        <w:rPr>
          <w:rFonts w:asciiTheme="majorBidi" w:hAnsiTheme="majorBidi" w:cstheme="majorBidi"/>
          <w:sz w:val="24"/>
          <w:szCs w:val="24"/>
          <w:lang w:val="en-US"/>
        </w:rPr>
        <w:t>Sitompul</w:t>
      </w:r>
      <w:proofErr w:type="spellEnd"/>
      <w:r w:rsidRPr="00BD6348">
        <w:rPr>
          <w:rFonts w:asciiTheme="majorBidi" w:hAnsiTheme="majorBidi" w:cstheme="majorBidi"/>
          <w:sz w:val="24"/>
          <w:szCs w:val="24"/>
          <w:lang w:val="en-US"/>
        </w:rPr>
        <w:t xml:space="preserve">, SH, M.H </w:t>
      </w:r>
    </w:p>
    <w:p w14:paraId="496A187D" w14:textId="77777777" w:rsidR="00406D2A" w:rsidRDefault="00406D2A" w:rsidP="00406D2A">
      <w:pPr>
        <w:pStyle w:val="NoSpacing"/>
        <w:rPr>
          <w:rFonts w:asciiTheme="majorBidi" w:hAnsiTheme="majorBidi" w:cstheme="majorBidi"/>
          <w:sz w:val="24"/>
          <w:szCs w:val="24"/>
          <w:lang w:val="en-US"/>
        </w:rPr>
      </w:pPr>
      <w:proofErr w:type="spellStart"/>
      <w:r w:rsidRPr="00BD6348">
        <w:rPr>
          <w:rFonts w:asciiTheme="majorBidi" w:hAnsiTheme="majorBidi" w:cstheme="majorBidi"/>
          <w:sz w:val="24"/>
          <w:szCs w:val="24"/>
          <w:lang w:val="en-US"/>
        </w:rPr>
        <w:t>Anggota</w:t>
      </w:r>
      <w:proofErr w:type="spellEnd"/>
      <w:r w:rsidRPr="00BD6348">
        <w:rPr>
          <w:rFonts w:asciiTheme="majorBidi" w:hAnsiTheme="majorBidi" w:cstheme="majorBidi"/>
          <w:sz w:val="24"/>
          <w:szCs w:val="24"/>
          <w:lang w:val="en-US"/>
        </w:rPr>
        <w:t xml:space="preserve"> </w:t>
      </w:r>
      <w:r w:rsidRPr="00BD6348">
        <w:rPr>
          <w:rFonts w:asciiTheme="majorBidi" w:hAnsiTheme="majorBidi" w:cstheme="majorBidi"/>
          <w:sz w:val="24"/>
          <w:szCs w:val="24"/>
          <w:lang w:val="en-US"/>
        </w:rPr>
        <w:tab/>
        <w:t xml:space="preserve">:  1. </w:t>
      </w:r>
      <w:r>
        <w:rPr>
          <w:rFonts w:asciiTheme="majorBidi" w:hAnsiTheme="majorBidi" w:cstheme="majorBidi"/>
          <w:sz w:val="24"/>
          <w:szCs w:val="24"/>
          <w:lang w:val="en-US"/>
        </w:rPr>
        <w:t xml:space="preserve">Prof. Dr. </w:t>
      </w:r>
      <w:proofErr w:type="spellStart"/>
      <w:r>
        <w:rPr>
          <w:rFonts w:asciiTheme="majorBidi" w:hAnsiTheme="majorBidi" w:cstheme="majorBidi"/>
          <w:sz w:val="24"/>
          <w:szCs w:val="24"/>
          <w:lang w:val="en-US"/>
        </w:rPr>
        <w:t>Kusbianto</w:t>
      </w:r>
      <w:proofErr w:type="spellEnd"/>
      <w:r>
        <w:rPr>
          <w:rFonts w:asciiTheme="majorBidi" w:hAnsiTheme="majorBidi" w:cstheme="majorBidi"/>
          <w:sz w:val="24"/>
          <w:szCs w:val="24"/>
          <w:lang w:val="en-US"/>
        </w:rPr>
        <w:t xml:space="preserve">, SH, </w:t>
      </w:r>
      <w:proofErr w:type="spellStart"/>
      <w:proofErr w:type="gramStart"/>
      <w:r>
        <w:rPr>
          <w:rFonts w:asciiTheme="majorBidi" w:hAnsiTheme="majorBidi" w:cstheme="majorBidi"/>
          <w:sz w:val="24"/>
          <w:szCs w:val="24"/>
          <w:lang w:val="en-US"/>
        </w:rPr>
        <w:t>M.Hum</w:t>
      </w:r>
      <w:proofErr w:type="spellEnd"/>
      <w:proofErr w:type="gramEnd"/>
      <w:r>
        <w:rPr>
          <w:rFonts w:asciiTheme="majorBidi" w:hAnsiTheme="majorBidi" w:cstheme="majorBidi"/>
          <w:sz w:val="24"/>
          <w:szCs w:val="24"/>
          <w:lang w:val="en-US"/>
        </w:rPr>
        <w:t xml:space="preserve"> </w:t>
      </w:r>
    </w:p>
    <w:p w14:paraId="063A4131" w14:textId="77777777" w:rsidR="00406D2A" w:rsidRPr="00BD6348" w:rsidRDefault="00406D2A" w:rsidP="00406D2A">
      <w:pPr>
        <w:pStyle w:val="NoSpacing"/>
        <w:ind w:left="1560"/>
        <w:rPr>
          <w:rFonts w:asciiTheme="majorBidi" w:hAnsiTheme="majorBidi" w:cstheme="majorBidi"/>
          <w:sz w:val="24"/>
          <w:szCs w:val="24"/>
          <w:lang w:val="en-US"/>
        </w:rPr>
      </w:pPr>
      <w:r>
        <w:rPr>
          <w:rFonts w:ascii="Times New Roman" w:hAnsi="Times New Roman" w:cs="Times New Roman"/>
          <w:sz w:val="24"/>
          <w:szCs w:val="24"/>
          <w:lang w:val="en-US"/>
        </w:rPr>
        <w:t xml:space="preserve"> </w:t>
      </w:r>
      <w:r w:rsidRPr="00BD6348">
        <w:rPr>
          <w:rFonts w:ascii="Times New Roman" w:hAnsi="Times New Roman" w:cs="Times New Roman"/>
          <w:sz w:val="24"/>
          <w:szCs w:val="24"/>
          <w:lang w:val="en-US"/>
        </w:rPr>
        <w:t xml:space="preserve">2. </w:t>
      </w:r>
      <w:r>
        <w:rPr>
          <w:rFonts w:ascii="Times New Roman" w:hAnsi="Times New Roman" w:cs="Times New Roman"/>
          <w:sz w:val="24"/>
          <w:szCs w:val="24"/>
          <w:lang w:val="en-US"/>
        </w:rPr>
        <w:t xml:space="preserve">Dr. </w:t>
      </w:r>
      <w:proofErr w:type="spellStart"/>
      <w:r>
        <w:rPr>
          <w:rFonts w:ascii="Times New Roman" w:hAnsi="Times New Roman" w:cs="Times New Roman"/>
          <w:sz w:val="24"/>
          <w:szCs w:val="24"/>
          <w:lang w:val="en-US"/>
        </w:rPr>
        <w:t>Rilawadi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Sahputra</w:t>
      </w:r>
      <w:proofErr w:type="spellEnd"/>
      <w:r>
        <w:rPr>
          <w:rFonts w:ascii="Times New Roman" w:hAnsi="Times New Roman" w:cs="Times New Roman"/>
          <w:sz w:val="24"/>
          <w:szCs w:val="24"/>
          <w:lang w:val="en-US"/>
        </w:rPr>
        <w:t xml:space="preserve">, SH, </w:t>
      </w:r>
      <w:proofErr w:type="spellStart"/>
      <w:proofErr w:type="gramStart"/>
      <w:r>
        <w:rPr>
          <w:rFonts w:ascii="Times New Roman" w:hAnsi="Times New Roman" w:cs="Times New Roman"/>
          <w:sz w:val="24"/>
          <w:szCs w:val="24"/>
          <w:lang w:val="en-US"/>
        </w:rPr>
        <w:t>M.Kn</w:t>
      </w:r>
      <w:proofErr w:type="spellEnd"/>
      <w:proofErr w:type="gramEnd"/>
      <w:r>
        <w:rPr>
          <w:rFonts w:ascii="Times New Roman" w:hAnsi="Times New Roman" w:cs="Times New Roman"/>
          <w:sz w:val="24"/>
          <w:szCs w:val="24"/>
          <w:lang w:val="en-US"/>
        </w:rPr>
        <w:t xml:space="preserve"> </w:t>
      </w:r>
    </w:p>
    <w:p w14:paraId="03E396BF" w14:textId="77777777" w:rsidR="00406D2A" w:rsidRPr="00BD6348" w:rsidRDefault="00406D2A" w:rsidP="00406D2A">
      <w:pPr>
        <w:pStyle w:val="NoSpacing"/>
        <w:ind w:left="1560"/>
        <w:rPr>
          <w:rFonts w:ascii="Times New Roman" w:hAnsi="Times New Roman" w:cs="Times New Roman"/>
          <w:sz w:val="24"/>
          <w:szCs w:val="24"/>
        </w:rPr>
      </w:pPr>
      <w:r w:rsidRPr="00BD6348">
        <w:rPr>
          <w:rFonts w:ascii="Times New Roman" w:hAnsi="Times New Roman" w:cs="Times New Roman"/>
          <w:sz w:val="24"/>
          <w:szCs w:val="24"/>
          <w:lang w:val="en-US"/>
        </w:rPr>
        <w:t xml:space="preserve"> 3.</w:t>
      </w:r>
      <w:r w:rsidRPr="00BD6348">
        <w:rPr>
          <w:rFonts w:asciiTheme="majorBidi" w:hAnsiTheme="majorBidi" w:cstheme="majorBidi"/>
          <w:sz w:val="24"/>
          <w:szCs w:val="24"/>
          <w:lang w:val="en-US"/>
        </w:rPr>
        <w:t xml:space="preserve"> Dr. </w:t>
      </w:r>
      <w:proofErr w:type="spellStart"/>
      <w:r w:rsidRPr="00BD6348">
        <w:rPr>
          <w:rFonts w:asciiTheme="majorBidi" w:hAnsiTheme="majorBidi" w:cstheme="majorBidi"/>
          <w:sz w:val="24"/>
          <w:szCs w:val="24"/>
          <w:lang w:val="en-US"/>
        </w:rPr>
        <w:t>Ariman</w:t>
      </w:r>
      <w:proofErr w:type="spellEnd"/>
      <w:r w:rsidRPr="00BD6348">
        <w:rPr>
          <w:rFonts w:asciiTheme="majorBidi" w:hAnsiTheme="majorBidi" w:cstheme="majorBidi"/>
          <w:sz w:val="24"/>
          <w:szCs w:val="24"/>
          <w:lang w:val="en-US"/>
        </w:rPr>
        <w:t xml:space="preserve"> </w:t>
      </w:r>
      <w:proofErr w:type="spellStart"/>
      <w:r w:rsidRPr="00BD6348">
        <w:rPr>
          <w:rFonts w:asciiTheme="majorBidi" w:hAnsiTheme="majorBidi" w:cstheme="majorBidi"/>
          <w:sz w:val="24"/>
          <w:szCs w:val="24"/>
          <w:lang w:val="en-US"/>
        </w:rPr>
        <w:t>Sitompul</w:t>
      </w:r>
      <w:proofErr w:type="spellEnd"/>
      <w:r w:rsidRPr="00BD6348">
        <w:rPr>
          <w:rFonts w:asciiTheme="majorBidi" w:hAnsiTheme="majorBidi" w:cstheme="majorBidi"/>
          <w:sz w:val="24"/>
          <w:szCs w:val="24"/>
          <w:lang w:val="en-US"/>
        </w:rPr>
        <w:t>, SH, M.H</w:t>
      </w:r>
    </w:p>
    <w:p w14:paraId="4D1ADBBA" w14:textId="77777777" w:rsidR="00406D2A" w:rsidRDefault="00406D2A" w:rsidP="00406D2A">
      <w:pPr>
        <w:pStyle w:val="NoSpacing"/>
        <w:ind w:left="1560"/>
        <w:rPr>
          <w:rFonts w:asciiTheme="majorBidi" w:hAnsiTheme="majorBidi" w:cstheme="majorBidi"/>
          <w:sz w:val="24"/>
          <w:szCs w:val="24"/>
          <w:lang w:val="en-US"/>
        </w:rPr>
      </w:pPr>
    </w:p>
    <w:p w14:paraId="1A6C4D35" w14:textId="77777777" w:rsidR="006C24E5" w:rsidRDefault="006C24E5" w:rsidP="00B53290">
      <w:pPr>
        <w:pStyle w:val="NoSpacing"/>
        <w:jc w:val="center"/>
        <w:rPr>
          <w:rFonts w:ascii="Times New Roman" w:hAnsi="Times New Roman" w:cs="Times New Roman"/>
          <w:b/>
          <w:color w:val="000000"/>
          <w:sz w:val="28"/>
          <w:szCs w:val="28"/>
          <w:u w:val="single"/>
        </w:rPr>
        <w:sectPr w:rsidR="006C24E5" w:rsidSect="00380391">
          <w:pgSz w:w="12240" w:h="15840" w:code="1"/>
          <w:pgMar w:top="2268" w:right="1701" w:bottom="1701" w:left="2268" w:header="720" w:footer="828" w:gutter="0"/>
          <w:pgNumType w:fmt="lowerRoman" w:start="1"/>
          <w:cols w:space="720"/>
          <w:titlePg/>
          <w:docGrid w:linePitch="360"/>
        </w:sectPr>
      </w:pPr>
    </w:p>
    <w:p w14:paraId="47DAAD8A" w14:textId="514443DB" w:rsidR="00406D2A" w:rsidRPr="009258C9" w:rsidRDefault="00C53EE4" w:rsidP="00B53290">
      <w:pPr>
        <w:pStyle w:val="NoSpacing"/>
        <w:jc w:val="center"/>
        <w:rPr>
          <w:rFonts w:ascii="Times New Roman" w:hAnsi="Times New Roman" w:cs="Times New Roman"/>
          <w:b/>
          <w:color w:val="000000"/>
          <w:sz w:val="28"/>
          <w:szCs w:val="28"/>
          <w:u w:val="single"/>
        </w:rPr>
      </w:pPr>
      <w:r>
        <w:rPr>
          <w:rFonts w:ascii="Times New Roman" w:hAnsi="Times New Roman" w:cs="Times New Roman"/>
          <w:b/>
          <w:noProof/>
          <w:color w:val="000000"/>
          <w:sz w:val="28"/>
          <w:szCs w:val="28"/>
          <w:u w:val="single"/>
        </w:rPr>
        <w:lastRenderedPageBreak/>
        <mc:AlternateContent>
          <mc:Choice Requires="wps">
            <w:drawing>
              <wp:anchor distT="0" distB="0" distL="114300" distR="114300" simplePos="0" relativeHeight="251669504" behindDoc="0" locked="0" layoutInCell="1" allowOverlap="1" wp14:anchorId="3596DB49" wp14:editId="1E02174A">
                <wp:simplePos x="0" y="0"/>
                <wp:positionH relativeFrom="column">
                  <wp:posOffset>4803140</wp:posOffset>
                </wp:positionH>
                <wp:positionV relativeFrom="paragraph">
                  <wp:posOffset>-859790</wp:posOffset>
                </wp:positionV>
                <wp:extent cx="334010" cy="365760"/>
                <wp:effectExtent l="0" t="0" r="889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010" cy="365760"/>
                        </a:xfrm>
                        <a:prstGeom prst="rect">
                          <a:avLst/>
                        </a:prstGeom>
                        <a:solidFill>
                          <a:schemeClr val="lt1"/>
                        </a:solidFill>
                        <a:ln w="6350">
                          <a:solidFill>
                            <a:schemeClr val="bg1"/>
                          </a:solidFill>
                        </a:ln>
                      </wps:spPr>
                      <wps:txbx>
                        <w:txbxContent>
                          <w:p w14:paraId="0AAFBF0B" w14:textId="77777777" w:rsidR="00667DAF" w:rsidRDefault="00667DAF" w:rsidP="00406D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596DB49" id="Text Box 21" o:spid="_x0000_s1030" type="#_x0000_t202" style="position:absolute;left:0;text-align:left;margin-left:378.2pt;margin-top:-67.7pt;width:26.3pt;height:28.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" fillcolor="white [3201]" strokecolor="white [3212]" strokeweight=".5pt">
                <v:path arrowok="t"/>
                <v:textbox>
                  <w:txbxContent>
                    <w:p w14:paraId="0AAFBF0B" w14:textId="77777777" w:rsidR="00667DAF" w:rsidRDefault="00667DAF" w:rsidP="00406D2A"/>
                  </w:txbxContent>
                </v:textbox>
              </v:shape>
            </w:pict>
          </mc:Fallback>
        </mc:AlternateContent>
      </w:r>
      <w:r>
        <w:rPr>
          <w:rFonts w:ascii="Times New Roman" w:hAnsi="Times New Roman" w:cs="Times New Roman"/>
          <w:b/>
          <w:noProof/>
          <w:color w:val="000000"/>
          <w:sz w:val="28"/>
          <w:szCs w:val="28"/>
          <w:u w:val="single"/>
        </w:rPr>
        <mc:AlternateContent>
          <mc:Choice Requires="wps">
            <w:drawing>
              <wp:anchor distT="0" distB="0" distL="114300" distR="114300" simplePos="0" relativeHeight="251667456" behindDoc="0" locked="0" layoutInCell="1" allowOverlap="1" wp14:anchorId="77675383" wp14:editId="5772A174">
                <wp:simplePos x="0" y="0"/>
                <wp:positionH relativeFrom="column">
                  <wp:posOffset>4803775</wp:posOffset>
                </wp:positionH>
                <wp:positionV relativeFrom="paragraph">
                  <wp:posOffset>-999490</wp:posOffset>
                </wp:positionV>
                <wp:extent cx="334010" cy="259080"/>
                <wp:effectExtent l="0" t="0" r="8890" b="762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259080"/>
                        </a:xfrm>
                        <a:prstGeom prst="rect">
                          <a:avLst/>
                        </a:prstGeom>
                        <a:solidFill>
                          <a:srgbClr val="FFFFFF"/>
                        </a:solidFill>
                        <a:ln w="9525">
                          <a:solidFill>
                            <a:schemeClr val="bg1">
                              <a:lumMod val="100000"/>
                              <a:lumOff val="0"/>
                            </a:schemeClr>
                          </a:solidFill>
                          <a:miter lim="800000"/>
                          <a:headEnd/>
                          <a:tailEnd/>
                        </a:ln>
                      </wps:spPr>
                      <wps:txbx>
                        <w:txbxContent>
                          <w:p w14:paraId="38DE1959" w14:textId="77777777" w:rsidR="00667DAF" w:rsidRDefault="00667DAF" w:rsidP="00406D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7675383" id="Text Box 5" o:spid="_x0000_s1031" type="#_x0000_t202" style="position:absolute;left:0;text-align:left;margin-left:378.25pt;margin-top:-78.7pt;width:26.3pt;height:2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" strokecolor="white [3212]">
                <v:textbox>
                  <w:txbxContent>
                    <w:p w14:paraId="38DE1959" w14:textId="77777777" w:rsidR="00667DAF" w:rsidRDefault="00667DAF" w:rsidP="00406D2A"/>
                  </w:txbxContent>
                </v:textbox>
              </v:shape>
            </w:pict>
          </mc:Fallback>
        </mc:AlternateContent>
      </w:r>
      <w:bookmarkStart w:id="1" w:name="_Hlk142405848"/>
      <w:r w:rsidR="00406D2A" w:rsidRPr="009258C9">
        <w:rPr>
          <w:rFonts w:ascii="Times New Roman" w:hAnsi="Times New Roman" w:cs="Times New Roman"/>
          <w:b/>
          <w:color w:val="000000"/>
          <w:sz w:val="28"/>
          <w:szCs w:val="28"/>
          <w:u w:val="single"/>
        </w:rPr>
        <w:t>PERN</w:t>
      </w:r>
      <w:bookmarkStart w:id="2" w:name="_GoBack"/>
      <w:bookmarkEnd w:id="2"/>
      <w:r w:rsidR="00406D2A" w:rsidRPr="009258C9">
        <w:rPr>
          <w:rFonts w:ascii="Times New Roman" w:hAnsi="Times New Roman" w:cs="Times New Roman"/>
          <w:b/>
          <w:color w:val="000000"/>
          <w:sz w:val="28"/>
          <w:szCs w:val="28"/>
          <w:u w:val="single"/>
        </w:rPr>
        <w:t>YATAN ORISINALITAS</w:t>
      </w:r>
    </w:p>
    <w:p w14:paraId="2B406552" w14:textId="77777777" w:rsidR="00406D2A" w:rsidRPr="00BD6348" w:rsidRDefault="00406D2A" w:rsidP="00406D2A">
      <w:pPr>
        <w:adjustRightInd w:val="0"/>
        <w:spacing w:line="276" w:lineRule="auto"/>
        <w:rPr>
          <w:rFonts w:ascii="Times New Roman" w:hAnsi="Times New Roman" w:cs="Times New Roman"/>
          <w:b/>
          <w:bCs/>
          <w:sz w:val="24"/>
          <w:szCs w:val="24"/>
          <w:lang w:eastAsia="id-ID"/>
        </w:rPr>
      </w:pPr>
    </w:p>
    <w:p w14:paraId="607BBAA0" w14:textId="77777777" w:rsidR="00406D2A" w:rsidRDefault="00406D2A" w:rsidP="00406D2A">
      <w:pPr>
        <w:adjustRightInd w:val="0"/>
        <w:spacing w:line="240" w:lineRule="auto"/>
        <w:rPr>
          <w:rFonts w:ascii="Times New Roman" w:hAnsi="Times New Roman" w:cs="Times New Roman"/>
          <w:sz w:val="24"/>
          <w:szCs w:val="24"/>
          <w:lang w:eastAsia="id-ID"/>
        </w:rPr>
      </w:pPr>
      <w:r w:rsidRPr="00BD6348">
        <w:rPr>
          <w:rFonts w:ascii="Times New Roman" w:hAnsi="Times New Roman" w:cs="Times New Roman"/>
          <w:sz w:val="24"/>
          <w:szCs w:val="24"/>
          <w:lang w:eastAsia="id-ID"/>
        </w:rPr>
        <w:t>Yang bertanda tangan di bawah ini:</w:t>
      </w:r>
    </w:p>
    <w:p w14:paraId="05B3830A" w14:textId="77777777" w:rsidR="00406D2A" w:rsidRDefault="00406D2A" w:rsidP="00406D2A">
      <w:pPr>
        <w:adjustRightInd w:val="0"/>
        <w:spacing w:line="240" w:lineRule="auto"/>
        <w:rPr>
          <w:rFonts w:ascii="Times New Roman" w:hAnsi="Times New Roman" w:cs="Times New Roman"/>
          <w:sz w:val="24"/>
          <w:szCs w:val="24"/>
          <w:lang w:eastAsia="id-ID"/>
        </w:rPr>
      </w:pPr>
    </w:p>
    <w:p w14:paraId="52B6D439" w14:textId="77777777" w:rsidR="00406D2A" w:rsidRPr="002533A8" w:rsidRDefault="00406D2A" w:rsidP="00B53290">
      <w:pPr>
        <w:tabs>
          <w:tab w:val="num" w:pos="1512"/>
        </w:tabs>
        <w:spacing w:after="0" w:line="360" w:lineRule="auto"/>
        <w:rPr>
          <w:rFonts w:asciiTheme="majorBidi" w:hAnsiTheme="majorBidi" w:cstheme="majorBidi"/>
          <w:sz w:val="24"/>
          <w:szCs w:val="24"/>
        </w:rPr>
      </w:pPr>
      <w:r w:rsidRPr="00B5331C">
        <w:rPr>
          <w:rFonts w:asciiTheme="majorBidi" w:hAnsiTheme="majorBidi" w:cstheme="majorBidi"/>
          <w:sz w:val="24"/>
          <w:szCs w:val="24"/>
        </w:rPr>
        <w:t>Nama</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w:t>
      </w:r>
      <w:proofErr w:type="spellStart"/>
      <w:r>
        <w:rPr>
          <w:rFonts w:asciiTheme="majorBidi" w:hAnsiTheme="majorBidi" w:cstheme="majorBidi"/>
          <w:sz w:val="24"/>
          <w:szCs w:val="24"/>
          <w:lang w:val="en-US"/>
        </w:rPr>
        <w:t>Arief</w:t>
      </w:r>
      <w:proofErr w:type="spellEnd"/>
      <w:r>
        <w:rPr>
          <w:rFonts w:asciiTheme="majorBidi" w:hAnsiTheme="majorBidi" w:cstheme="majorBidi"/>
          <w:sz w:val="24"/>
          <w:szCs w:val="24"/>
          <w:lang w:val="en-US"/>
        </w:rPr>
        <w:t xml:space="preserve"> Maulana </w:t>
      </w:r>
      <w:proofErr w:type="spellStart"/>
      <w:r>
        <w:rPr>
          <w:rFonts w:asciiTheme="majorBidi" w:hAnsiTheme="majorBidi" w:cstheme="majorBidi"/>
          <w:sz w:val="24"/>
          <w:szCs w:val="24"/>
          <w:lang w:val="en-US"/>
        </w:rPr>
        <w:t>Lubis</w:t>
      </w:r>
      <w:proofErr w:type="spellEnd"/>
      <w:r>
        <w:rPr>
          <w:rFonts w:asciiTheme="majorBidi" w:hAnsiTheme="majorBidi" w:cstheme="majorBidi"/>
          <w:sz w:val="24"/>
          <w:szCs w:val="24"/>
          <w:lang w:val="en-US"/>
        </w:rPr>
        <w:t xml:space="preserve"> </w:t>
      </w:r>
      <w:r>
        <w:rPr>
          <w:rFonts w:asciiTheme="majorBidi" w:hAnsiTheme="majorBidi" w:cstheme="majorBidi"/>
          <w:sz w:val="24"/>
          <w:szCs w:val="24"/>
        </w:rPr>
        <w:t xml:space="preserve"> </w:t>
      </w:r>
    </w:p>
    <w:p w14:paraId="4AF87462" w14:textId="77777777" w:rsidR="00406D2A" w:rsidRPr="001652D3" w:rsidRDefault="00406D2A" w:rsidP="00B53290">
      <w:pPr>
        <w:tabs>
          <w:tab w:val="num" w:pos="1512"/>
        </w:tabs>
        <w:spacing w:after="0" w:line="360" w:lineRule="auto"/>
        <w:rPr>
          <w:rFonts w:asciiTheme="majorBidi" w:hAnsiTheme="majorBidi" w:cstheme="majorBidi"/>
          <w:sz w:val="24"/>
          <w:szCs w:val="24"/>
          <w:lang w:val="en-US"/>
        </w:rPr>
      </w:pPr>
      <w:r w:rsidRPr="00B5331C">
        <w:rPr>
          <w:rFonts w:asciiTheme="majorBidi" w:hAnsiTheme="majorBidi" w:cstheme="majorBidi"/>
          <w:sz w:val="24"/>
          <w:szCs w:val="24"/>
        </w:rPr>
        <w:t>NPM</w:t>
      </w:r>
      <w:r w:rsidRPr="00B5331C">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Pr="00B5331C">
        <w:rPr>
          <w:rFonts w:asciiTheme="majorBidi" w:hAnsiTheme="majorBidi" w:cstheme="majorBidi"/>
          <w:sz w:val="24"/>
          <w:szCs w:val="24"/>
        </w:rPr>
        <w:t xml:space="preserve">:  </w:t>
      </w:r>
      <w:r w:rsidRPr="00873ACB">
        <w:rPr>
          <w:rFonts w:ascii="Times New Roman" w:hAnsi="Times New Roman"/>
          <w:b/>
          <w:sz w:val="24"/>
          <w:szCs w:val="24"/>
        </w:rPr>
        <w:t>23912006</w:t>
      </w:r>
    </w:p>
    <w:p w14:paraId="3895C019" w14:textId="77777777" w:rsidR="00406D2A" w:rsidRDefault="00406D2A" w:rsidP="00B53290">
      <w:pPr>
        <w:tabs>
          <w:tab w:val="num" w:pos="1512"/>
        </w:tabs>
        <w:spacing w:after="0" w:line="360" w:lineRule="auto"/>
        <w:rPr>
          <w:rFonts w:ascii="Times New Roman" w:hAnsi="Times New Roman" w:cs="Times New Roman"/>
          <w:sz w:val="24"/>
          <w:szCs w:val="24"/>
          <w:lang w:eastAsia="id-ID"/>
        </w:rPr>
      </w:pPr>
      <w:r w:rsidRPr="00BD6348">
        <w:rPr>
          <w:rFonts w:ascii="Times New Roman" w:hAnsi="Times New Roman" w:cs="Times New Roman"/>
          <w:sz w:val="24"/>
          <w:szCs w:val="24"/>
          <w:lang w:eastAsia="id-ID"/>
        </w:rPr>
        <w:t xml:space="preserve">Tempat/Tgl Lahir </w:t>
      </w:r>
      <w:r w:rsidRPr="00BD6348">
        <w:rPr>
          <w:rFonts w:ascii="Times New Roman" w:hAnsi="Times New Roman" w:cs="Times New Roman"/>
          <w:sz w:val="24"/>
          <w:szCs w:val="24"/>
          <w:lang w:eastAsia="id-ID"/>
        </w:rPr>
        <w:tab/>
      </w:r>
      <w:r>
        <w:rPr>
          <w:rFonts w:ascii="Times New Roman" w:hAnsi="Times New Roman" w:cs="Times New Roman"/>
          <w:sz w:val="24"/>
          <w:szCs w:val="24"/>
          <w:lang w:eastAsia="id-ID"/>
        </w:rPr>
        <w:tab/>
      </w:r>
      <w:r w:rsidRPr="00BD6348">
        <w:rPr>
          <w:rFonts w:ascii="Times New Roman" w:hAnsi="Times New Roman" w:cs="Times New Roman"/>
          <w:sz w:val="24"/>
          <w:szCs w:val="24"/>
          <w:lang w:eastAsia="id-ID"/>
        </w:rPr>
        <w:t xml:space="preserve">: </w:t>
      </w:r>
      <w:r>
        <w:rPr>
          <w:rFonts w:ascii="Times New Roman" w:hAnsi="Times New Roman" w:cs="Times New Roman"/>
          <w:sz w:val="24"/>
          <w:szCs w:val="24"/>
          <w:lang w:eastAsia="id-ID"/>
        </w:rPr>
        <w:t xml:space="preserve"> </w:t>
      </w:r>
      <w:r>
        <w:rPr>
          <w:rFonts w:ascii="Times New Roman" w:hAnsi="Times New Roman" w:cs="Times New Roman"/>
          <w:sz w:val="24"/>
          <w:szCs w:val="24"/>
          <w:lang w:val="en-US" w:eastAsia="id-ID"/>
        </w:rPr>
        <w:t>Medan, 27 September 1985</w:t>
      </w:r>
    </w:p>
    <w:p w14:paraId="63F75985" w14:textId="77777777" w:rsidR="00406D2A" w:rsidRPr="00FA0A7A" w:rsidRDefault="00406D2A" w:rsidP="00B53290">
      <w:pPr>
        <w:adjustRightInd w:val="0"/>
        <w:spacing w:after="0" w:line="360" w:lineRule="auto"/>
        <w:rPr>
          <w:rFonts w:ascii="Times New Roman" w:hAnsi="Times New Roman" w:cs="Times New Roman"/>
          <w:sz w:val="24"/>
          <w:szCs w:val="24"/>
          <w:lang w:val="en-US" w:eastAsia="id-ID"/>
        </w:rPr>
      </w:pPr>
      <w:r w:rsidRPr="00BD6348">
        <w:rPr>
          <w:rFonts w:ascii="Times New Roman" w:hAnsi="Times New Roman" w:cs="Times New Roman"/>
          <w:sz w:val="24"/>
          <w:szCs w:val="24"/>
          <w:lang w:eastAsia="id-ID"/>
        </w:rPr>
        <w:t xml:space="preserve">Pekerjaan </w:t>
      </w:r>
      <w:r w:rsidRPr="00BD6348">
        <w:rPr>
          <w:rFonts w:ascii="Times New Roman" w:hAnsi="Times New Roman" w:cs="Times New Roman"/>
          <w:sz w:val="24"/>
          <w:szCs w:val="24"/>
          <w:lang w:eastAsia="id-ID"/>
        </w:rPr>
        <w:tab/>
      </w:r>
      <w:r w:rsidRPr="00BD6348">
        <w:rPr>
          <w:rFonts w:ascii="Times New Roman" w:hAnsi="Times New Roman" w:cs="Times New Roman"/>
          <w:sz w:val="24"/>
          <w:szCs w:val="24"/>
          <w:lang w:eastAsia="id-ID"/>
        </w:rPr>
        <w:tab/>
      </w:r>
      <w:r>
        <w:rPr>
          <w:rFonts w:ascii="Times New Roman" w:hAnsi="Times New Roman" w:cs="Times New Roman"/>
          <w:sz w:val="24"/>
          <w:szCs w:val="24"/>
          <w:lang w:eastAsia="id-ID"/>
        </w:rPr>
        <w:tab/>
      </w:r>
      <w:r w:rsidRPr="00BD6348">
        <w:rPr>
          <w:rFonts w:ascii="Times New Roman" w:hAnsi="Times New Roman" w:cs="Times New Roman"/>
          <w:sz w:val="24"/>
          <w:szCs w:val="24"/>
          <w:lang w:eastAsia="id-ID"/>
        </w:rPr>
        <w:t xml:space="preserve">: </w:t>
      </w:r>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val="en-US" w:eastAsia="id-ID"/>
        </w:rPr>
        <w:t>Karyawan</w:t>
      </w:r>
      <w:proofErr w:type="spellEnd"/>
      <w:r>
        <w:rPr>
          <w:rFonts w:ascii="Times New Roman" w:hAnsi="Times New Roman" w:cs="Times New Roman"/>
          <w:sz w:val="24"/>
          <w:szCs w:val="24"/>
          <w:lang w:val="en-US" w:eastAsia="id-ID"/>
        </w:rPr>
        <w:t xml:space="preserve"> BUMN </w:t>
      </w:r>
    </w:p>
    <w:p w14:paraId="23322660" w14:textId="77777777" w:rsidR="00406D2A" w:rsidRPr="00FA0A7A" w:rsidRDefault="00406D2A" w:rsidP="00B53290">
      <w:pPr>
        <w:adjustRightInd w:val="0"/>
        <w:spacing w:after="0" w:line="360" w:lineRule="auto"/>
        <w:rPr>
          <w:rFonts w:ascii="Times New Roman" w:hAnsi="Times New Roman" w:cs="Times New Roman"/>
          <w:sz w:val="24"/>
          <w:szCs w:val="24"/>
          <w:lang w:val="en-US" w:eastAsia="id-ID"/>
        </w:rPr>
      </w:pPr>
      <w:r w:rsidRPr="00BD6348">
        <w:rPr>
          <w:rFonts w:ascii="Times New Roman" w:hAnsi="Times New Roman" w:cs="Times New Roman"/>
          <w:sz w:val="24"/>
          <w:szCs w:val="24"/>
          <w:lang w:eastAsia="id-ID"/>
        </w:rPr>
        <w:t xml:space="preserve">Agama </w:t>
      </w:r>
      <w:r w:rsidRPr="00BD6348">
        <w:rPr>
          <w:rFonts w:ascii="Times New Roman" w:hAnsi="Times New Roman" w:cs="Times New Roman"/>
          <w:sz w:val="24"/>
          <w:szCs w:val="24"/>
          <w:lang w:eastAsia="id-ID"/>
        </w:rPr>
        <w:tab/>
      </w:r>
      <w:r w:rsidRPr="00BD6348">
        <w:rPr>
          <w:rFonts w:ascii="Times New Roman" w:hAnsi="Times New Roman" w:cs="Times New Roman"/>
          <w:sz w:val="24"/>
          <w:szCs w:val="24"/>
          <w:lang w:eastAsia="id-ID"/>
        </w:rPr>
        <w:tab/>
      </w:r>
      <w:r>
        <w:rPr>
          <w:rFonts w:ascii="Times New Roman" w:hAnsi="Times New Roman" w:cs="Times New Roman"/>
          <w:sz w:val="24"/>
          <w:szCs w:val="24"/>
          <w:lang w:eastAsia="id-ID"/>
        </w:rPr>
        <w:tab/>
      </w:r>
      <w:r w:rsidRPr="00BD6348">
        <w:rPr>
          <w:rFonts w:ascii="Times New Roman" w:hAnsi="Times New Roman" w:cs="Times New Roman"/>
          <w:sz w:val="24"/>
          <w:szCs w:val="24"/>
          <w:lang w:eastAsia="id-ID"/>
        </w:rPr>
        <w:t xml:space="preserve">: </w:t>
      </w:r>
      <w:r>
        <w:rPr>
          <w:rFonts w:ascii="Times New Roman" w:hAnsi="Times New Roman" w:cs="Times New Roman"/>
          <w:sz w:val="24"/>
          <w:szCs w:val="24"/>
          <w:lang w:eastAsia="id-ID"/>
        </w:rPr>
        <w:t xml:space="preserve"> </w:t>
      </w:r>
      <w:r>
        <w:rPr>
          <w:rFonts w:ascii="Times New Roman" w:hAnsi="Times New Roman" w:cs="Times New Roman"/>
          <w:sz w:val="24"/>
          <w:szCs w:val="24"/>
          <w:lang w:val="en-US" w:eastAsia="id-ID"/>
        </w:rPr>
        <w:t xml:space="preserve">Islam </w:t>
      </w:r>
    </w:p>
    <w:p w14:paraId="55F6E94C" w14:textId="77777777" w:rsidR="00406D2A" w:rsidRPr="00FA0A7A" w:rsidRDefault="00406D2A" w:rsidP="00B53290">
      <w:pPr>
        <w:adjustRightInd w:val="0"/>
        <w:spacing w:after="0" w:line="360" w:lineRule="auto"/>
        <w:rPr>
          <w:rFonts w:ascii="Times New Roman" w:hAnsi="Times New Roman" w:cs="Times New Roman"/>
          <w:sz w:val="24"/>
          <w:szCs w:val="24"/>
          <w:lang w:val="en-US" w:eastAsia="id-ID"/>
        </w:rPr>
      </w:pPr>
      <w:r w:rsidRPr="00BD6348">
        <w:rPr>
          <w:rFonts w:ascii="Times New Roman" w:hAnsi="Times New Roman" w:cs="Times New Roman"/>
          <w:sz w:val="24"/>
          <w:szCs w:val="24"/>
          <w:lang w:eastAsia="id-ID"/>
        </w:rPr>
        <w:t xml:space="preserve">Alamat </w:t>
      </w:r>
      <w:r w:rsidRPr="00BD6348">
        <w:rPr>
          <w:rFonts w:ascii="Times New Roman" w:hAnsi="Times New Roman" w:cs="Times New Roman"/>
          <w:sz w:val="24"/>
          <w:szCs w:val="24"/>
          <w:lang w:eastAsia="id-ID"/>
        </w:rPr>
        <w:tab/>
      </w:r>
      <w:r w:rsidRPr="00BD6348">
        <w:rPr>
          <w:rFonts w:ascii="Times New Roman" w:hAnsi="Times New Roman" w:cs="Times New Roman"/>
          <w:sz w:val="24"/>
          <w:szCs w:val="24"/>
          <w:lang w:eastAsia="id-ID"/>
        </w:rPr>
        <w:tab/>
      </w:r>
      <w:r>
        <w:rPr>
          <w:rFonts w:ascii="Times New Roman" w:hAnsi="Times New Roman" w:cs="Times New Roman"/>
          <w:sz w:val="24"/>
          <w:szCs w:val="24"/>
          <w:lang w:eastAsia="id-ID"/>
        </w:rPr>
        <w:tab/>
      </w:r>
      <w:r w:rsidRPr="00BD6348">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val="en-US" w:eastAsia="id-ID"/>
        </w:rPr>
        <w:t>Jln</w:t>
      </w:r>
      <w:proofErr w:type="spellEnd"/>
      <w:r>
        <w:rPr>
          <w:rFonts w:ascii="Times New Roman" w:hAnsi="Times New Roman" w:cs="Times New Roman"/>
          <w:sz w:val="24"/>
          <w:szCs w:val="24"/>
          <w:lang w:val="en-US" w:eastAsia="id-ID"/>
        </w:rPr>
        <w:t xml:space="preserve">. T. Sentosa 17 No. 150 Lk XV </w:t>
      </w:r>
    </w:p>
    <w:p w14:paraId="7C60D9D4" w14:textId="77777777" w:rsidR="00406D2A" w:rsidRPr="00B5331C" w:rsidRDefault="00406D2A" w:rsidP="00B53290">
      <w:pPr>
        <w:tabs>
          <w:tab w:val="num" w:pos="1512"/>
        </w:tabs>
        <w:spacing w:after="0" w:line="360" w:lineRule="auto"/>
        <w:rPr>
          <w:rFonts w:asciiTheme="majorBidi" w:hAnsiTheme="majorBidi" w:cstheme="majorBidi"/>
          <w:sz w:val="24"/>
          <w:szCs w:val="24"/>
        </w:rPr>
      </w:pPr>
      <w:r w:rsidRPr="00B5331C">
        <w:rPr>
          <w:rFonts w:asciiTheme="majorBidi" w:hAnsiTheme="majorBidi" w:cstheme="majorBidi"/>
          <w:sz w:val="24"/>
          <w:szCs w:val="24"/>
        </w:rPr>
        <w:t>Program Studi</w:t>
      </w:r>
      <w:r w:rsidRPr="00B5331C">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Pr="00B5331C">
        <w:rPr>
          <w:rFonts w:asciiTheme="majorBidi" w:hAnsiTheme="majorBidi" w:cstheme="majorBidi"/>
          <w:sz w:val="24"/>
          <w:szCs w:val="24"/>
        </w:rPr>
        <w:t>:  Magister</w:t>
      </w:r>
      <w:r>
        <w:rPr>
          <w:rFonts w:asciiTheme="majorBidi" w:hAnsiTheme="majorBidi" w:cstheme="majorBidi"/>
          <w:sz w:val="24"/>
          <w:szCs w:val="24"/>
        </w:rPr>
        <w:t xml:space="preserve"> </w:t>
      </w:r>
      <w:r w:rsidRPr="00B5331C">
        <w:rPr>
          <w:rFonts w:asciiTheme="majorBidi" w:hAnsiTheme="majorBidi" w:cstheme="majorBidi"/>
          <w:sz w:val="24"/>
          <w:szCs w:val="24"/>
        </w:rPr>
        <w:t>Hukum</w:t>
      </w:r>
    </w:p>
    <w:p w14:paraId="2A919653" w14:textId="77777777" w:rsidR="00406D2A" w:rsidRPr="00406D2A" w:rsidRDefault="00406D2A" w:rsidP="00B53290">
      <w:pPr>
        <w:tabs>
          <w:tab w:val="num" w:pos="1512"/>
        </w:tabs>
        <w:spacing w:after="0" w:line="360" w:lineRule="auto"/>
        <w:rPr>
          <w:rFonts w:asciiTheme="majorBidi" w:hAnsiTheme="majorBidi" w:cstheme="majorBidi"/>
          <w:sz w:val="24"/>
          <w:szCs w:val="24"/>
          <w:lang w:val="en-US"/>
        </w:rPr>
      </w:pPr>
      <w:r w:rsidRPr="00B5331C">
        <w:rPr>
          <w:rFonts w:asciiTheme="majorBidi" w:hAnsiTheme="majorBidi" w:cstheme="majorBidi"/>
          <w:sz w:val="24"/>
          <w:szCs w:val="24"/>
        </w:rPr>
        <w:t>Konsentrasi</w:t>
      </w:r>
      <w:r w:rsidRPr="00B5331C">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Pr="00B5331C">
        <w:rPr>
          <w:rFonts w:asciiTheme="majorBidi" w:hAnsiTheme="majorBidi" w:cstheme="majorBidi"/>
          <w:sz w:val="24"/>
          <w:szCs w:val="24"/>
        </w:rPr>
        <w:t xml:space="preserve">: </w:t>
      </w:r>
      <w:r w:rsidR="00B53290">
        <w:rPr>
          <w:rFonts w:asciiTheme="majorBidi" w:hAnsiTheme="majorBidi" w:cstheme="majorBidi"/>
          <w:sz w:val="24"/>
          <w:szCs w:val="24"/>
          <w:lang w:val="en-US"/>
        </w:rPr>
        <w:t xml:space="preserve"> </w:t>
      </w:r>
      <w:r w:rsidRPr="00B5331C">
        <w:rPr>
          <w:rFonts w:asciiTheme="majorBidi" w:hAnsiTheme="majorBidi" w:cstheme="majorBidi"/>
          <w:sz w:val="24"/>
          <w:szCs w:val="24"/>
        </w:rPr>
        <w:t xml:space="preserve">Hukum </w:t>
      </w:r>
      <w:proofErr w:type="spellStart"/>
      <w:r>
        <w:rPr>
          <w:rFonts w:asciiTheme="majorBidi" w:hAnsiTheme="majorBidi" w:cstheme="majorBidi"/>
          <w:sz w:val="24"/>
          <w:szCs w:val="24"/>
          <w:lang w:val="en-US"/>
        </w:rPr>
        <w:t>Bisnis</w:t>
      </w:r>
      <w:proofErr w:type="spellEnd"/>
      <w:r>
        <w:rPr>
          <w:rFonts w:asciiTheme="majorBidi" w:hAnsiTheme="majorBidi" w:cstheme="majorBidi"/>
          <w:sz w:val="24"/>
          <w:szCs w:val="24"/>
          <w:lang w:val="en-US"/>
        </w:rPr>
        <w:t xml:space="preserve"> </w:t>
      </w:r>
    </w:p>
    <w:p w14:paraId="2E40AED1" w14:textId="77777777" w:rsidR="00406D2A" w:rsidRPr="00BD6348" w:rsidRDefault="00406D2A" w:rsidP="00406D2A">
      <w:pPr>
        <w:adjustRightInd w:val="0"/>
        <w:spacing w:line="276" w:lineRule="auto"/>
        <w:ind w:left="284"/>
        <w:rPr>
          <w:rFonts w:ascii="Times New Roman" w:hAnsi="Times New Roman" w:cs="Times New Roman"/>
          <w:sz w:val="24"/>
          <w:szCs w:val="24"/>
          <w:lang w:eastAsia="id-ID"/>
        </w:rPr>
      </w:pPr>
      <w:r w:rsidRPr="00BD6348">
        <w:rPr>
          <w:rFonts w:ascii="Times New Roman" w:hAnsi="Times New Roman" w:cs="Times New Roman"/>
          <w:sz w:val="24"/>
          <w:szCs w:val="24"/>
          <w:lang w:eastAsia="id-ID"/>
        </w:rPr>
        <w:t xml:space="preserve">                 </w:t>
      </w:r>
    </w:p>
    <w:p w14:paraId="027F5867" w14:textId="77777777" w:rsidR="00406D2A" w:rsidRPr="00B53290" w:rsidRDefault="00406D2A" w:rsidP="00B53290">
      <w:pPr>
        <w:spacing w:after="120" w:line="240" w:lineRule="auto"/>
        <w:ind w:right="-99"/>
        <w:jc w:val="both"/>
        <w:rPr>
          <w:rFonts w:ascii="Times New Roman" w:eastAsia="Times New Roman" w:hAnsi="Times New Roman" w:cs="Times New Roman"/>
          <w:bCs/>
          <w:color w:val="000000"/>
          <w:sz w:val="24"/>
          <w:szCs w:val="24"/>
          <w:lang w:val="en-US"/>
        </w:rPr>
      </w:pPr>
      <w:r w:rsidRPr="00BD6348">
        <w:rPr>
          <w:rFonts w:ascii="Times New Roman" w:hAnsi="Times New Roman" w:cs="Times New Roman"/>
          <w:sz w:val="24"/>
          <w:szCs w:val="24"/>
          <w:lang w:eastAsia="id-ID"/>
        </w:rPr>
        <w:t xml:space="preserve">Menyatakan dengan sebenarnya bahwa Tesis yang berjudul </w:t>
      </w:r>
      <w:r w:rsidRPr="00FA0A7A">
        <w:rPr>
          <w:rFonts w:ascii="Times New Roman" w:hAnsi="Times New Roman" w:cs="Times New Roman"/>
          <w:b/>
          <w:i/>
          <w:sz w:val="24"/>
          <w:szCs w:val="24"/>
          <w:lang w:eastAsia="id-ID"/>
        </w:rPr>
        <w:t>”</w:t>
      </w:r>
      <w:r w:rsidRPr="00FA0A7A">
        <w:rPr>
          <w:rFonts w:ascii="Times New Roman" w:eastAsia="Times New Roman" w:hAnsi="Times New Roman" w:cs="Times New Roman"/>
          <w:i/>
          <w:color w:val="000000"/>
          <w:sz w:val="24"/>
          <w:szCs w:val="24"/>
        </w:rPr>
        <w:t xml:space="preserve"> </w:t>
      </w:r>
      <w:r w:rsidRPr="00B53290">
        <w:rPr>
          <w:rFonts w:ascii="Times New Roman" w:eastAsia="Times New Roman" w:hAnsi="Times New Roman" w:cs="Times New Roman"/>
          <w:bCs/>
          <w:i/>
          <w:color w:val="000000"/>
          <w:sz w:val="24"/>
          <w:szCs w:val="24"/>
        </w:rPr>
        <w:t>Analisis Yuridis Kedudukan Hukum P</w:t>
      </w:r>
      <w:r w:rsidR="00B53290">
        <w:rPr>
          <w:rFonts w:ascii="Times New Roman" w:eastAsia="Times New Roman" w:hAnsi="Times New Roman" w:cs="Times New Roman"/>
          <w:bCs/>
          <w:i/>
          <w:color w:val="000000"/>
          <w:sz w:val="24"/>
          <w:szCs w:val="24"/>
          <w:lang w:val="en-US"/>
        </w:rPr>
        <w:t>T</w:t>
      </w:r>
      <w:r w:rsidRPr="00B53290">
        <w:rPr>
          <w:rFonts w:ascii="Times New Roman" w:eastAsia="Times New Roman" w:hAnsi="Times New Roman" w:cs="Times New Roman"/>
          <w:bCs/>
          <w:i/>
          <w:color w:val="000000"/>
          <w:sz w:val="24"/>
          <w:szCs w:val="24"/>
        </w:rPr>
        <w:t>. Prima Pengembangan Kawasan Sebagai Pelaksana Pembangunan, Pengembangan Dan Pengelolaan Kawasan Industri Kuala Tanjung</w:t>
      </w:r>
      <w:r w:rsidRPr="00FA0A7A">
        <w:rPr>
          <w:rFonts w:ascii="Times New Roman" w:eastAsia="Times New Roman" w:hAnsi="Times New Roman" w:cs="Times New Roman"/>
          <w:i/>
          <w:color w:val="000000"/>
          <w:sz w:val="24"/>
          <w:szCs w:val="24"/>
          <w:lang w:val="en-US"/>
        </w:rPr>
        <w:t>”</w:t>
      </w:r>
      <w:r w:rsidRPr="00BD6348">
        <w:rPr>
          <w:rFonts w:ascii="Times New Roman" w:hAnsi="Times New Roman" w:cs="Times New Roman"/>
          <w:sz w:val="24"/>
          <w:szCs w:val="24"/>
          <w:lang w:eastAsia="id-ID"/>
        </w:rPr>
        <w:t>adalah benar-benar karya asli saya, kecuali kutipan-kutipan yang disebutkan sumbernya.</w:t>
      </w:r>
    </w:p>
    <w:p w14:paraId="6A6F1E0A" w14:textId="77777777" w:rsidR="00406D2A" w:rsidRPr="00BD6348" w:rsidRDefault="00406D2A" w:rsidP="00B53290">
      <w:pPr>
        <w:adjustRightInd w:val="0"/>
        <w:spacing w:after="120" w:line="240" w:lineRule="auto"/>
        <w:jc w:val="both"/>
        <w:rPr>
          <w:rFonts w:ascii="Times New Roman" w:hAnsi="Times New Roman" w:cs="Times New Roman"/>
          <w:sz w:val="24"/>
          <w:szCs w:val="24"/>
          <w:lang w:eastAsia="id-ID"/>
        </w:rPr>
      </w:pPr>
      <w:r w:rsidRPr="00BD6348">
        <w:rPr>
          <w:rFonts w:ascii="Times New Roman" w:hAnsi="Times New Roman" w:cs="Times New Roman"/>
          <w:sz w:val="24"/>
          <w:szCs w:val="24"/>
          <w:lang w:eastAsia="id-ID"/>
        </w:rPr>
        <w:t>Apabila terdapat kesalahan dan kekeliruan didalamnya, maka kesalahan dan kekeliruan itu menjadi tanggungjawab saya.</w:t>
      </w:r>
    </w:p>
    <w:p w14:paraId="43E04F6F" w14:textId="77777777" w:rsidR="00406D2A" w:rsidRPr="00BD6348" w:rsidRDefault="00406D2A" w:rsidP="00B53290">
      <w:pPr>
        <w:adjustRightInd w:val="0"/>
        <w:spacing w:line="276" w:lineRule="auto"/>
        <w:jc w:val="both"/>
        <w:rPr>
          <w:rFonts w:ascii="Times New Roman" w:hAnsi="Times New Roman" w:cs="Times New Roman"/>
          <w:sz w:val="24"/>
          <w:szCs w:val="24"/>
          <w:lang w:eastAsia="id-ID"/>
        </w:rPr>
      </w:pPr>
      <w:r w:rsidRPr="00BD6348">
        <w:rPr>
          <w:rFonts w:ascii="Times New Roman" w:hAnsi="Times New Roman" w:cs="Times New Roman"/>
          <w:sz w:val="24"/>
          <w:szCs w:val="24"/>
          <w:lang w:eastAsia="id-ID"/>
        </w:rPr>
        <w:t>Demikian Surat Pernyataan ini saya perbuat dengan sesungguhnya.</w:t>
      </w:r>
    </w:p>
    <w:p w14:paraId="0F543217" w14:textId="77777777" w:rsidR="00406D2A" w:rsidRPr="00BD6348" w:rsidRDefault="00406D2A" w:rsidP="00406D2A">
      <w:pPr>
        <w:adjustRightInd w:val="0"/>
        <w:spacing w:line="276" w:lineRule="auto"/>
        <w:ind w:firstLine="567"/>
        <w:rPr>
          <w:rFonts w:ascii="Times New Roman" w:hAnsi="Times New Roman" w:cs="Times New Roman"/>
          <w:sz w:val="24"/>
          <w:szCs w:val="24"/>
          <w:lang w:eastAsia="id-ID"/>
        </w:rPr>
      </w:pPr>
    </w:p>
    <w:p w14:paraId="2C124AE3" w14:textId="0CD58934" w:rsidR="00406D2A" w:rsidRPr="00FA0A7A" w:rsidRDefault="00406D2A" w:rsidP="00B53290">
      <w:pPr>
        <w:adjustRightInd w:val="0"/>
        <w:spacing w:after="0" w:line="240" w:lineRule="auto"/>
        <w:ind w:left="3686"/>
        <w:jc w:val="center"/>
        <w:rPr>
          <w:rFonts w:ascii="Times New Roman" w:hAnsi="Times New Roman" w:cs="Times New Roman"/>
          <w:sz w:val="24"/>
          <w:szCs w:val="24"/>
          <w:lang w:val="en-US" w:eastAsia="id-ID"/>
        </w:rPr>
      </w:pPr>
      <w:r w:rsidRPr="00BD6348">
        <w:rPr>
          <w:rFonts w:ascii="Times New Roman" w:hAnsi="Times New Roman" w:cs="Times New Roman"/>
          <w:sz w:val="24"/>
          <w:szCs w:val="24"/>
          <w:lang w:eastAsia="id-ID"/>
        </w:rPr>
        <w:t xml:space="preserve">Medan, </w:t>
      </w:r>
      <w:r w:rsidR="00667DAF">
        <w:rPr>
          <w:rFonts w:ascii="Times New Roman" w:hAnsi="Times New Roman" w:cs="Times New Roman"/>
          <w:sz w:val="24"/>
          <w:szCs w:val="24"/>
          <w:lang w:val="en-US" w:eastAsia="id-ID"/>
        </w:rPr>
        <w:t>26</w:t>
      </w:r>
      <w:r>
        <w:rPr>
          <w:rFonts w:ascii="Times New Roman" w:hAnsi="Times New Roman" w:cs="Times New Roman"/>
          <w:sz w:val="24"/>
          <w:szCs w:val="24"/>
          <w:lang w:val="en-US" w:eastAsia="id-ID"/>
        </w:rPr>
        <w:t xml:space="preserve"> </w:t>
      </w:r>
      <w:r w:rsidR="00667DAF">
        <w:rPr>
          <w:rFonts w:ascii="Times New Roman" w:hAnsi="Times New Roman" w:cs="Times New Roman"/>
          <w:sz w:val="24"/>
          <w:szCs w:val="24"/>
          <w:lang w:val="en-US" w:eastAsia="id-ID"/>
        </w:rPr>
        <w:t xml:space="preserve">April </w:t>
      </w:r>
      <w:r>
        <w:rPr>
          <w:rFonts w:ascii="Times New Roman" w:hAnsi="Times New Roman" w:cs="Times New Roman"/>
          <w:sz w:val="24"/>
          <w:szCs w:val="24"/>
          <w:lang w:val="en-US" w:eastAsia="id-ID"/>
        </w:rPr>
        <w:t>2024</w:t>
      </w:r>
    </w:p>
    <w:p w14:paraId="54CFB896" w14:textId="77777777" w:rsidR="00406D2A" w:rsidRPr="00BD6348" w:rsidRDefault="00406D2A" w:rsidP="00B53290">
      <w:pPr>
        <w:adjustRightInd w:val="0"/>
        <w:spacing w:after="0" w:line="240" w:lineRule="auto"/>
        <w:ind w:left="3686"/>
        <w:jc w:val="center"/>
        <w:rPr>
          <w:rFonts w:ascii="Times New Roman" w:hAnsi="Times New Roman" w:cs="Times New Roman"/>
          <w:sz w:val="24"/>
          <w:szCs w:val="24"/>
          <w:lang w:eastAsia="id-ID"/>
        </w:rPr>
      </w:pPr>
      <w:r w:rsidRPr="00BD6348">
        <w:rPr>
          <w:rFonts w:ascii="Times New Roman" w:hAnsi="Times New Roman" w:cs="Times New Roman"/>
          <w:sz w:val="24"/>
          <w:szCs w:val="24"/>
          <w:lang w:eastAsia="id-ID"/>
        </w:rPr>
        <w:t>Yang membuat pernyataan,</w:t>
      </w:r>
    </w:p>
    <w:p w14:paraId="3FE92F54" w14:textId="77777777" w:rsidR="00406D2A" w:rsidRPr="00BD6348" w:rsidRDefault="00406D2A" w:rsidP="00B53290">
      <w:pPr>
        <w:spacing w:after="0" w:line="240" w:lineRule="auto"/>
        <w:ind w:left="3686"/>
        <w:jc w:val="center"/>
        <w:rPr>
          <w:rFonts w:ascii="Times New Roman" w:hAnsi="Times New Roman" w:cs="Times New Roman"/>
          <w:b/>
          <w:bCs/>
          <w:sz w:val="24"/>
          <w:szCs w:val="24"/>
          <w:lang w:eastAsia="id-ID"/>
        </w:rPr>
      </w:pPr>
    </w:p>
    <w:p w14:paraId="6FC98560" w14:textId="77777777" w:rsidR="00406D2A" w:rsidRDefault="00406D2A" w:rsidP="00B53290">
      <w:pPr>
        <w:spacing w:after="0" w:line="240" w:lineRule="auto"/>
        <w:ind w:left="3686"/>
        <w:jc w:val="center"/>
        <w:rPr>
          <w:rFonts w:ascii="Times New Roman" w:hAnsi="Times New Roman" w:cs="Times New Roman"/>
          <w:b/>
          <w:bCs/>
          <w:sz w:val="16"/>
          <w:szCs w:val="16"/>
          <w:lang w:eastAsia="id-ID"/>
        </w:rPr>
      </w:pPr>
      <w:r w:rsidRPr="009A52C7">
        <w:rPr>
          <w:rFonts w:ascii="Times New Roman" w:hAnsi="Times New Roman" w:cs="Times New Roman"/>
          <w:b/>
          <w:bCs/>
          <w:sz w:val="16"/>
          <w:szCs w:val="16"/>
          <w:lang w:eastAsia="id-ID"/>
        </w:rPr>
        <w:t>Materai</w:t>
      </w:r>
    </w:p>
    <w:p w14:paraId="210EA83E" w14:textId="77777777" w:rsidR="00B53290" w:rsidRDefault="00B53290" w:rsidP="00B53290">
      <w:pPr>
        <w:spacing w:after="0" w:line="240" w:lineRule="auto"/>
        <w:ind w:left="3686"/>
        <w:jc w:val="center"/>
        <w:rPr>
          <w:rFonts w:ascii="Times New Roman" w:hAnsi="Times New Roman" w:cs="Times New Roman"/>
          <w:b/>
          <w:bCs/>
          <w:sz w:val="16"/>
          <w:szCs w:val="16"/>
          <w:lang w:eastAsia="id-ID"/>
        </w:rPr>
      </w:pPr>
    </w:p>
    <w:p w14:paraId="4A590972" w14:textId="77777777" w:rsidR="00B53290" w:rsidRDefault="00B53290" w:rsidP="00B53290">
      <w:pPr>
        <w:spacing w:after="0" w:line="240" w:lineRule="auto"/>
        <w:ind w:left="3686"/>
        <w:jc w:val="center"/>
        <w:rPr>
          <w:rFonts w:ascii="Times New Roman" w:hAnsi="Times New Roman" w:cs="Times New Roman"/>
          <w:b/>
          <w:bCs/>
          <w:sz w:val="16"/>
          <w:szCs w:val="16"/>
          <w:lang w:eastAsia="id-ID"/>
        </w:rPr>
      </w:pPr>
    </w:p>
    <w:p w14:paraId="54CC39B9" w14:textId="77777777" w:rsidR="00B53290" w:rsidRDefault="00B53290" w:rsidP="00B53290">
      <w:pPr>
        <w:spacing w:after="0" w:line="240" w:lineRule="auto"/>
        <w:ind w:left="3686"/>
        <w:jc w:val="center"/>
        <w:rPr>
          <w:rFonts w:ascii="Times New Roman" w:hAnsi="Times New Roman" w:cs="Times New Roman"/>
          <w:b/>
          <w:bCs/>
          <w:sz w:val="16"/>
          <w:szCs w:val="16"/>
          <w:lang w:eastAsia="id-ID"/>
        </w:rPr>
      </w:pPr>
    </w:p>
    <w:p w14:paraId="39CF49D8" w14:textId="77777777" w:rsidR="00B53290" w:rsidRDefault="00B53290" w:rsidP="00B53290">
      <w:pPr>
        <w:spacing w:after="0" w:line="240" w:lineRule="auto"/>
        <w:ind w:left="3686"/>
        <w:jc w:val="center"/>
        <w:rPr>
          <w:rFonts w:ascii="Times New Roman" w:hAnsi="Times New Roman" w:cs="Times New Roman"/>
          <w:b/>
          <w:bCs/>
          <w:sz w:val="16"/>
          <w:szCs w:val="16"/>
          <w:lang w:eastAsia="id-ID"/>
        </w:rPr>
      </w:pPr>
    </w:p>
    <w:p w14:paraId="6050C2ED" w14:textId="77777777" w:rsidR="00B53290" w:rsidRDefault="00B53290" w:rsidP="00B53290">
      <w:pPr>
        <w:spacing w:after="0" w:line="240" w:lineRule="auto"/>
        <w:ind w:left="3686"/>
        <w:jc w:val="center"/>
        <w:rPr>
          <w:rFonts w:ascii="Times New Roman" w:hAnsi="Times New Roman" w:cs="Times New Roman"/>
          <w:b/>
          <w:bCs/>
          <w:sz w:val="16"/>
          <w:szCs w:val="16"/>
          <w:lang w:eastAsia="id-ID"/>
        </w:rPr>
      </w:pPr>
    </w:p>
    <w:p w14:paraId="1552E7AD" w14:textId="77777777" w:rsidR="00406D2A" w:rsidRDefault="00406D2A" w:rsidP="00B53290">
      <w:pPr>
        <w:spacing w:after="0" w:line="240" w:lineRule="auto"/>
        <w:ind w:left="3686"/>
        <w:jc w:val="center"/>
        <w:rPr>
          <w:rFonts w:ascii="Times New Roman" w:hAnsi="Times New Roman" w:cs="Times New Roman"/>
          <w:b/>
          <w:bCs/>
          <w:sz w:val="16"/>
          <w:szCs w:val="16"/>
          <w:lang w:eastAsia="id-ID"/>
        </w:rPr>
      </w:pPr>
    </w:p>
    <w:p w14:paraId="288E88B4" w14:textId="77777777" w:rsidR="00406D2A" w:rsidRPr="007F4F0A" w:rsidRDefault="00B53290" w:rsidP="00B53290">
      <w:pPr>
        <w:pStyle w:val="Heading3"/>
        <w:spacing w:before="0" w:beforeAutospacing="0" w:after="0" w:afterAutospacing="0"/>
        <w:ind w:left="3686"/>
        <w:jc w:val="center"/>
        <w:rPr>
          <w:b w:val="0"/>
          <w:sz w:val="24"/>
          <w:szCs w:val="24"/>
          <w:u w:val="single"/>
          <w:lang w:val="en-US"/>
        </w:rPr>
      </w:pPr>
      <w:proofErr w:type="spellStart"/>
      <w:r w:rsidRPr="007F4F0A">
        <w:rPr>
          <w:sz w:val="24"/>
          <w:szCs w:val="24"/>
          <w:u w:val="single"/>
          <w:lang w:val="en-US"/>
        </w:rPr>
        <w:t>Arief</w:t>
      </w:r>
      <w:proofErr w:type="spellEnd"/>
      <w:r w:rsidRPr="007F4F0A">
        <w:rPr>
          <w:sz w:val="24"/>
          <w:szCs w:val="24"/>
          <w:u w:val="single"/>
          <w:lang w:val="en-US"/>
        </w:rPr>
        <w:t xml:space="preserve"> Maulana </w:t>
      </w:r>
      <w:proofErr w:type="spellStart"/>
      <w:r w:rsidRPr="007F4F0A">
        <w:rPr>
          <w:sz w:val="24"/>
          <w:szCs w:val="24"/>
          <w:u w:val="single"/>
          <w:lang w:val="en-US"/>
        </w:rPr>
        <w:t>Lubis</w:t>
      </w:r>
      <w:proofErr w:type="spellEnd"/>
    </w:p>
    <w:p w14:paraId="7F1F2559" w14:textId="77777777" w:rsidR="00406D2A" w:rsidRPr="00B53290" w:rsidRDefault="00B53290" w:rsidP="00B53290">
      <w:pPr>
        <w:spacing w:after="0" w:line="240" w:lineRule="auto"/>
        <w:ind w:left="3686"/>
        <w:jc w:val="center"/>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23912006</w:t>
      </w:r>
    </w:p>
    <w:bookmarkEnd w:id="1"/>
    <w:p w14:paraId="68E8BDDE" w14:textId="77777777" w:rsidR="00406D2A" w:rsidRPr="00BD6348" w:rsidRDefault="00406D2A" w:rsidP="00406D2A">
      <w:pPr>
        <w:spacing w:line="276" w:lineRule="auto"/>
        <w:rPr>
          <w:rFonts w:ascii="Times New Roman" w:hAnsi="Times New Roman" w:cs="Times New Roman"/>
          <w:b/>
          <w:color w:val="000000"/>
          <w:sz w:val="24"/>
          <w:szCs w:val="24"/>
        </w:rPr>
      </w:pPr>
    </w:p>
    <w:p w14:paraId="43C8D546" w14:textId="77777777" w:rsidR="006C24E5" w:rsidRDefault="006C24E5" w:rsidP="00406D2A">
      <w:pPr>
        <w:spacing w:line="240" w:lineRule="auto"/>
        <w:jc w:val="center"/>
        <w:rPr>
          <w:rFonts w:ascii="Times New Roman" w:hAnsi="Times New Roman" w:cs="Times New Roman"/>
          <w:b/>
          <w:color w:val="000000"/>
          <w:sz w:val="28"/>
          <w:szCs w:val="28"/>
          <w:u w:val="single"/>
        </w:rPr>
        <w:sectPr w:rsidR="006C24E5" w:rsidSect="00380391">
          <w:pgSz w:w="12240" w:h="15840" w:code="1"/>
          <w:pgMar w:top="2268" w:right="1701" w:bottom="1701" w:left="2268" w:header="720" w:footer="828" w:gutter="0"/>
          <w:pgNumType w:fmt="lowerRoman" w:start="1"/>
          <w:cols w:space="720"/>
          <w:titlePg/>
          <w:docGrid w:linePitch="360"/>
        </w:sectPr>
      </w:pPr>
    </w:p>
    <w:p w14:paraId="0AAAC04A" w14:textId="4EE4E104" w:rsidR="00406D2A" w:rsidRPr="009258C9" w:rsidRDefault="00C53EE4" w:rsidP="00406D2A">
      <w:pPr>
        <w:spacing w:line="240" w:lineRule="auto"/>
        <w:jc w:val="center"/>
        <w:rPr>
          <w:rFonts w:ascii="Times New Roman" w:hAnsi="Times New Roman" w:cs="Times New Roman"/>
          <w:b/>
          <w:color w:val="000000"/>
          <w:sz w:val="28"/>
          <w:szCs w:val="28"/>
          <w:u w:val="single"/>
        </w:rPr>
      </w:pPr>
      <w:r>
        <w:rPr>
          <w:rFonts w:ascii="Times New Roman" w:hAnsi="Times New Roman"/>
          <w:b/>
          <w:noProof/>
          <w:sz w:val="24"/>
          <w:szCs w:val="24"/>
          <w:lang w:val="sv-SE"/>
        </w:rPr>
        <w:lastRenderedPageBreak/>
        <mc:AlternateContent>
          <mc:Choice Requires="wps">
            <w:drawing>
              <wp:anchor distT="0" distB="0" distL="114300" distR="114300" simplePos="0" relativeHeight="251670528" behindDoc="0" locked="0" layoutInCell="1" allowOverlap="1" wp14:anchorId="51FBBA2E" wp14:editId="6EF52DA4">
                <wp:simplePos x="0" y="0"/>
                <wp:positionH relativeFrom="column">
                  <wp:posOffset>4825365</wp:posOffset>
                </wp:positionH>
                <wp:positionV relativeFrom="paragraph">
                  <wp:posOffset>-883285</wp:posOffset>
                </wp:positionV>
                <wp:extent cx="389890" cy="508635"/>
                <wp:effectExtent l="0" t="0" r="0" b="571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9890" cy="508635"/>
                        </a:xfrm>
                        <a:prstGeom prst="rect">
                          <a:avLst/>
                        </a:prstGeom>
                        <a:solidFill>
                          <a:schemeClr val="lt1"/>
                        </a:solidFill>
                        <a:ln w="6350">
                          <a:solidFill>
                            <a:schemeClr val="bg1"/>
                          </a:solidFill>
                        </a:ln>
                      </wps:spPr>
                      <wps:txbx>
                        <w:txbxContent>
                          <w:p w14:paraId="1DA72DFC" w14:textId="77777777" w:rsidR="00667DAF" w:rsidRDefault="00667DAF" w:rsidP="00406D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1FBBA2E" id="Text Box 22" o:spid="_x0000_s1032" type="#_x0000_t202" style="position:absolute;left:0;text-align:left;margin-left:379.95pt;margin-top:-69.55pt;width:30.7pt;height:40.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" fillcolor="white [3201]" strokecolor="white [3212]" strokeweight=".5pt">
                <v:path arrowok="t"/>
                <v:textbox>
                  <w:txbxContent>
                    <w:p w14:paraId="1DA72DFC" w14:textId="77777777" w:rsidR="00667DAF" w:rsidRDefault="00667DAF" w:rsidP="00406D2A"/>
                  </w:txbxContent>
                </v:textbox>
              </v:shape>
            </w:pict>
          </mc:Fallback>
        </mc:AlternateContent>
      </w:r>
      <w:r w:rsidR="00406D2A">
        <w:rPr>
          <w:rFonts w:ascii="Times New Roman" w:hAnsi="Times New Roman" w:cs="Times New Roman"/>
          <w:b/>
          <w:color w:val="000000"/>
          <w:sz w:val="28"/>
          <w:szCs w:val="28"/>
          <w:u w:val="single"/>
        </w:rPr>
        <w:t xml:space="preserve">PERSETUJUAN PUBLIKASI </w:t>
      </w:r>
    </w:p>
    <w:p w14:paraId="539F92E6" w14:textId="77777777" w:rsidR="00406D2A" w:rsidRPr="00BD6348" w:rsidRDefault="00406D2A" w:rsidP="00406D2A">
      <w:pPr>
        <w:adjustRightInd w:val="0"/>
        <w:spacing w:line="276" w:lineRule="auto"/>
        <w:rPr>
          <w:rFonts w:ascii="Times New Roman" w:hAnsi="Times New Roman" w:cs="Times New Roman"/>
          <w:b/>
          <w:bCs/>
          <w:sz w:val="24"/>
          <w:szCs w:val="24"/>
          <w:lang w:eastAsia="id-ID"/>
        </w:rPr>
      </w:pPr>
    </w:p>
    <w:p w14:paraId="2BD36E5A" w14:textId="77777777" w:rsidR="00406D2A" w:rsidRDefault="00406D2A" w:rsidP="00406D2A">
      <w:pPr>
        <w:adjustRightInd w:val="0"/>
        <w:spacing w:line="240" w:lineRule="auto"/>
        <w:rPr>
          <w:rFonts w:ascii="Times New Roman" w:hAnsi="Times New Roman" w:cs="Times New Roman"/>
          <w:sz w:val="24"/>
          <w:szCs w:val="24"/>
          <w:lang w:eastAsia="id-ID"/>
        </w:rPr>
      </w:pPr>
      <w:r w:rsidRPr="00BD6348">
        <w:rPr>
          <w:rFonts w:ascii="Times New Roman" w:hAnsi="Times New Roman" w:cs="Times New Roman"/>
          <w:sz w:val="24"/>
          <w:szCs w:val="24"/>
          <w:lang w:eastAsia="id-ID"/>
        </w:rPr>
        <w:t>Yang bertanda tangan di bawah ini:</w:t>
      </w:r>
    </w:p>
    <w:p w14:paraId="693D42A4" w14:textId="77777777" w:rsidR="00406D2A" w:rsidRDefault="00406D2A" w:rsidP="00406D2A">
      <w:pPr>
        <w:adjustRightInd w:val="0"/>
        <w:spacing w:line="240" w:lineRule="auto"/>
        <w:rPr>
          <w:rFonts w:ascii="Times New Roman" w:hAnsi="Times New Roman" w:cs="Times New Roman"/>
          <w:sz w:val="24"/>
          <w:szCs w:val="24"/>
          <w:lang w:eastAsia="id-ID"/>
        </w:rPr>
      </w:pPr>
    </w:p>
    <w:p w14:paraId="6E328683" w14:textId="77777777" w:rsidR="00B53290" w:rsidRPr="002533A8" w:rsidRDefault="00B53290" w:rsidP="00B53290">
      <w:pPr>
        <w:tabs>
          <w:tab w:val="num" w:pos="1512"/>
        </w:tabs>
        <w:spacing w:after="0" w:line="360" w:lineRule="auto"/>
        <w:rPr>
          <w:rFonts w:asciiTheme="majorBidi" w:hAnsiTheme="majorBidi" w:cstheme="majorBidi"/>
          <w:sz w:val="24"/>
          <w:szCs w:val="24"/>
        </w:rPr>
      </w:pPr>
      <w:r w:rsidRPr="00B5331C">
        <w:rPr>
          <w:rFonts w:asciiTheme="majorBidi" w:hAnsiTheme="majorBidi" w:cstheme="majorBidi"/>
          <w:sz w:val="24"/>
          <w:szCs w:val="24"/>
        </w:rPr>
        <w:t>Nama</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w:t>
      </w:r>
      <w:proofErr w:type="spellStart"/>
      <w:r>
        <w:rPr>
          <w:rFonts w:asciiTheme="majorBidi" w:hAnsiTheme="majorBidi" w:cstheme="majorBidi"/>
          <w:sz w:val="24"/>
          <w:szCs w:val="24"/>
          <w:lang w:val="en-US"/>
        </w:rPr>
        <w:t>Arief</w:t>
      </w:r>
      <w:proofErr w:type="spellEnd"/>
      <w:r>
        <w:rPr>
          <w:rFonts w:asciiTheme="majorBidi" w:hAnsiTheme="majorBidi" w:cstheme="majorBidi"/>
          <w:sz w:val="24"/>
          <w:szCs w:val="24"/>
          <w:lang w:val="en-US"/>
        </w:rPr>
        <w:t xml:space="preserve"> Maulana </w:t>
      </w:r>
      <w:proofErr w:type="spellStart"/>
      <w:r>
        <w:rPr>
          <w:rFonts w:asciiTheme="majorBidi" w:hAnsiTheme="majorBidi" w:cstheme="majorBidi"/>
          <w:sz w:val="24"/>
          <w:szCs w:val="24"/>
          <w:lang w:val="en-US"/>
        </w:rPr>
        <w:t>Lubis</w:t>
      </w:r>
      <w:proofErr w:type="spellEnd"/>
      <w:r>
        <w:rPr>
          <w:rFonts w:asciiTheme="majorBidi" w:hAnsiTheme="majorBidi" w:cstheme="majorBidi"/>
          <w:sz w:val="24"/>
          <w:szCs w:val="24"/>
          <w:lang w:val="en-US"/>
        </w:rPr>
        <w:t xml:space="preserve"> </w:t>
      </w:r>
      <w:r>
        <w:rPr>
          <w:rFonts w:asciiTheme="majorBidi" w:hAnsiTheme="majorBidi" w:cstheme="majorBidi"/>
          <w:sz w:val="24"/>
          <w:szCs w:val="24"/>
        </w:rPr>
        <w:t xml:space="preserve"> </w:t>
      </w:r>
    </w:p>
    <w:p w14:paraId="235F2FE0" w14:textId="77777777" w:rsidR="00B53290" w:rsidRPr="001652D3" w:rsidRDefault="00B53290" w:rsidP="00B53290">
      <w:pPr>
        <w:tabs>
          <w:tab w:val="num" w:pos="1512"/>
        </w:tabs>
        <w:spacing w:after="0" w:line="360" w:lineRule="auto"/>
        <w:rPr>
          <w:rFonts w:asciiTheme="majorBidi" w:hAnsiTheme="majorBidi" w:cstheme="majorBidi"/>
          <w:sz w:val="24"/>
          <w:szCs w:val="24"/>
          <w:lang w:val="en-US"/>
        </w:rPr>
      </w:pPr>
      <w:r w:rsidRPr="00B5331C">
        <w:rPr>
          <w:rFonts w:asciiTheme="majorBidi" w:hAnsiTheme="majorBidi" w:cstheme="majorBidi"/>
          <w:sz w:val="24"/>
          <w:szCs w:val="24"/>
        </w:rPr>
        <w:t>NPM</w:t>
      </w:r>
      <w:r w:rsidRPr="00B5331C">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Pr="00B5331C">
        <w:rPr>
          <w:rFonts w:asciiTheme="majorBidi" w:hAnsiTheme="majorBidi" w:cstheme="majorBidi"/>
          <w:sz w:val="24"/>
          <w:szCs w:val="24"/>
        </w:rPr>
        <w:t xml:space="preserve">:  </w:t>
      </w:r>
      <w:r w:rsidRPr="00873ACB">
        <w:rPr>
          <w:rFonts w:ascii="Times New Roman" w:hAnsi="Times New Roman"/>
          <w:b/>
          <w:sz w:val="24"/>
          <w:szCs w:val="24"/>
        </w:rPr>
        <w:t>23912006</w:t>
      </w:r>
    </w:p>
    <w:p w14:paraId="15BC6797" w14:textId="77777777" w:rsidR="00B53290" w:rsidRDefault="00B53290" w:rsidP="00B53290">
      <w:pPr>
        <w:tabs>
          <w:tab w:val="num" w:pos="1512"/>
        </w:tabs>
        <w:spacing w:after="0" w:line="360" w:lineRule="auto"/>
        <w:rPr>
          <w:rFonts w:ascii="Times New Roman" w:hAnsi="Times New Roman" w:cs="Times New Roman"/>
          <w:sz w:val="24"/>
          <w:szCs w:val="24"/>
          <w:lang w:eastAsia="id-ID"/>
        </w:rPr>
      </w:pPr>
      <w:r w:rsidRPr="00BD6348">
        <w:rPr>
          <w:rFonts w:ascii="Times New Roman" w:hAnsi="Times New Roman" w:cs="Times New Roman"/>
          <w:sz w:val="24"/>
          <w:szCs w:val="24"/>
          <w:lang w:eastAsia="id-ID"/>
        </w:rPr>
        <w:t xml:space="preserve">Tempat/Tgl Lahir </w:t>
      </w:r>
      <w:r w:rsidRPr="00BD6348">
        <w:rPr>
          <w:rFonts w:ascii="Times New Roman" w:hAnsi="Times New Roman" w:cs="Times New Roman"/>
          <w:sz w:val="24"/>
          <w:szCs w:val="24"/>
          <w:lang w:eastAsia="id-ID"/>
        </w:rPr>
        <w:tab/>
      </w:r>
      <w:r>
        <w:rPr>
          <w:rFonts w:ascii="Times New Roman" w:hAnsi="Times New Roman" w:cs="Times New Roman"/>
          <w:sz w:val="24"/>
          <w:szCs w:val="24"/>
          <w:lang w:eastAsia="id-ID"/>
        </w:rPr>
        <w:tab/>
      </w:r>
      <w:r w:rsidRPr="00BD6348">
        <w:rPr>
          <w:rFonts w:ascii="Times New Roman" w:hAnsi="Times New Roman" w:cs="Times New Roman"/>
          <w:sz w:val="24"/>
          <w:szCs w:val="24"/>
          <w:lang w:eastAsia="id-ID"/>
        </w:rPr>
        <w:t xml:space="preserve">: </w:t>
      </w:r>
      <w:r>
        <w:rPr>
          <w:rFonts w:ascii="Times New Roman" w:hAnsi="Times New Roman" w:cs="Times New Roman"/>
          <w:sz w:val="24"/>
          <w:szCs w:val="24"/>
          <w:lang w:eastAsia="id-ID"/>
        </w:rPr>
        <w:t xml:space="preserve"> </w:t>
      </w:r>
      <w:r>
        <w:rPr>
          <w:rFonts w:ascii="Times New Roman" w:hAnsi="Times New Roman" w:cs="Times New Roman"/>
          <w:sz w:val="24"/>
          <w:szCs w:val="24"/>
          <w:lang w:val="en-US" w:eastAsia="id-ID"/>
        </w:rPr>
        <w:t>Medan, 27 September 1985</w:t>
      </w:r>
    </w:p>
    <w:p w14:paraId="77DEBCB5" w14:textId="77777777" w:rsidR="00B53290" w:rsidRPr="00FA0A7A" w:rsidRDefault="00B53290" w:rsidP="00B53290">
      <w:pPr>
        <w:adjustRightInd w:val="0"/>
        <w:spacing w:after="0" w:line="360" w:lineRule="auto"/>
        <w:rPr>
          <w:rFonts w:ascii="Times New Roman" w:hAnsi="Times New Roman" w:cs="Times New Roman"/>
          <w:sz w:val="24"/>
          <w:szCs w:val="24"/>
          <w:lang w:val="en-US" w:eastAsia="id-ID"/>
        </w:rPr>
      </w:pPr>
      <w:r w:rsidRPr="00BD6348">
        <w:rPr>
          <w:rFonts w:ascii="Times New Roman" w:hAnsi="Times New Roman" w:cs="Times New Roman"/>
          <w:sz w:val="24"/>
          <w:szCs w:val="24"/>
          <w:lang w:eastAsia="id-ID"/>
        </w:rPr>
        <w:t xml:space="preserve">Pekerjaan </w:t>
      </w:r>
      <w:r w:rsidRPr="00BD6348">
        <w:rPr>
          <w:rFonts w:ascii="Times New Roman" w:hAnsi="Times New Roman" w:cs="Times New Roman"/>
          <w:sz w:val="24"/>
          <w:szCs w:val="24"/>
          <w:lang w:eastAsia="id-ID"/>
        </w:rPr>
        <w:tab/>
      </w:r>
      <w:r w:rsidRPr="00BD6348">
        <w:rPr>
          <w:rFonts w:ascii="Times New Roman" w:hAnsi="Times New Roman" w:cs="Times New Roman"/>
          <w:sz w:val="24"/>
          <w:szCs w:val="24"/>
          <w:lang w:eastAsia="id-ID"/>
        </w:rPr>
        <w:tab/>
      </w:r>
      <w:r>
        <w:rPr>
          <w:rFonts w:ascii="Times New Roman" w:hAnsi="Times New Roman" w:cs="Times New Roman"/>
          <w:sz w:val="24"/>
          <w:szCs w:val="24"/>
          <w:lang w:eastAsia="id-ID"/>
        </w:rPr>
        <w:tab/>
      </w:r>
      <w:r w:rsidRPr="00BD6348">
        <w:rPr>
          <w:rFonts w:ascii="Times New Roman" w:hAnsi="Times New Roman" w:cs="Times New Roman"/>
          <w:sz w:val="24"/>
          <w:szCs w:val="24"/>
          <w:lang w:eastAsia="id-ID"/>
        </w:rPr>
        <w:t xml:space="preserve">: </w:t>
      </w:r>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val="en-US" w:eastAsia="id-ID"/>
        </w:rPr>
        <w:t>Karyawan</w:t>
      </w:r>
      <w:proofErr w:type="spellEnd"/>
      <w:r>
        <w:rPr>
          <w:rFonts w:ascii="Times New Roman" w:hAnsi="Times New Roman" w:cs="Times New Roman"/>
          <w:sz w:val="24"/>
          <w:szCs w:val="24"/>
          <w:lang w:val="en-US" w:eastAsia="id-ID"/>
        </w:rPr>
        <w:t xml:space="preserve"> BUMN </w:t>
      </w:r>
    </w:p>
    <w:p w14:paraId="36FA5614" w14:textId="77777777" w:rsidR="00B53290" w:rsidRPr="00FA0A7A" w:rsidRDefault="00B53290" w:rsidP="00B53290">
      <w:pPr>
        <w:adjustRightInd w:val="0"/>
        <w:spacing w:after="0" w:line="360" w:lineRule="auto"/>
        <w:rPr>
          <w:rFonts w:ascii="Times New Roman" w:hAnsi="Times New Roman" w:cs="Times New Roman"/>
          <w:sz w:val="24"/>
          <w:szCs w:val="24"/>
          <w:lang w:val="en-US" w:eastAsia="id-ID"/>
        </w:rPr>
      </w:pPr>
      <w:r w:rsidRPr="00BD6348">
        <w:rPr>
          <w:rFonts w:ascii="Times New Roman" w:hAnsi="Times New Roman" w:cs="Times New Roman"/>
          <w:sz w:val="24"/>
          <w:szCs w:val="24"/>
          <w:lang w:eastAsia="id-ID"/>
        </w:rPr>
        <w:t xml:space="preserve">Agama </w:t>
      </w:r>
      <w:r w:rsidRPr="00BD6348">
        <w:rPr>
          <w:rFonts w:ascii="Times New Roman" w:hAnsi="Times New Roman" w:cs="Times New Roman"/>
          <w:sz w:val="24"/>
          <w:szCs w:val="24"/>
          <w:lang w:eastAsia="id-ID"/>
        </w:rPr>
        <w:tab/>
      </w:r>
      <w:r w:rsidRPr="00BD6348">
        <w:rPr>
          <w:rFonts w:ascii="Times New Roman" w:hAnsi="Times New Roman" w:cs="Times New Roman"/>
          <w:sz w:val="24"/>
          <w:szCs w:val="24"/>
          <w:lang w:eastAsia="id-ID"/>
        </w:rPr>
        <w:tab/>
      </w:r>
      <w:r>
        <w:rPr>
          <w:rFonts w:ascii="Times New Roman" w:hAnsi="Times New Roman" w:cs="Times New Roman"/>
          <w:sz w:val="24"/>
          <w:szCs w:val="24"/>
          <w:lang w:eastAsia="id-ID"/>
        </w:rPr>
        <w:tab/>
      </w:r>
      <w:r w:rsidRPr="00BD6348">
        <w:rPr>
          <w:rFonts w:ascii="Times New Roman" w:hAnsi="Times New Roman" w:cs="Times New Roman"/>
          <w:sz w:val="24"/>
          <w:szCs w:val="24"/>
          <w:lang w:eastAsia="id-ID"/>
        </w:rPr>
        <w:t xml:space="preserve">: </w:t>
      </w:r>
      <w:r>
        <w:rPr>
          <w:rFonts w:ascii="Times New Roman" w:hAnsi="Times New Roman" w:cs="Times New Roman"/>
          <w:sz w:val="24"/>
          <w:szCs w:val="24"/>
          <w:lang w:eastAsia="id-ID"/>
        </w:rPr>
        <w:t xml:space="preserve"> </w:t>
      </w:r>
      <w:r>
        <w:rPr>
          <w:rFonts w:ascii="Times New Roman" w:hAnsi="Times New Roman" w:cs="Times New Roman"/>
          <w:sz w:val="24"/>
          <w:szCs w:val="24"/>
          <w:lang w:val="en-US" w:eastAsia="id-ID"/>
        </w:rPr>
        <w:t xml:space="preserve">Islam </w:t>
      </w:r>
    </w:p>
    <w:p w14:paraId="3CC50D84" w14:textId="77777777" w:rsidR="00B53290" w:rsidRPr="00FA0A7A" w:rsidRDefault="00B53290" w:rsidP="00B53290">
      <w:pPr>
        <w:adjustRightInd w:val="0"/>
        <w:spacing w:after="0" w:line="360" w:lineRule="auto"/>
        <w:rPr>
          <w:rFonts w:ascii="Times New Roman" w:hAnsi="Times New Roman" w:cs="Times New Roman"/>
          <w:sz w:val="24"/>
          <w:szCs w:val="24"/>
          <w:lang w:val="en-US" w:eastAsia="id-ID"/>
        </w:rPr>
      </w:pPr>
      <w:r w:rsidRPr="00BD6348">
        <w:rPr>
          <w:rFonts w:ascii="Times New Roman" w:hAnsi="Times New Roman" w:cs="Times New Roman"/>
          <w:sz w:val="24"/>
          <w:szCs w:val="24"/>
          <w:lang w:eastAsia="id-ID"/>
        </w:rPr>
        <w:t xml:space="preserve">Alamat </w:t>
      </w:r>
      <w:r w:rsidRPr="00BD6348">
        <w:rPr>
          <w:rFonts w:ascii="Times New Roman" w:hAnsi="Times New Roman" w:cs="Times New Roman"/>
          <w:sz w:val="24"/>
          <w:szCs w:val="24"/>
          <w:lang w:eastAsia="id-ID"/>
        </w:rPr>
        <w:tab/>
      </w:r>
      <w:r w:rsidRPr="00BD6348">
        <w:rPr>
          <w:rFonts w:ascii="Times New Roman" w:hAnsi="Times New Roman" w:cs="Times New Roman"/>
          <w:sz w:val="24"/>
          <w:szCs w:val="24"/>
          <w:lang w:eastAsia="id-ID"/>
        </w:rPr>
        <w:tab/>
      </w:r>
      <w:r>
        <w:rPr>
          <w:rFonts w:ascii="Times New Roman" w:hAnsi="Times New Roman" w:cs="Times New Roman"/>
          <w:sz w:val="24"/>
          <w:szCs w:val="24"/>
          <w:lang w:eastAsia="id-ID"/>
        </w:rPr>
        <w:tab/>
      </w:r>
      <w:r w:rsidRPr="00BD6348">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val="en-US" w:eastAsia="id-ID"/>
        </w:rPr>
        <w:t>Jln</w:t>
      </w:r>
      <w:proofErr w:type="spellEnd"/>
      <w:r>
        <w:rPr>
          <w:rFonts w:ascii="Times New Roman" w:hAnsi="Times New Roman" w:cs="Times New Roman"/>
          <w:sz w:val="24"/>
          <w:szCs w:val="24"/>
          <w:lang w:val="en-US" w:eastAsia="id-ID"/>
        </w:rPr>
        <w:t xml:space="preserve">. T. Sentosa 17 No. 150 Lk XV </w:t>
      </w:r>
    </w:p>
    <w:p w14:paraId="6EA44908" w14:textId="77777777" w:rsidR="00B53290" w:rsidRPr="00B5331C" w:rsidRDefault="00B53290" w:rsidP="00B53290">
      <w:pPr>
        <w:tabs>
          <w:tab w:val="num" w:pos="1512"/>
        </w:tabs>
        <w:spacing w:after="0" w:line="360" w:lineRule="auto"/>
        <w:rPr>
          <w:rFonts w:asciiTheme="majorBidi" w:hAnsiTheme="majorBidi" w:cstheme="majorBidi"/>
          <w:sz w:val="24"/>
          <w:szCs w:val="24"/>
        </w:rPr>
      </w:pPr>
      <w:r w:rsidRPr="00B5331C">
        <w:rPr>
          <w:rFonts w:asciiTheme="majorBidi" w:hAnsiTheme="majorBidi" w:cstheme="majorBidi"/>
          <w:sz w:val="24"/>
          <w:szCs w:val="24"/>
        </w:rPr>
        <w:t>Program Studi</w:t>
      </w:r>
      <w:r w:rsidRPr="00B5331C">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Pr="00B5331C">
        <w:rPr>
          <w:rFonts w:asciiTheme="majorBidi" w:hAnsiTheme="majorBidi" w:cstheme="majorBidi"/>
          <w:sz w:val="24"/>
          <w:szCs w:val="24"/>
        </w:rPr>
        <w:t>:  Magister</w:t>
      </w:r>
      <w:r>
        <w:rPr>
          <w:rFonts w:asciiTheme="majorBidi" w:hAnsiTheme="majorBidi" w:cstheme="majorBidi"/>
          <w:sz w:val="24"/>
          <w:szCs w:val="24"/>
        </w:rPr>
        <w:t xml:space="preserve"> </w:t>
      </w:r>
      <w:r w:rsidRPr="00B5331C">
        <w:rPr>
          <w:rFonts w:asciiTheme="majorBidi" w:hAnsiTheme="majorBidi" w:cstheme="majorBidi"/>
          <w:sz w:val="24"/>
          <w:szCs w:val="24"/>
        </w:rPr>
        <w:t>Hukum</w:t>
      </w:r>
    </w:p>
    <w:p w14:paraId="2F92AE12" w14:textId="77777777" w:rsidR="00B53290" w:rsidRPr="00406D2A" w:rsidRDefault="00B53290" w:rsidP="00B53290">
      <w:pPr>
        <w:tabs>
          <w:tab w:val="num" w:pos="1512"/>
        </w:tabs>
        <w:spacing w:after="0" w:line="360" w:lineRule="auto"/>
        <w:rPr>
          <w:rFonts w:asciiTheme="majorBidi" w:hAnsiTheme="majorBidi" w:cstheme="majorBidi"/>
          <w:sz w:val="24"/>
          <w:szCs w:val="24"/>
          <w:lang w:val="en-US"/>
        </w:rPr>
      </w:pPr>
      <w:r w:rsidRPr="00B5331C">
        <w:rPr>
          <w:rFonts w:asciiTheme="majorBidi" w:hAnsiTheme="majorBidi" w:cstheme="majorBidi"/>
          <w:sz w:val="24"/>
          <w:szCs w:val="24"/>
        </w:rPr>
        <w:t>Konsentrasi</w:t>
      </w:r>
      <w:r w:rsidRPr="00B5331C">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Pr="00B5331C">
        <w:rPr>
          <w:rFonts w:asciiTheme="majorBidi" w:hAnsiTheme="majorBidi" w:cstheme="majorBidi"/>
          <w:sz w:val="24"/>
          <w:szCs w:val="24"/>
        </w:rPr>
        <w:t xml:space="preserve">: </w:t>
      </w:r>
      <w:r>
        <w:rPr>
          <w:rFonts w:asciiTheme="majorBidi" w:hAnsiTheme="majorBidi" w:cstheme="majorBidi"/>
          <w:sz w:val="24"/>
          <w:szCs w:val="24"/>
          <w:lang w:val="en-US"/>
        </w:rPr>
        <w:t xml:space="preserve"> </w:t>
      </w:r>
      <w:r w:rsidRPr="00B5331C">
        <w:rPr>
          <w:rFonts w:asciiTheme="majorBidi" w:hAnsiTheme="majorBidi" w:cstheme="majorBidi"/>
          <w:sz w:val="24"/>
          <w:szCs w:val="24"/>
        </w:rPr>
        <w:t xml:space="preserve">Hukum </w:t>
      </w:r>
      <w:proofErr w:type="spellStart"/>
      <w:r>
        <w:rPr>
          <w:rFonts w:asciiTheme="majorBidi" w:hAnsiTheme="majorBidi" w:cstheme="majorBidi"/>
          <w:sz w:val="24"/>
          <w:szCs w:val="24"/>
          <w:lang w:val="en-US"/>
        </w:rPr>
        <w:t>Bisnis</w:t>
      </w:r>
      <w:proofErr w:type="spellEnd"/>
      <w:r>
        <w:rPr>
          <w:rFonts w:asciiTheme="majorBidi" w:hAnsiTheme="majorBidi" w:cstheme="majorBidi"/>
          <w:sz w:val="24"/>
          <w:szCs w:val="24"/>
          <w:lang w:val="en-US"/>
        </w:rPr>
        <w:t xml:space="preserve"> </w:t>
      </w:r>
    </w:p>
    <w:p w14:paraId="292CAD40" w14:textId="77777777" w:rsidR="00406D2A" w:rsidRPr="002533A8" w:rsidRDefault="00406D2A" w:rsidP="00406D2A">
      <w:pPr>
        <w:tabs>
          <w:tab w:val="num" w:pos="1512"/>
        </w:tabs>
        <w:spacing w:after="120" w:line="240" w:lineRule="auto"/>
        <w:rPr>
          <w:rFonts w:asciiTheme="majorBidi" w:hAnsiTheme="majorBidi" w:cstheme="majorBidi"/>
          <w:sz w:val="24"/>
          <w:szCs w:val="24"/>
        </w:rPr>
      </w:pPr>
    </w:p>
    <w:p w14:paraId="31FF3962" w14:textId="77777777" w:rsidR="00406D2A" w:rsidRDefault="00406D2A" w:rsidP="00B53290">
      <w:pPr>
        <w:pStyle w:val="NoSpacing"/>
        <w:jc w:val="both"/>
        <w:rPr>
          <w:rFonts w:ascii="Times New Roman" w:hAnsi="Times New Roman" w:cs="Times New Roman"/>
          <w:sz w:val="24"/>
          <w:szCs w:val="24"/>
          <w:lang w:eastAsia="id-ID"/>
        </w:rPr>
      </w:pPr>
      <w:r w:rsidRPr="009258C9">
        <w:rPr>
          <w:rFonts w:ascii="Times New Roman" w:hAnsi="Times New Roman" w:cs="Times New Roman"/>
          <w:sz w:val="24"/>
          <w:szCs w:val="24"/>
          <w:lang w:eastAsia="id-ID"/>
        </w:rPr>
        <w:t>Untuk Pengembangan Ilmu Pengetahuan, dengan ini menyetujui kepada Universitas Dharmawangsa Hak Bebas Royalty Non Eksklusive (Non Exclusive, Royalty Free Right) Untuk Mempublikasikan tesis saya yang berjudul :</w:t>
      </w:r>
    </w:p>
    <w:p w14:paraId="274922DE" w14:textId="77777777" w:rsidR="00B53290" w:rsidRDefault="00B53290" w:rsidP="00B53290">
      <w:pPr>
        <w:spacing w:before="87" w:line="276" w:lineRule="auto"/>
        <w:ind w:right="18"/>
        <w:jc w:val="both"/>
        <w:rPr>
          <w:rFonts w:ascii="Times New Roman" w:eastAsia="Times New Roman" w:hAnsi="Times New Roman" w:cs="Times New Roman"/>
          <w:i/>
          <w:color w:val="000000"/>
          <w:sz w:val="24"/>
          <w:szCs w:val="24"/>
          <w:lang w:val="en-US"/>
        </w:rPr>
      </w:pPr>
      <w:r w:rsidRPr="00FA0A7A">
        <w:rPr>
          <w:rFonts w:ascii="Times New Roman" w:hAnsi="Times New Roman" w:cs="Times New Roman"/>
          <w:b/>
          <w:i/>
          <w:sz w:val="24"/>
          <w:szCs w:val="24"/>
          <w:lang w:eastAsia="id-ID"/>
        </w:rPr>
        <w:t>”</w:t>
      </w:r>
      <w:r w:rsidRPr="00FA0A7A">
        <w:rPr>
          <w:rFonts w:ascii="Times New Roman" w:eastAsia="Times New Roman" w:hAnsi="Times New Roman" w:cs="Times New Roman"/>
          <w:i/>
          <w:color w:val="000000"/>
          <w:sz w:val="24"/>
          <w:szCs w:val="24"/>
        </w:rPr>
        <w:t xml:space="preserve"> </w:t>
      </w:r>
      <w:r w:rsidRPr="00B53290">
        <w:rPr>
          <w:rFonts w:ascii="Times New Roman" w:eastAsia="Times New Roman" w:hAnsi="Times New Roman" w:cs="Times New Roman"/>
          <w:bCs/>
          <w:i/>
          <w:color w:val="000000"/>
          <w:sz w:val="24"/>
          <w:szCs w:val="24"/>
        </w:rPr>
        <w:t>Analisis Yuridis Kedudukan Hukum P</w:t>
      </w:r>
      <w:r>
        <w:rPr>
          <w:rFonts w:ascii="Times New Roman" w:eastAsia="Times New Roman" w:hAnsi="Times New Roman" w:cs="Times New Roman"/>
          <w:bCs/>
          <w:i/>
          <w:color w:val="000000"/>
          <w:sz w:val="24"/>
          <w:szCs w:val="24"/>
          <w:lang w:val="en-US"/>
        </w:rPr>
        <w:t>T</w:t>
      </w:r>
      <w:r w:rsidRPr="00B53290">
        <w:rPr>
          <w:rFonts w:ascii="Times New Roman" w:eastAsia="Times New Roman" w:hAnsi="Times New Roman" w:cs="Times New Roman"/>
          <w:bCs/>
          <w:i/>
          <w:color w:val="000000"/>
          <w:sz w:val="24"/>
          <w:szCs w:val="24"/>
        </w:rPr>
        <w:t>. Prima Pengembangan Kawasan Sebagai Pelaksana Pembangunan, Pengembangan Dan Pengelolaan Kawasan Industri Kuala Tanjung</w:t>
      </w:r>
      <w:r w:rsidRPr="00FA0A7A">
        <w:rPr>
          <w:rFonts w:ascii="Times New Roman" w:eastAsia="Times New Roman" w:hAnsi="Times New Roman" w:cs="Times New Roman"/>
          <w:i/>
          <w:color w:val="000000"/>
          <w:sz w:val="24"/>
          <w:szCs w:val="24"/>
          <w:lang w:val="en-US"/>
        </w:rPr>
        <w:t>”</w:t>
      </w:r>
    </w:p>
    <w:p w14:paraId="3BCB7651" w14:textId="77777777" w:rsidR="00406D2A" w:rsidRPr="009258C9" w:rsidRDefault="00406D2A" w:rsidP="00B53290">
      <w:pPr>
        <w:spacing w:before="87" w:line="276" w:lineRule="auto"/>
        <w:ind w:right="18"/>
        <w:jc w:val="both"/>
        <w:rPr>
          <w:rFonts w:ascii="Times New Roman" w:hAnsi="Times New Roman" w:cs="Times New Roman"/>
          <w:sz w:val="24"/>
          <w:szCs w:val="24"/>
          <w:lang w:eastAsia="id-ID"/>
        </w:rPr>
      </w:pPr>
      <w:r w:rsidRPr="009258C9">
        <w:rPr>
          <w:rFonts w:ascii="Times New Roman" w:hAnsi="Times New Roman" w:cs="Times New Roman"/>
          <w:sz w:val="24"/>
          <w:szCs w:val="24"/>
          <w:lang w:eastAsia="id-ID"/>
        </w:rPr>
        <w:t>Dengan Hak Bebas Royalti Non Esksludif ini Universitas Dharmawangsa berhak menyimpan, mengalihkan media/memformatkan,  mengelola dalam bentuk pangakalan data, merawat dan mempublikasikan tesis saya selama tetap mencantumkan nama saya sebagai penulis dan sebagai pemilik hak cipta.</w:t>
      </w:r>
    </w:p>
    <w:p w14:paraId="0786C8D6" w14:textId="77777777" w:rsidR="00406D2A" w:rsidRPr="009258C9" w:rsidRDefault="00406D2A" w:rsidP="00B53290">
      <w:pPr>
        <w:adjustRightInd w:val="0"/>
        <w:spacing w:line="276" w:lineRule="auto"/>
        <w:jc w:val="both"/>
        <w:rPr>
          <w:rFonts w:ascii="Times New Roman" w:hAnsi="Times New Roman" w:cs="Times New Roman"/>
          <w:sz w:val="24"/>
          <w:szCs w:val="24"/>
          <w:lang w:eastAsia="id-ID"/>
        </w:rPr>
      </w:pPr>
      <w:r w:rsidRPr="009258C9">
        <w:rPr>
          <w:rFonts w:ascii="Times New Roman" w:hAnsi="Times New Roman" w:cs="Times New Roman"/>
          <w:sz w:val="24"/>
          <w:szCs w:val="24"/>
          <w:lang w:eastAsia="id-ID"/>
        </w:rPr>
        <w:t>Demikian Surat Pernyataan ini saya perbuat dengan sebenarnya.</w:t>
      </w:r>
    </w:p>
    <w:p w14:paraId="58D37130" w14:textId="7F3F57C6" w:rsidR="00B53290" w:rsidRPr="00FA0A7A" w:rsidRDefault="00B53290" w:rsidP="00B53290">
      <w:pPr>
        <w:adjustRightInd w:val="0"/>
        <w:spacing w:after="0" w:line="240" w:lineRule="auto"/>
        <w:ind w:left="3686"/>
        <w:jc w:val="center"/>
        <w:rPr>
          <w:rFonts w:ascii="Times New Roman" w:hAnsi="Times New Roman" w:cs="Times New Roman"/>
          <w:sz w:val="24"/>
          <w:szCs w:val="24"/>
          <w:lang w:val="en-US" w:eastAsia="id-ID"/>
        </w:rPr>
      </w:pPr>
      <w:r w:rsidRPr="00BD6348">
        <w:rPr>
          <w:rFonts w:ascii="Times New Roman" w:hAnsi="Times New Roman" w:cs="Times New Roman"/>
          <w:sz w:val="24"/>
          <w:szCs w:val="24"/>
          <w:lang w:eastAsia="id-ID"/>
        </w:rPr>
        <w:t xml:space="preserve">Medan, </w:t>
      </w:r>
      <w:r>
        <w:rPr>
          <w:rFonts w:ascii="Times New Roman" w:hAnsi="Times New Roman" w:cs="Times New Roman"/>
          <w:sz w:val="24"/>
          <w:szCs w:val="24"/>
          <w:lang w:val="en-US" w:eastAsia="id-ID"/>
        </w:rPr>
        <w:t xml:space="preserve"> </w:t>
      </w:r>
      <w:r w:rsidR="00667DAF">
        <w:rPr>
          <w:rFonts w:ascii="Times New Roman" w:hAnsi="Times New Roman" w:cs="Times New Roman"/>
          <w:sz w:val="24"/>
          <w:szCs w:val="24"/>
          <w:lang w:val="en-US" w:eastAsia="id-ID"/>
        </w:rPr>
        <w:t>26</w:t>
      </w:r>
      <w:r>
        <w:rPr>
          <w:rFonts w:ascii="Times New Roman" w:hAnsi="Times New Roman" w:cs="Times New Roman"/>
          <w:sz w:val="24"/>
          <w:szCs w:val="24"/>
          <w:lang w:val="en-US" w:eastAsia="id-ID"/>
        </w:rPr>
        <w:t xml:space="preserve"> </w:t>
      </w:r>
      <w:r w:rsidR="00667DAF">
        <w:rPr>
          <w:rFonts w:ascii="Times New Roman" w:hAnsi="Times New Roman" w:cs="Times New Roman"/>
          <w:sz w:val="24"/>
          <w:szCs w:val="24"/>
          <w:lang w:val="en-US" w:eastAsia="id-ID"/>
        </w:rPr>
        <w:t>April</w:t>
      </w:r>
      <w:r>
        <w:rPr>
          <w:rFonts w:ascii="Times New Roman" w:hAnsi="Times New Roman" w:cs="Times New Roman"/>
          <w:sz w:val="24"/>
          <w:szCs w:val="24"/>
          <w:lang w:val="en-US" w:eastAsia="id-ID"/>
        </w:rPr>
        <w:t xml:space="preserve"> 2024</w:t>
      </w:r>
    </w:p>
    <w:p w14:paraId="42AA2829" w14:textId="77777777" w:rsidR="00B53290" w:rsidRPr="00BD6348" w:rsidRDefault="00B53290" w:rsidP="00B53290">
      <w:pPr>
        <w:adjustRightInd w:val="0"/>
        <w:spacing w:after="0" w:line="240" w:lineRule="auto"/>
        <w:ind w:left="3686"/>
        <w:jc w:val="center"/>
        <w:rPr>
          <w:rFonts w:ascii="Times New Roman" w:hAnsi="Times New Roman" w:cs="Times New Roman"/>
          <w:sz w:val="24"/>
          <w:szCs w:val="24"/>
          <w:lang w:eastAsia="id-ID"/>
        </w:rPr>
      </w:pPr>
      <w:r w:rsidRPr="00BD6348">
        <w:rPr>
          <w:rFonts w:ascii="Times New Roman" w:hAnsi="Times New Roman" w:cs="Times New Roman"/>
          <w:sz w:val="24"/>
          <w:szCs w:val="24"/>
          <w:lang w:eastAsia="id-ID"/>
        </w:rPr>
        <w:t>Yang membuat pernyataan,</w:t>
      </w:r>
    </w:p>
    <w:p w14:paraId="14D3920D" w14:textId="77777777" w:rsidR="00B53290" w:rsidRPr="00BD6348" w:rsidRDefault="00B53290" w:rsidP="00B53290">
      <w:pPr>
        <w:spacing w:after="0" w:line="240" w:lineRule="auto"/>
        <w:ind w:left="3686"/>
        <w:jc w:val="center"/>
        <w:rPr>
          <w:rFonts w:ascii="Times New Roman" w:hAnsi="Times New Roman" w:cs="Times New Roman"/>
          <w:b/>
          <w:bCs/>
          <w:sz w:val="24"/>
          <w:szCs w:val="24"/>
          <w:lang w:eastAsia="id-ID"/>
        </w:rPr>
      </w:pPr>
    </w:p>
    <w:p w14:paraId="1396B872" w14:textId="77777777" w:rsidR="00B53290" w:rsidRDefault="00B53290" w:rsidP="00B53290">
      <w:pPr>
        <w:spacing w:after="0" w:line="240" w:lineRule="auto"/>
        <w:ind w:left="3686"/>
        <w:jc w:val="center"/>
        <w:rPr>
          <w:rFonts w:ascii="Times New Roman" w:hAnsi="Times New Roman" w:cs="Times New Roman"/>
          <w:b/>
          <w:bCs/>
          <w:sz w:val="16"/>
          <w:szCs w:val="16"/>
          <w:lang w:eastAsia="id-ID"/>
        </w:rPr>
      </w:pPr>
      <w:r w:rsidRPr="009A52C7">
        <w:rPr>
          <w:rFonts w:ascii="Times New Roman" w:hAnsi="Times New Roman" w:cs="Times New Roman"/>
          <w:b/>
          <w:bCs/>
          <w:sz w:val="16"/>
          <w:szCs w:val="16"/>
          <w:lang w:eastAsia="id-ID"/>
        </w:rPr>
        <w:t>Materai</w:t>
      </w:r>
    </w:p>
    <w:p w14:paraId="182E97FA" w14:textId="77777777" w:rsidR="00B53290" w:rsidRDefault="00B53290" w:rsidP="00B53290">
      <w:pPr>
        <w:spacing w:after="0" w:line="240" w:lineRule="auto"/>
        <w:ind w:left="3686"/>
        <w:jc w:val="center"/>
        <w:rPr>
          <w:rFonts w:ascii="Times New Roman" w:hAnsi="Times New Roman" w:cs="Times New Roman"/>
          <w:b/>
          <w:bCs/>
          <w:sz w:val="16"/>
          <w:szCs w:val="16"/>
          <w:lang w:eastAsia="id-ID"/>
        </w:rPr>
      </w:pPr>
    </w:p>
    <w:p w14:paraId="4E890BE4" w14:textId="77777777" w:rsidR="00B53290" w:rsidRDefault="00B53290" w:rsidP="00B53290">
      <w:pPr>
        <w:spacing w:after="0" w:line="240" w:lineRule="auto"/>
        <w:ind w:left="3686"/>
        <w:jc w:val="center"/>
        <w:rPr>
          <w:rFonts w:ascii="Times New Roman" w:hAnsi="Times New Roman" w:cs="Times New Roman"/>
          <w:b/>
          <w:bCs/>
          <w:sz w:val="16"/>
          <w:szCs w:val="16"/>
          <w:lang w:eastAsia="id-ID"/>
        </w:rPr>
      </w:pPr>
    </w:p>
    <w:p w14:paraId="7A99FAE6" w14:textId="77777777" w:rsidR="00B53290" w:rsidRDefault="00B53290" w:rsidP="00B53290">
      <w:pPr>
        <w:spacing w:after="0" w:line="240" w:lineRule="auto"/>
        <w:ind w:left="3686"/>
        <w:jc w:val="center"/>
        <w:rPr>
          <w:rFonts w:ascii="Times New Roman" w:hAnsi="Times New Roman" w:cs="Times New Roman"/>
          <w:b/>
          <w:bCs/>
          <w:sz w:val="16"/>
          <w:szCs w:val="16"/>
          <w:lang w:eastAsia="id-ID"/>
        </w:rPr>
      </w:pPr>
    </w:p>
    <w:p w14:paraId="003B37EE" w14:textId="77777777" w:rsidR="00B53290" w:rsidRDefault="00B53290" w:rsidP="00B53290">
      <w:pPr>
        <w:spacing w:after="0" w:line="240" w:lineRule="auto"/>
        <w:ind w:left="3686"/>
        <w:jc w:val="center"/>
        <w:rPr>
          <w:rFonts w:ascii="Times New Roman" w:hAnsi="Times New Roman" w:cs="Times New Roman"/>
          <w:b/>
          <w:bCs/>
          <w:sz w:val="16"/>
          <w:szCs w:val="16"/>
          <w:lang w:eastAsia="id-ID"/>
        </w:rPr>
      </w:pPr>
    </w:p>
    <w:p w14:paraId="7ADD4800" w14:textId="77777777" w:rsidR="00B53290" w:rsidRPr="007F4F0A" w:rsidRDefault="00B53290" w:rsidP="00B53290">
      <w:pPr>
        <w:pStyle w:val="Heading3"/>
        <w:spacing w:before="0" w:beforeAutospacing="0" w:after="0" w:afterAutospacing="0"/>
        <w:ind w:left="3686"/>
        <w:jc w:val="center"/>
        <w:rPr>
          <w:b w:val="0"/>
          <w:sz w:val="24"/>
          <w:szCs w:val="24"/>
          <w:u w:val="single"/>
          <w:lang w:val="en-US"/>
        </w:rPr>
      </w:pPr>
      <w:proofErr w:type="spellStart"/>
      <w:r w:rsidRPr="007F4F0A">
        <w:rPr>
          <w:sz w:val="24"/>
          <w:szCs w:val="24"/>
          <w:u w:val="single"/>
          <w:lang w:val="en-US"/>
        </w:rPr>
        <w:t>Arief</w:t>
      </w:r>
      <w:proofErr w:type="spellEnd"/>
      <w:r w:rsidRPr="007F4F0A">
        <w:rPr>
          <w:sz w:val="24"/>
          <w:szCs w:val="24"/>
          <w:u w:val="single"/>
          <w:lang w:val="en-US"/>
        </w:rPr>
        <w:t xml:space="preserve"> Maulana </w:t>
      </w:r>
      <w:proofErr w:type="spellStart"/>
      <w:r w:rsidRPr="007F4F0A">
        <w:rPr>
          <w:sz w:val="24"/>
          <w:szCs w:val="24"/>
          <w:u w:val="single"/>
          <w:lang w:val="en-US"/>
        </w:rPr>
        <w:t>Lubis</w:t>
      </w:r>
      <w:proofErr w:type="spellEnd"/>
    </w:p>
    <w:p w14:paraId="16201E17" w14:textId="77777777" w:rsidR="00B53290" w:rsidRPr="007F4F0A" w:rsidRDefault="00B53290" w:rsidP="00B53290">
      <w:pPr>
        <w:spacing w:after="0" w:line="240" w:lineRule="auto"/>
        <w:ind w:left="3686"/>
        <w:jc w:val="center"/>
        <w:rPr>
          <w:rFonts w:ascii="Times New Roman" w:hAnsi="Times New Roman" w:cs="Times New Roman"/>
          <w:b/>
          <w:color w:val="000000"/>
          <w:sz w:val="24"/>
          <w:szCs w:val="24"/>
          <w:lang w:val="en-US"/>
        </w:rPr>
      </w:pPr>
      <w:r w:rsidRPr="007F4F0A">
        <w:rPr>
          <w:rFonts w:ascii="Times New Roman" w:hAnsi="Times New Roman" w:cs="Times New Roman"/>
          <w:b/>
          <w:color w:val="000000"/>
          <w:sz w:val="24"/>
          <w:szCs w:val="24"/>
          <w:lang w:val="en-US"/>
        </w:rPr>
        <w:t>23912006</w:t>
      </w:r>
    </w:p>
    <w:p w14:paraId="692F2468" w14:textId="77777777" w:rsidR="006C24E5" w:rsidRDefault="006C24E5" w:rsidP="00B53290">
      <w:pPr>
        <w:pStyle w:val="NoSpacing"/>
        <w:jc w:val="center"/>
        <w:rPr>
          <w:rFonts w:ascii="Times New Roman" w:hAnsi="Times New Roman" w:cs="Times New Roman"/>
          <w:b/>
          <w:sz w:val="28"/>
          <w:szCs w:val="28"/>
          <w:lang w:eastAsia="id-ID"/>
        </w:rPr>
        <w:sectPr w:rsidR="006C24E5" w:rsidSect="00380391">
          <w:pgSz w:w="12240" w:h="15840" w:code="1"/>
          <w:pgMar w:top="2268" w:right="1701" w:bottom="1701" w:left="2268" w:header="720" w:footer="828" w:gutter="0"/>
          <w:pgNumType w:fmt="lowerRoman" w:start="1"/>
          <w:cols w:space="720"/>
          <w:titlePg/>
          <w:docGrid w:linePitch="360"/>
        </w:sectPr>
      </w:pPr>
    </w:p>
    <w:p w14:paraId="509491A2" w14:textId="60396CC2" w:rsidR="00406D2A" w:rsidRPr="00631FCA" w:rsidRDefault="00C53EE4" w:rsidP="00B53290">
      <w:pPr>
        <w:pStyle w:val="NoSpacing"/>
        <w:jc w:val="center"/>
        <w:rPr>
          <w:rFonts w:ascii="Times New Roman" w:hAnsi="Times New Roman" w:cs="Times New Roman"/>
          <w:b/>
          <w:sz w:val="28"/>
          <w:szCs w:val="28"/>
          <w:lang w:eastAsia="id-ID"/>
        </w:rPr>
      </w:pPr>
      <w:r>
        <w:rPr>
          <w:rFonts w:ascii="Times New Roman" w:hAnsi="Times New Roman" w:cs="Times New Roman"/>
          <w:b/>
          <w:bCs/>
          <w:noProof/>
          <w:sz w:val="24"/>
          <w:szCs w:val="24"/>
        </w:rPr>
        <w:lastRenderedPageBreak/>
        <mc:AlternateContent>
          <mc:Choice Requires="wps">
            <w:drawing>
              <wp:anchor distT="0" distB="0" distL="114300" distR="114300" simplePos="0" relativeHeight="251671552" behindDoc="0" locked="0" layoutInCell="1" allowOverlap="1" wp14:anchorId="41225EA3" wp14:editId="3B77064C">
                <wp:simplePos x="0" y="0"/>
                <wp:positionH relativeFrom="column">
                  <wp:posOffset>4841240</wp:posOffset>
                </wp:positionH>
                <wp:positionV relativeFrom="paragraph">
                  <wp:posOffset>-1002665</wp:posOffset>
                </wp:positionV>
                <wp:extent cx="325755" cy="548640"/>
                <wp:effectExtent l="0" t="0" r="0" b="381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5755" cy="548640"/>
                        </a:xfrm>
                        <a:prstGeom prst="rect">
                          <a:avLst/>
                        </a:prstGeom>
                        <a:solidFill>
                          <a:schemeClr val="lt1"/>
                        </a:solidFill>
                        <a:ln w="6350">
                          <a:solidFill>
                            <a:schemeClr val="bg1"/>
                          </a:solidFill>
                        </a:ln>
                      </wps:spPr>
                      <wps:txbx>
                        <w:txbxContent>
                          <w:p w14:paraId="442EA955" w14:textId="77777777" w:rsidR="00667DAF" w:rsidRDefault="00667DAF" w:rsidP="00406D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1225EA3" id="Text Box 23" o:spid="_x0000_s1033" type="#_x0000_t202" style="position:absolute;left:0;text-align:left;margin-left:381.2pt;margin-top:-78.95pt;width:25.65pt;height:43.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" fillcolor="white [3201]" strokecolor="white [3212]" strokeweight=".5pt">
                <v:path arrowok="t"/>
                <v:textbox>
                  <w:txbxContent>
                    <w:p w14:paraId="442EA955" w14:textId="77777777" w:rsidR="00667DAF" w:rsidRDefault="00667DAF" w:rsidP="00406D2A"/>
                  </w:txbxContent>
                </v:textbox>
              </v:shape>
            </w:pict>
          </mc:Fallback>
        </mc:AlternateContent>
      </w:r>
      <w:r w:rsidR="00406D2A" w:rsidRPr="00631FCA">
        <w:rPr>
          <w:rFonts w:ascii="Times New Roman" w:hAnsi="Times New Roman" w:cs="Times New Roman"/>
          <w:b/>
          <w:sz w:val="28"/>
          <w:szCs w:val="28"/>
          <w:lang w:eastAsia="id-ID"/>
        </w:rPr>
        <w:t xml:space="preserve">DAFTAR RIWAYAT HIDUP </w:t>
      </w:r>
    </w:p>
    <w:p w14:paraId="6EA3C43F" w14:textId="77777777" w:rsidR="00406D2A" w:rsidRPr="00631FCA" w:rsidRDefault="00406D2A" w:rsidP="00406D2A">
      <w:pPr>
        <w:adjustRightInd w:val="0"/>
        <w:spacing w:line="240" w:lineRule="auto"/>
        <w:rPr>
          <w:rFonts w:ascii="Times New Roman" w:hAnsi="Times New Roman" w:cs="Times New Roman"/>
          <w:b/>
          <w:sz w:val="28"/>
          <w:szCs w:val="28"/>
          <w:lang w:eastAsia="id-ID"/>
        </w:rPr>
      </w:pPr>
    </w:p>
    <w:p w14:paraId="1BACA145" w14:textId="77777777" w:rsidR="00406D2A" w:rsidRDefault="00406D2A" w:rsidP="00406D2A">
      <w:pPr>
        <w:adjustRightInd w:val="0"/>
        <w:spacing w:line="240" w:lineRule="auto"/>
        <w:rPr>
          <w:rFonts w:ascii="Times New Roman" w:hAnsi="Times New Roman" w:cs="Times New Roman"/>
          <w:sz w:val="24"/>
          <w:szCs w:val="24"/>
          <w:lang w:eastAsia="id-ID"/>
        </w:rPr>
      </w:pPr>
      <w:r w:rsidRPr="00BD6348">
        <w:rPr>
          <w:rFonts w:ascii="Times New Roman" w:hAnsi="Times New Roman" w:cs="Times New Roman"/>
          <w:sz w:val="24"/>
          <w:szCs w:val="24"/>
          <w:lang w:eastAsia="id-ID"/>
        </w:rPr>
        <w:t>Yang bertanda tangan di bawah ini:</w:t>
      </w:r>
    </w:p>
    <w:p w14:paraId="48B39B9F" w14:textId="77777777" w:rsidR="00B53290" w:rsidRDefault="00B53290" w:rsidP="00B53290">
      <w:pPr>
        <w:tabs>
          <w:tab w:val="num" w:pos="1512"/>
        </w:tabs>
        <w:spacing w:after="0" w:line="360" w:lineRule="auto"/>
        <w:rPr>
          <w:rFonts w:asciiTheme="majorBidi" w:hAnsiTheme="majorBidi" w:cstheme="majorBidi"/>
          <w:sz w:val="24"/>
          <w:szCs w:val="24"/>
        </w:rPr>
      </w:pPr>
      <w:r w:rsidRPr="00B5331C">
        <w:rPr>
          <w:rFonts w:asciiTheme="majorBidi" w:hAnsiTheme="majorBidi" w:cstheme="majorBidi"/>
          <w:sz w:val="24"/>
          <w:szCs w:val="24"/>
        </w:rPr>
        <w:t>Nama</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w:t>
      </w:r>
      <w:proofErr w:type="spellStart"/>
      <w:r>
        <w:rPr>
          <w:rFonts w:asciiTheme="majorBidi" w:hAnsiTheme="majorBidi" w:cstheme="majorBidi"/>
          <w:sz w:val="24"/>
          <w:szCs w:val="24"/>
          <w:lang w:val="en-US"/>
        </w:rPr>
        <w:t>Arief</w:t>
      </w:r>
      <w:proofErr w:type="spellEnd"/>
      <w:r>
        <w:rPr>
          <w:rFonts w:asciiTheme="majorBidi" w:hAnsiTheme="majorBidi" w:cstheme="majorBidi"/>
          <w:sz w:val="24"/>
          <w:szCs w:val="24"/>
          <w:lang w:val="en-US"/>
        </w:rPr>
        <w:t xml:space="preserve"> Maulana </w:t>
      </w:r>
      <w:proofErr w:type="spellStart"/>
      <w:r>
        <w:rPr>
          <w:rFonts w:asciiTheme="majorBidi" w:hAnsiTheme="majorBidi" w:cstheme="majorBidi"/>
          <w:sz w:val="24"/>
          <w:szCs w:val="24"/>
          <w:lang w:val="en-US"/>
        </w:rPr>
        <w:t>Lubis</w:t>
      </w:r>
      <w:proofErr w:type="spellEnd"/>
      <w:r>
        <w:rPr>
          <w:rFonts w:asciiTheme="majorBidi" w:hAnsiTheme="majorBidi" w:cstheme="majorBidi"/>
          <w:sz w:val="24"/>
          <w:szCs w:val="24"/>
          <w:lang w:val="en-US"/>
        </w:rPr>
        <w:t xml:space="preserve"> </w:t>
      </w:r>
      <w:r>
        <w:rPr>
          <w:rFonts w:asciiTheme="majorBidi" w:hAnsiTheme="majorBidi" w:cstheme="majorBidi"/>
          <w:sz w:val="24"/>
          <w:szCs w:val="24"/>
        </w:rPr>
        <w:t xml:space="preserve"> </w:t>
      </w:r>
    </w:p>
    <w:p w14:paraId="2D660E83" w14:textId="77777777" w:rsidR="00B53290" w:rsidRDefault="00B53290" w:rsidP="00B53290">
      <w:pPr>
        <w:adjustRightInd w:val="0"/>
        <w:spacing w:after="0" w:line="360" w:lineRule="auto"/>
        <w:rPr>
          <w:rFonts w:ascii="Times New Roman" w:hAnsi="Times New Roman" w:cs="Times New Roman"/>
          <w:sz w:val="24"/>
          <w:szCs w:val="24"/>
          <w:lang w:val="en-US" w:eastAsia="id-ID"/>
        </w:rPr>
      </w:pPr>
      <w:r w:rsidRPr="00BD6348">
        <w:rPr>
          <w:rFonts w:ascii="Times New Roman" w:hAnsi="Times New Roman" w:cs="Times New Roman"/>
          <w:sz w:val="24"/>
          <w:szCs w:val="24"/>
          <w:lang w:eastAsia="id-ID"/>
        </w:rPr>
        <w:t xml:space="preserve">Alamat </w:t>
      </w:r>
      <w:r w:rsidRPr="00BD6348">
        <w:rPr>
          <w:rFonts w:ascii="Times New Roman" w:hAnsi="Times New Roman" w:cs="Times New Roman"/>
          <w:sz w:val="24"/>
          <w:szCs w:val="24"/>
          <w:lang w:eastAsia="id-ID"/>
        </w:rPr>
        <w:tab/>
      </w:r>
      <w:r w:rsidRPr="00BD6348">
        <w:rPr>
          <w:rFonts w:ascii="Times New Roman" w:hAnsi="Times New Roman" w:cs="Times New Roman"/>
          <w:sz w:val="24"/>
          <w:szCs w:val="24"/>
          <w:lang w:eastAsia="id-ID"/>
        </w:rPr>
        <w:tab/>
      </w:r>
      <w:r>
        <w:rPr>
          <w:rFonts w:ascii="Times New Roman" w:hAnsi="Times New Roman" w:cs="Times New Roman"/>
          <w:sz w:val="24"/>
          <w:szCs w:val="24"/>
          <w:lang w:eastAsia="id-ID"/>
        </w:rPr>
        <w:tab/>
      </w:r>
      <w:r w:rsidRPr="00BD6348">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val="en-US" w:eastAsia="id-ID"/>
        </w:rPr>
        <w:t>Jln</w:t>
      </w:r>
      <w:proofErr w:type="spellEnd"/>
      <w:r>
        <w:rPr>
          <w:rFonts w:ascii="Times New Roman" w:hAnsi="Times New Roman" w:cs="Times New Roman"/>
          <w:sz w:val="24"/>
          <w:szCs w:val="24"/>
          <w:lang w:val="en-US" w:eastAsia="id-ID"/>
        </w:rPr>
        <w:t xml:space="preserve">. T. Sentosa 17 No. 150 Lk XV </w:t>
      </w:r>
    </w:p>
    <w:p w14:paraId="3F4772B5" w14:textId="77777777" w:rsidR="00AD4257" w:rsidRDefault="00AD4257" w:rsidP="00AD4257">
      <w:pPr>
        <w:tabs>
          <w:tab w:val="num" w:pos="1512"/>
        </w:tabs>
        <w:spacing w:after="0" w:line="360" w:lineRule="auto"/>
        <w:rPr>
          <w:rFonts w:ascii="Times New Roman" w:hAnsi="Times New Roman" w:cs="Times New Roman"/>
          <w:sz w:val="24"/>
          <w:szCs w:val="24"/>
          <w:lang w:eastAsia="id-ID"/>
        </w:rPr>
      </w:pPr>
      <w:r w:rsidRPr="00BD6348">
        <w:rPr>
          <w:rFonts w:ascii="Times New Roman" w:hAnsi="Times New Roman" w:cs="Times New Roman"/>
          <w:sz w:val="24"/>
          <w:szCs w:val="24"/>
          <w:lang w:eastAsia="id-ID"/>
        </w:rPr>
        <w:t xml:space="preserve">Tempat/Tgl Lahir </w:t>
      </w:r>
      <w:r w:rsidRPr="00BD6348">
        <w:rPr>
          <w:rFonts w:ascii="Times New Roman" w:hAnsi="Times New Roman" w:cs="Times New Roman"/>
          <w:sz w:val="24"/>
          <w:szCs w:val="24"/>
          <w:lang w:eastAsia="id-ID"/>
        </w:rPr>
        <w:tab/>
      </w:r>
      <w:r>
        <w:rPr>
          <w:rFonts w:ascii="Times New Roman" w:hAnsi="Times New Roman" w:cs="Times New Roman"/>
          <w:sz w:val="24"/>
          <w:szCs w:val="24"/>
          <w:lang w:eastAsia="id-ID"/>
        </w:rPr>
        <w:tab/>
      </w:r>
      <w:r w:rsidRPr="00BD6348">
        <w:rPr>
          <w:rFonts w:ascii="Times New Roman" w:hAnsi="Times New Roman" w:cs="Times New Roman"/>
          <w:sz w:val="24"/>
          <w:szCs w:val="24"/>
          <w:lang w:eastAsia="id-ID"/>
        </w:rPr>
        <w:t xml:space="preserve">: </w:t>
      </w:r>
      <w:r>
        <w:rPr>
          <w:rFonts w:ascii="Times New Roman" w:hAnsi="Times New Roman" w:cs="Times New Roman"/>
          <w:sz w:val="24"/>
          <w:szCs w:val="24"/>
          <w:lang w:eastAsia="id-ID"/>
        </w:rPr>
        <w:t xml:space="preserve"> </w:t>
      </w:r>
      <w:r>
        <w:rPr>
          <w:rFonts w:ascii="Times New Roman" w:hAnsi="Times New Roman" w:cs="Times New Roman"/>
          <w:sz w:val="24"/>
          <w:szCs w:val="24"/>
          <w:lang w:val="en-US" w:eastAsia="id-ID"/>
        </w:rPr>
        <w:t>Medan, 27 September 1985</w:t>
      </w:r>
    </w:p>
    <w:p w14:paraId="33086FA8" w14:textId="77777777" w:rsidR="00B53290" w:rsidRDefault="00AD4257" w:rsidP="00B53290">
      <w:pPr>
        <w:adjustRightInd w:val="0"/>
        <w:spacing w:after="0" w:line="360" w:lineRule="auto"/>
        <w:rPr>
          <w:rFonts w:ascii="Times New Roman" w:hAnsi="Times New Roman" w:cs="Times New Roman"/>
          <w:sz w:val="24"/>
          <w:szCs w:val="24"/>
          <w:lang w:val="en-US" w:eastAsia="id-ID"/>
        </w:rPr>
      </w:pPr>
      <w:r>
        <w:rPr>
          <w:rFonts w:ascii="Times New Roman" w:hAnsi="Times New Roman" w:cs="Times New Roman"/>
          <w:sz w:val="24"/>
          <w:szCs w:val="24"/>
          <w:lang w:val="en-US" w:eastAsia="id-ID"/>
        </w:rPr>
        <w:t xml:space="preserve">Status </w:t>
      </w:r>
      <w:r>
        <w:rPr>
          <w:rFonts w:ascii="Times New Roman" w:hAnsi="Times New Roman" w:cs="Times New Roman"/>
          <w:sz w:val="24"/>
          <w:szCs w:val="24"/>
          <w:lang w:val="en-US" w:eastAsia="id-ID"/>
        </w:rPr>
        <w:tab/>
      </w:r>
      <w:r>
        <w:rPr>
          <w:rFonts w:ascii="Times New Roman" w:hAnsi="Times New Roman" w:cs="Times New Roman"/>
          <w:sz w:val="24"/>
          <w:szCs w:val="24"/>
          <w:lang w:val="en-US" w:eastAsia="id-ID"/>
        </w:rPr>
        <w:tab/>
      </w:r>
      <w:r>
        <w:rPr>
          <w:rFonts w:ascii="Times New Roman" w:hAnsi="Times New Roman" w:cs="Times New Roman"/>
          <w:sz w:val="24"/>
          <w:szCs w:val="24"/>
          <w:lang w:val="en-US" w:eastAsia="id-ID"/>
        </w:rPr>
        <w:tab/>
      </w:r>
      <w:r>
        <w:rPr>
          <w:rFonts w:ascii="Times New Roman" w:hAnsi="Times New Roman" w:cs="Times New Roman"/>
          <w:sz w:val="24"/>
          <w:szCs w:val="24"/>
          <w:lang w:val="en-US" w:eastAsia="id-ID"/>
        </w:rPr>
        <w:tab/>
        <w:t xml:space="preserve">: </w:t>
      </w:r>
      <w:proofErr w:type="spellStart"/>
      <w:r>
        <w:rPr>
          <w:rFonts w:ascii="Times New Roman" w:hAnsi="Times New Roman" w:cs="Times New Roman"/>
          <w:sz w:val="24"/>
          <w:szCs w:val="24"/>
          <w:lang w:val="en-US" w:eastAsia="id-ID"/>
        </w:rPr>
        <w:t>Sudah</w:t>
      </w:r>
      <w:proofErr w:type="spellEnd"/>
      <w:r>
        <w:rPr>
          <w:rFonts w:ascii="Times New Roman" w:hAnsi="Times New Roman" w:cs="Times New Roman"/>
          <w:sz w:val="24"/>
          <w:szCs w:val="24"/>
          <w:lang w:val="en-US" w:eastAsia="id-ID"/>
        </w:rPr>
        <w:t xml:space="preserve"> Kawin </w:t>
      </w:r>
    </w:p>
    <w:p w14:paraId="65B05B11" w14:textId="77777777" w:rsidR="00AD4257" w:rsidRDefault="00AD4257" w:rsidP="00B53290">
      <w:pPr>
        <w:adjustRightInd w:val="0"/>
        <w:spacing w:after="0" w:line="360" w:lineRule="auto"/>
        <w:rPr>
          <w:rFonts w:ascii="Times New Roman" w:hAnsi="Times New Roman" w:cs="Times New Roman"/>
          <w:sz w:val="24"/>
          <w:szCs w:val="24"/>
          <w:lang w:val="en-US" w:eastAsia="id-ID"/>
        </w:rPr>
      </w:pPr>
      <w:proofErr w:type="spellStart"/>
      <w:r>
        <w:rPr>
          <w:rFonts w:ascii="Times New Roman" w:hAnsi="Times New Roman" w:cs="Times New Roman"/>
          <w:sz w:val="24"/>
          <w:szCs w:val="24"/>
          <w:lang w:val="en-US" w:eastAsia="id-ID"/>
        </w:rPr>
        <w:t>Warga</w:t>
      </w:r>
      <w:proofErr w:type="spellEnd"/>
      <w:r>
        <w:rPr>
          <w:rFonts w:ascii="Times New Roman" w:hAnsi="Times New Roman" w:cs="Times New Roman"/>
          <w:sz w:val="24"/>
          <w:szCs w:val="24"/>
          <w:lang w:val="en-US" w:eastAsia="id-ID"/>
        </w:rPr>
        <w:t xml:space="preserve"> Negara </w:t>
      </w:r>
      <w:r>
        <w:rPr>
          <w:rFonts w:ascii="Times New Roman" w:hAnsi="Times New Roman" w:cs="Times New Roman"/>
          <w:sz w:val="24"/>
          <w:szCs w:val="24"/>
          <w:lang w:val="en-US" w:eastAsia="id-ID"/>
        </w:rPr>
        <w:tab/>
      </w:r>
      <w:r>
        <w:rPr>
          <w:rFonts w:ascii="Times New Roman" w:hAnsi="Times New Roman" w:cs="Times New Roman"/>
          <w:sz w:val="24"/>
          <w:szCs w:val="24"/>
          <w:lang w:val="en-US" w:eastAsia="id-ID"/>
        </w:rPr>
        <w:tab/>
        <w:t xml:space="preserve">: Indonesia </w:t>
      </w:r>
    </w:p>
    <w:p w14:paraId="39A28F9D" w14:textId="77777777" w:rsidR="00AD4257" w:rsidRPr="00FA0A7A" w:rsidRDefault="00AD4257" w:rsidP="00AD4257">
      <w:pPr>
        <w:adjustRightInd w:val="0"/>
        <w:spacing w:after="0" w:line="360" w:lineRule="auto"/>
        <w:rPr>
          <w:rFonts w:ascii="Times New Roman" w:hAnsi="Times New Roman" w:cs="Times New Roman"/>
          <w:sz w:val="24"/>
          <w:szCs w:val="24"/>
          <w:lang w:val="en-US" w:eastAsia="id-ID"/>
        </w:rPr>
      </w:pPr>
      <w:r w:rsidRPr="00BD6348">
        <w:rPr>
          <w:rFonts w:ascii="Times New Roman" w:hAnsi="Times New Roman" w:cs="Times New Roman"/>
          <w:sz w:val="24"/>
          <w:szCs w:val="24"/>
          <w:lang w:eastAsia="id-ID"/>
        </w:rPr>
        <w:t xml:space="preserve">Agama </w:t>
      </w:r>
      <w:r w:rsidRPr="00BD6348">
        <w:rPr>
          <w:rFonts w:ascii="Times New Roman" w:hAnsi="Times New Roman" w:cs="Times New Roman"/>
          <w:sz w:val="24"/>
          <w:szCs w:val="24"/>
          <w:lang w:eastAsia="id-ID"/>
        </w:rPr>
        <w:tab/>
      </w:r>
      <w:r w:rsidRPr="00BD6348">
        <w:rPr>
          <w:rFonts w:ascii="Times New Roman" w:hAnsi="Times New Roman" w:cs="Times New Roman"/>
          <w:sz w:val="24"/>
          <w:szCs w:val="24"/>
          <w:lang w:eastAsia="id-ID"/>
        </w:rPr>
        <w:tab/>
      </w:r>
      <w:r>
        <w:rPr>
          <w:rFonts w:ascii="Times New Roman" w:hAnsi="Times New Roman" w:cs="Times New Roman"/>
          <w:sz w:val="24"/>
          <w:szCs w:val="24"/>
          <w:lang w:eastAsia="id-ID"/>
        </w:rPr>
        <w:tab/>
      </w:r>
      <w:r w:rsidRPr="00BD6348">
        <w:rPr>
          <w:rFonts w:ascii="Times New Roman" w:hAnsi="Times New Roman" w:cs="Times New Roman"/>
          <w:sz w:val="24"/>
          <w:szCs w:val="24"/>
          <w:lang w:eastAsia="id-ID"/>
        </w:rPr>
        <w:t xml:space="preserve">: </w:t>
      </w:r>
      <w:r>
        <w:rPr>
          <w:rFonts w:ascii="Times New Roman" w:hAnsi="Times New Roman" w:cs="Times New Roman"/>
          <w:sz w:val="24"/>
          <w:szCs w:val="24"/>
          <w:lang w:eastAsia="id-ID"/>
        </w:rPr>
        <w:t xml:space="preserve"> </w:t>
      </w:r>
      <w:r>
        <w:rPr>
          <w:rFonts w:ascii="Times New Roman" w:hAnsi="Times New Roman" w:cs="Times New Roman"/>
          <w:sz w:val="24"/>
          <w:szCs w:val="24"/>
          <w:lang w:val="en-US" w:eastAsia="id-ID"/>
        </w:rPr>
        <w:t xml:space="preserve">Islam </w:t>
      </w:r>
    </w:p>
    <w:p w14:paraId="2C6C5E37" w14:textId="77777777" w:rsidR="00AD4257" w:rsidRPr="00FA0A7A" w:rsidRDefault="00AD4257" w:rsidP="00B53290">
      <w:pPr>
        <w:adjustRightInd w:val="0"/>
        <w:spacing w:after="0" w:line="360" w:lineRule="auto"/>
        <w:rPr>
          <w:rFonts w:ascii="Times New Roman" w:hAnsi="Times New Roman" w:cs="Times New Roman"/>
          <w:sz w:val="24"/>
          <w:szCs w:val="24"/>
          <w:lang w:val="en-US" w:eastAsia="id-ID"/>
        </w:rPr>
      </w:pPr>
    </w:p>
    <w:p w14:paraId="54673833" w14:textId="77777777" w:rsidR="00406D2A" w:rsidRDefault="00406D2A" w:rsidP="00406D2A">
      <w:pPr>
        <w:adjustRightInd w:val="0"/>
        <w:spacing w:after="120" w:line="240" w:lineRule="auto"/>
        <w:rPr>
          <w:rFonts w:ascii="Times New Roman" w:hAnsi="Times New Roman" w:cs="Times New Roman"/>
          <w:sz w:val="24"/>
          <w:szCs w:val="24"/>
          <w:lang w:eastAsia="id-ID"/>
        </w:rPr>
      </w:pPr>
      <w:r>
        <w:rPr>
          <w:rFonts w:ascii="Times New Roman" w:hAnsi="Times New Roman" w:cs="Times New Roman"/>
          <w:sz w:val="24"/>
          <w:szCs w:val="24"/>
          <w:lang w:eastAsia="id-ID"/>
        </w:rPr>
        <w:t xml:space="preserve">Jenjang Pendidikan </w:t>
      </w:r>
    </w:p>
    <w:p w14:paraId="16E3DCAA" w14:textId="43922A7F" w:rsidR="00406D2A" w:rsidRPr="007B6674" w:rsidRDefault="007B6674" w:rsidP="007B6674">
      <w:pPr>
        <w:pStyle w:val="ListParagraph"/>
        <w:numPr>
          <w:ilvl w:val="0"/>
          <w:numId w:val="102"/>
        </w:numPr>
        <w:adjustRightInd w:val="0"/>
        <w:spacing w:after="120" w:line="240" w:lineRule="auto"/>
        <w:rPr>
          <w:rFonts w:ascii="Times New Roman" w:hAnsi="Times New Roman" w:cs="Times New Roman"/>
          <w:sz w:val="24"/>
          <w:szCs w:val="24"/>
          <w:lang w:eastAsia="id-ID"/>
        </w:rPr>
      </w:pPr>
      <w:r w:rsidRPr="007B6674">
        <w:rPr>
          <w:rFonts w:ascii="Times New Roman" w:hAnsi="Times New Roman" w:cs="Times New Roman"/>
          <w:sz w:val="24"/>
          <w:szCs w:val="24"/>
          <w:lang w:eastAsia="id-ID"/>
        </w:rPr>
        <w:t>SD Swasta Pertiwi Medan Tahun 1997;</w:t>
      </w:r>
    </w:p>
    <w:p w14:paraId="279A8B39" w14:textId="597512BE" w:rsidR="007B6674" w:rsidRPr="007B6674" w:rsidRDefault="007B6674" w:rsidP="007B6674">
      <w:pPr>
        <w:pStyle w:val="ListParagraph"/>
        <w:numPr>
          <w:ilvl w:val="0"/>
          <w:numId w:val="102"/>
        </w:numPr>
        <w:adjustRightInd w:val="0"/>
        <w:spacing w:after="120" w:line="240" w:lineRule="auto"/>
        <w:rPr>
          <w:rFonts w:ascii="Times New Roman" w:hAnsi="Times New Roman" w:cs="Times New Roman"/>
          <w:sz w:val="24"/>
          <w:szCs w:val="24"/>
          <w:lang w:eastAsia="id-ID"/>
        </w:rPr>
      </w:pPr>
      <w:r>
        <w:rPr>
          <w:rFonts w:ascii="Times New Roman" w:hAnsi="Times New Roman" w:cs="Times New Roman"/>
          <w:sz w:val="24"/>
          <w:szCs w:val="24"/>
          <w:lang w:val="en-US" w:eastAsia="id-ID"/>
        </w:rPr>
        <w:t xml:space="preserve">SLTP Negeri 11 Medan </w:t>
      </w:r>
      <w:proofErr w:type="spellStart"/>
      <w:r>
        <w:rPr>
          <w:rFonts w:ascii="Times New Roman" w:hAnsi="Times New Roman" w:cs="Times New Roman"/>
          <w:sz w:val="24"/>
          <w:szCs w:val="24"/>
          <w:lang w:val="en-US" w:eastAsia="id-ID"/>
        </w:rPr>
        <w:t>Tahun</w:t>
      </w:r>
      <w:proofErr w:type="spellEnd"/>
      <w:r>
        <w:rPr>
          <w:rFonts w:ascii="Times New Roman" w:hAnsi="Times New Roman" w:cs="Times New Roman"/>
          <w:sz w:val="24"/>
          <w:szCs w:val="24"/>
          <w:lang w:val="en-US" w:eastAsia="id-ID"/>
        </w:rPr>
        <w:t xml:space="preserve"> 2000;</w:t>
      </w:r>
    </w:p>
    <w:p w14:paraId="0986150E" w14:textId="7B5CDD3C" w:rsidR="007B6674" w:rsidRPr="007B6674" w:rsidRDefault="007B6674" w:rsidP="00406D2A">
      <w:pPr>
        <w:pStyle w:val="ListParagraph"/>
        <w:numPr>
          <w:ilvl w:val="0"/>
          <w:numId w:val="102"/>
        </w:numPr>
        <w:adjustRightInd w:val="0"/>
        <w:spacing w:after="120" w:line="240" w:lineRule="auto"/>
        <w:rPr>
          <w:rFonts w:ascii="Times New Roman" w:hAnsi="Times New Roman" w:cs="Times New Roman"/>
          <w:sz w:val="24"/>
          <w:szCs w:val="24"/>
          <w:lang w:eastAsia="id-ID"/>
        </w:rPr>
      </w:pPr>
      <w:r>
        <w:rPr>
          <w:rFonts w:ascii="Times New Roman" w:hAnsi="Times New Roman" w:cs="Times New Roman"/>
          <w:sz w:val="24"/>
          <w:szCs w:val="24"/>
          <w:lang w:val="en-US" w:eastAsia="id-ID"/>
        </w:rPr>
        <w:t xml:space="preserve">SMU Negeri 3 Medan </w:t>
      </w:r>
      <w:proofErr w:type="spellStart"/>
      <w:r>
        <w:rPr>
          <w:rFonts w:ascii="Times New Roman" w:hAnsi="Times New Roman" w:cs="Times New Roman"/>
          <w:sz w:val="24"/>
          <w:szCs w:val="24"/>
          <w:lang w:val="en-US" w:eastAsia="id-ID"/>
        </w:rPr>
        <w:t>Tahun</w:t>
      </w:r>
      <w:proofErr w:type="spellEnd"/>
      <w:r>
        <w:rPr>
          <w:rFonts w:ascii="Times New Roman" w:hAnsi="Times New Roman" w:cs="Times New Roman"/>
          <w:sz w:val="24"/>
          <w:szCs w:val="24"/>
          <w:lang w:val="en-US" w:eastAsia="id-ID"/>
        </w:rPr>
        <w:t xml:space="preserve"> 2003;</w:t>
      </w:r>
    </w:p>
    <w:p w14:paraId="082EEEA5" w14:textId="0B85E06C" w:rsidR="007B6674" w:rsidRPr="007B6674" w:rsidRDefault="00406D2A" w:rsidP="00406D2A">
      <w:pPr>
        <w:pStyle w:val="ListParagraph"/>
        <w:numPr>
          <w:ilvl w:val="0"/>
          <w:numId w:val="102"/>
        </w:numPr>
        <w:adjustRightInd w:val="0"/>
        <w:spacing w:after="120" w:line="240" w:lineRule="auto"/>
        <w:rPr>
          <w:rFonts w:ascii="Times New Roman" w:hAnsi="Times New Roman" w:cs="Times New Roman"/>
          <w:sz w:val="24"/>
          <w:szCs w:val="24"/>
          <w:lang w:eastAsia="id-ID"/>
        </w:rPr>
      </w:pPr>
      <w:proofErr w:type="spellStart"/>
      <w:r w:rsidRPr="007B6674">
        <w:rPr>
          <w:rFonts w:ascii="Times New Roman" w:hAnsi="Times New Roman" w:cs="Times New Roman"/>
          <w:sz w:val="24"/>
          <w:szCs w:val="24"/>
          <w:lang w:val="en-US" w:eastAsia="id-ID"/>
        </w:rPr>
        <w:t>Universitas</w:t>
      </w:r>
      <w:proofErr w:type="spellEnd"/>
      <w:r w:rsidRPr="007B6674">
        <w:rPr>
          <w:rFonts w:ascii="Times New Roman" w:hAnsi="Times New Roman" w:cs="Times New Roman"/>
          <w:sz w:val="24"/>
          <w:szCs w:val="24"/>
          <w:lang w:val="en-US" w:eastAsia="id-ID"/>
        </w:rPr>
        <w:t xml:space="preserve"> Sumater</w:t>
      </w:r>
      <w:r w:rsidR="007B6674">
        <w:rPr>
          <w:rFonts w:ascii="Times New Roman" w:hAnsi="Times New Roman" w:cs="Times New Roman"/>
          <w:sz w:val="24"/>
          <w:szCs w:val="24"/>
          <w:lang w:val="en-US" w:eastAsia="id-ID"/>
        </w:rPr>
        <w:t>a</w:t>
      </w:r>
      <w:r w:rsidRPr="007B6674">
        <w:rPr>
          <w:rFonts w:ascii="Times New Roman" w:hAnsi="Times New Roman" w:cs="Times New Roman"/>
          <w:sz w:val="24"/>
          <w:szCs w:val="24"/>
          <w:lang w:val="en-US" w:eastAsia="id-ID"/>
        </w:rPr>
        <w:t xml:space="preserve"> Utara (USU) </w:t>
      </w:r>
      <w:proofErr w:type="spellStart"/>
      <w:r w:rsidR="00AD4257" w:rsidRPr="007B6674">
        <w:rPr>
          <w:rFonts w:ascii="Times New Roman" w:hAnsi="Times New Roman" w:cs="Times New Roman"/>
          <w:sz w:val="24"/>
          <w:szCs w:val="24"/>
          <w:lang w:val="en-US" w:eastAsia="id-ID"/>
        </w:rPr>
        <w:t>Fakultas</w:t>
      </w:r>
      <w:proofErr w:type="spellEnd"/>
      <w:r w:rsidR="00AD4257" w:rsidRPr="007B6674">
        <w:rPr>
          <w:rFonts w:ascii="Times New Roman" w:hAnsi="Times New Roman" w:cs="Times New Roman"/>
          <w:sz w:val="24"/>
          <w:szCs w:val="24"/>
          <w:lang w:val="en-US" w:eastAsia="id-ID"/>
        </w:rPr>
        <w:t xml:space="preserve"> </w:t>
      </w:r>
      <w:proofErr w:type="spellStart"/>
      <w:r w:rsidR="00AD4257" w:rsidRPr="007B6674">
        <w:rPr>
          <w:rFonts w:ascii="Times New Roman" w:hAnsi="Times New Roman" w:cs="Times New Roman"/>
          <w:sz w:val="24"/>
          <w:szCs w:val="24"/>
          <w:lang w:val="en-US" w:eastAsia="id-ID"/>
        </w:rPr>
        <w:t>Hukum</w:t>
      </w:r>
      <w:proofErr w:type="spellEnd"/>
      <w:r w:rsidR="00AD4257" w:rsidRPr="007B6674">
        <w:rPr>
          <w:rFonts w:ascii="Times New Roman" w:hAnsi="Times New Roman" w:cs="Times New Roman"/>
          <w:sz w:val="24"/>
          <w:szCs w:val="24"/>
          <w:lang w:val="en-US" w:eastAsia="id-ID"/>
        </w:rPr>
        <w:t xml:space="preserve"> </w:t>
      </w:r>
      <w:proofErr w:type="spellStart"/>
      <w:r w:rsidRPr="007B6674">
        <w:rPr>
          <w:rFonts w:ascii="Times New Roman" w:hAnsi="Times New Roman" w:cs="Times New Roman"/>
          <w:sz w:val="24"/>
          <w:szCs w:val="24"/>
          <w:lang w:val="en-US" w:eastAsia="id-ID"/>
        </w:rPr>
        <w:t>Tahun</w:t>
      </w:r>
      <w:proofErr w:type="spellEnd"/>
      <w:r w:rsidRPr="007B6674">
        <w:rPr>
          <w:rFonts w:ascii="Times New Roman" w:hAnsi="Times New Roman" w:cs="Times New Roman"/>
          <w:sz w:val="24"/>
          <w:szCs w:val="24"/>
          <w:lang w:val="en-US" w:eastAsia="id-ID"/>
        </w:rPr>
        <w:t xml:space="preserve"> 200</w:t>
      </w:r>
      <w:r w:rsidR="00AD4257" w:rsidRPr="007B6674">
        <w:rPr>
          <w:rFonts w:ascii="Times New Roman" w:hAnsi="Times New Roman" w:cs="Times New Roman"/>
          <w:sz w:val="24"/>
          <w:szCs w:val="24"/>
          <w:lang w:val="en-US" w:eastAsia="id-ID"/>
        </w:rPr>
        <w:t>9</w:t>
      </w:r>
      <w:r w:rsidR="007B6674">
        <w:rPr>
          <w:rFonts w:ascii="Times New Roman" w:hAnsi="Times New Roman" w:cs="Times New Roman"/>
          <w:sz w:val="24"/>
          <w:szCs w:val="24"/>
          <w:lang w:val="en-US" w:eastAsia="id-ID"/>
        </w:rPr>
        <w:t>;</w:t>
      </w:r>
    </w:p>
    <w:p w14:paraId="731CCE6F" w14:textId="29FF56B8" w:rsidR="00406D2A" w:rsidRPr="007B6674" w:rsidRDefault="00406D2A" w:rsidP="00406D2A">
      <w:pPr>
        <w:pStyle w:val="ListParagraph"/>
        <w:numPr>
          <w:ilvl w:val="0"/>
          <w:numId w:val="102"/>
        </w:numPr>
        <w:adjustRightInd w:val="0"/>
        <w:spacing w:after="120" w:line="240" w:lineRule="auto"/>
        <w:rPr>
          <w:rFonts w:ascii="Times New Roman" w:hAnsi="Times New Roman" w:cs="Times New Roman"/>
          <w:sz w:val="24"/>
          <w:szCs w:val="24"/>
          <w:lang w:eastAsia="id-ID"/>
        </w:rPr>
      </w:pPr>
      <w:r w:rsidRPr="007B6674">
        <w:rPr>
          <w:rFonts w:ascii="Times New Roman" w:hAnsi="Times New Roman" w:cs="Times New Roman"/>
          <w:sz w:val="24"/>
          <w:szCs w:val="24"/>
          <w:lang w:eastAsia="id-ID"/>
        </w:rPr>
        <w:t>S.2 Magister Hukum Universitas Dharmawangsa Tahun 2024</w:t>
      </w:r>
      <w:r w:rsidR="007B6674">
        <w:rPr>
          <w:rFonts w:ascii="Times New Roman" w:hAnsi="Times New Roman" w:cs="Times New Roman"/>
          <w:sz w:val="24"/>
          <w:szCs w:val="24"/>
          <w:lang w:eastAsia="id-ID"/>
        </w:rPr>
        <w:t>.</w:t>
      </w:r>
    </w:p>
    <w:p w14:paraId="3328663F" w14:textId="77777777" w:rsidR="00406D2A" w:rsidRDefault="00406D2A" w:rsidP="00406D2A">
      <w:pPr>
        <w:pStyle w:val="NoSpacing"/>
        <w:jc w:val="center"/>
        <w:rPr>
          <w:rFonts w:ascii="Times New Roman" w:hAnsi="Times New Roman" w:cs="Times New Roman"/>
          <w:b/>
          <w:bCs/>
          <w:sz w:val="24"/>
          <w:szCs w:val="24"/>
        </w:rPr>
      </w:pPr>
    </w:p>
    <w:p w14:paraId="2FE74459" w14:textId="77777777" w:rsidR="00406D2A" w:rsidRDefault="00406D2A" w:rsidP="00406D2A">
      <w:pPr>
        <w:pStyle w:val="NoSpacing"/>
        <w:rPr>
          <w:rFonts w:ascii="Times New Roman" w:hAnsi="Times New Roman" w:cs="Times New Roman"/>
          <w:bCs/>
          <w:sz w:val="24"/>
          <w:szCs w:val="24"/>
          <w:lang w:val="en-US"/>
        </w:rPr>
      </w:pPr>
      <w:proofErr w:type="spellStart"/>
      <w:r w:rsidRPr="007A3956">
        <w:rPr>
          <w:rFonts w:ascii="Times New Roman" w:hAnsi="Times New Roman" w:cs="Times New Roman"/>
          <w:bCs/>
          <w:sz w:val="24"/>
          <w:szCs w:val="24"/>
          <w:lang w:val="en-US"/>
        </w:rPr>
        <w:t>Demikian</w:t>
      </w:r>
      <w:proofErr w:type="spellEnd"/>
      <w:r w:rsidRPr="007A3956">
        <w:rPr>
          <w:rFonts w:ascii="Times New Roman" w:hAnsi="Times New Roman" w:cs="Times New Roman"/>
          <w:bCs/>
          <w:sz w:val="24"/>
          <w:szCs w:val="24"/>
          <w:lang w:val="en-US"/>
        </w:rPr>
        <w:t xml:space="preserve"> Daftar </w:t>
      </w:r>
      <w:proofErr w:type="spellStart"/>
      <w:r w:rsidRPr="007A3956">
        <w:rPr>
          <w:rFonts w:ascii="Times New Roman" w:hAnsi="Times New Roman" w:cs="Times New Roman"/>
          <w:bCs/>
          <w:sz w:val="24"/>
          <w:szCs w:val="24"/>
          <w:lang w:val="en-US"/>
        </w:rPr>
        <w:t>Riwayat</w:t>
      </w:r>
      <w:proofErr w:type="spellEnd"/>
      <w:r w:rsidRPr="007A3956">
        <w:rPr>
          <w:rFonts w:ascii="Times New Roman" w:hAnsi="Times New Roman" w:cs="Times New Roman"/>
          <w:bCs/>
          <w:sz w:val="24"/>
          <w:szCs w:val="24"/>
          <w:lang w:val="en-US"/>
        </w:rPr>
        <w:t xml:space="preserve"> </w:t>
      </w:r>
      <w:proofErr w:type="spellStart"/>
      <w:r w:rsidRPr="007A3956">
        <w:rPr>
          <w:rFonts w:ascii="Times New Roman" w:hAnsi="Times New Roman" w:cs="Times New Roman"/>
          <w:bCs/>
          <w:sz w:val="24"/>
          <w:szCs w:val="24"/>
          <w:lang w:val="en-US"/>
        </w:rPr>
        <w:t>Hidup</w:t>
      </w:r>
      <w:proofErr w:type="spellEnd"/>
      <w:r w:rsidRPr="007A3956">
        <w:rPr>
          <w:rFonts w:ascii="Times New Roman" w:hAnsi="Times New Roman" w:cs="Times New Roman"/>
          <w:bCs/>
          <w:sz w:val="24"/>
          <w:szCs w:val="24"/>
          <w:lang w:val="en-US"/>
        </w:rPr>
        <w:t xml:space="preserve"> </w:t>
      </w:r>
      <w:proofErr w:type="spellStart"/>
      <w:r w:rsidRPr="007A3956">
        <w:rPr>
          <w:rFonts w:ascii="Times New Roman" w:hAnsi="Times New Roman" w:cs="Times New Roman"/>
          <w:bCs/>
          <w:sz w:val="24"/>
          <w:szCs w:val="24"/>
          <w:lang w:val="en-US"/>
        </w:rPr>
        <w:t>ini</w:t>
      </w:r>
      <w:proofErr w:type="spellEnd"/>
      <w:r w:rsidRPr="007A3956">
        <w:rPr>
          <w:rFonts w:ascii="Times New Roman" w:hAnsi="Times New Roman" w:cs="Times New Roman"/>
          <w:bCs/>
          <w:sz w:val="24"/>
          <w:szCs w:val="24"/>
          <w:lang w:val="en-US"/>
        </w:rPr>
        <w:t xml:space="preserve"> </w:t>
      </w:r>
      <w:proofErr w:type="spellStart"/>
      <w:r w:rsidRPr="007A3956">
        <w:rPr>
          <w:rFonts w:ascii="Times New Roman" w:hAnsi="Times New Roman" w:cs="Times New Roman"/>
          <w:bCs/>
          <w:sz w:val="24"/>
          <w:szCs w:val="24"/>
          <w:lang w:val="en-US"/>
        </w:rPr>
        <w:t>saya</w:t>
      </w:r>
      <w:proofErr w:type="spellEnd"/>
      <w:r w:rsidRPr="007A3956">
        <w:rPr>
          <w:rFonts w:ascii="Times New Roman" w:hAnsi="Times New Roman" w:cs="Times New Roman"/>
          <w:bCs/>
          <w:sz w:val="24"/>
          <w:szCs w:val="24"/>
          <w:lang w:val="en-US"/>
        </w:rPr>
        <w:t xml:space="preserve"> </w:t>
      </w:r>
      <w:proofErr w:type="spellStart"/>
      <w:r w:rsidRPr="007A3956">
        <w:rPr>
          <w:rFonts w:ascii="Times New Roman" w:hAnsi="Times New Roman" w:cs="Times New Roman"/>
          <w:bCs/>
          <w:sz w:val="24"/>
          <w:szCs w:val="24"/>
          <w:lang w:val="en-US"/>
        </w:rPr>
        <w:t>buat</w:t>
      </w:r>
      <w:proofErr w:type="spellEnd"/>
      <w:r w:rsidRPr="007A3956">
        <w:rPr>
          <w:rFonts w:ascii="Times New Roman" w:hAnsi="Times New Roman" w:cs="Times New Roman"/>
          <w:bCs/>
          <w:sz w:val="24"/>
          <w:szCs w:val="24"/>
          <w:lang w:val="en-US"/>
        </w:rPr>
        <w:t xml:space="preserve"> </w:t>
      </w:r>
      <w:proofErr w:type="spellStart"/>
      <w:r w:rsidRPr="007A3956">
        <w:rPr>
          <w:rFonts w:ascii="Times New Roman" w:hAnsi="Times New Roman" w:cs="Times New Roman"/>
          <w:bCs/>
          <w:sz w:val="24"/>
          <w:szCs w:val="24"/>
          <w:lang w:val="en-US"/>
        </w:rPr>
        <w:t>dengan</w:t>
      </w:r>
      <w:proofErr w:type="spellEnd"/>
      <w:r w:rsidRPr="007A3956">
        <w:rPr>
          <w:rFonts w:ascii="Times New Roman" w:hAnsi="Times New Roman" w:cs="Times New Roman"/>
          <w:bCs/>
          <w:sz w:val="24"/>
          <w:szCs w:val="24"/>
          <w:lang w:val="en-US"/>
        </w:rPr>
        <w:t xml:space="preserve"> </w:t>
      </w:r>
      <w:proofErr w:type="spellStart"/>
      <w:r w:rsidRPr="007A3956">
        <w:rPr>
          <w:rFonts w:ascii="Times New Roman" w:hAnsi="Times New Roman" w:cs="Times New Roman"/>
          <w:bCs/>
          <w:sz w:val="24"/>
          <w:szCs w:val="24"/>
          <w:lang w:val="en-US"/>
        </w:rPr>
        <w:t>sebenarnya</w:t>
      </w:r>
      <w:proofErr w:type="spellEnd"/>
      <w:r w:rsidRPr="007A3956">
        <w:rPr>
          <w:rFonts w:ascii="Times New Roman" w:hAnsi="Times New Roman" w:cs="Times New Roman"/>
          <w:bCs/>
          <w:sz w:val="24"/>
          <w:szCs w:val="24"/>
          <w:lang w:val="en-US"/>
        </w:rPr>
        <w:t xml:space="preserve"> </w:t>
      </w:r>
    </w:p>
    <w:p w14:paraId="5635CC6B" w14:textId="77777777" w:rsidR="00406D2A" w:rsidRDefault="00406D2A" w:rsidP="00406D2A">
      <w:pPr>
        <w:pStyle w:val="NoSpacing"/>
        <w:rPr>
          <w:rFonts w:ascii="Times New Roman" w:hAnsi="Times New Roman" w:cs="Times New Roman"/>
          <w:bCs/>
          <w:sz w:val="24"/>
          <w:szCs w:val="24"/>
          <w:lang w:val="en-US"/>
        </w:rPr>
      </w:pPr>
    </w:p>
    <w:p w14:paraId="68F006A6" w14:textId="77777777" w:rsidR="00406D2A" w:rsidRDefault="00406D2A" w:rsidP="00406D2A">
      <w:pPr>
        <w:pStyle w:val="NoSpacing"/>
        <w:rPr>
          <w:rFonts w:ascii="Times New Roman" w:hAnsi="Times New Roman" w:cs="Times New Roman"/>
          <w:bCs/>
          <w:sz w:val="24"/>
          <w:szCs w:val="24"/>
          <w:lang w:val="en-US"/>
        </w:rPr>
      </w:pPr>
    </w:p>
    <w:p w14:paraId="5B3C1014" w14:textId="77777777" w:rsidR="00406D2A" w:rsidRDefault="00406D2A" w:rsidP="00406D2A">
      <w:pPr>
        <w:pStyle w:val="NoSpacing"/>
        <w:ind w:left="3119"/>
        <w:jc w:val="center"/>
        <w:rPr>
          <w:rFonts w:ascii="Times New Roman" w:hAnsi="Times New Roman" w:cs="Times New Roman"/>
          <w:bCs/>
          <w:sz w:val="24"/>
          <w:szCs w:val="24"/>
          <w:lang w:val="en-US"/>
        </w:rPr>
      </w:pPr>
    </w:p>
    <w:p w14:paraId="2A41C02F" w14:textId="71B49374" w:rsidR="00AD4257" w:rsidRPr="00FA0A7A" w:rsidRDefault="00AD4257" w:rsidP="00AD4257">
      <w:pPr>
        <w:adjustRightInd w:val="0"/>
        <w:spacing w:after="0" w:line="240" w:lineRule="auto"/>
        <w:ind w:left="3686"/>
        <w:jc w:val="center"/>
        <w:rPr>
          <w:rFonts w:ascii="Times New Roman" w:hAnsi="Times New Roman" w:cs="Times New Roman"/>
          <w:sz w:val="24"/>
          <w:szCs w:val="24"/>
          <w:lang w:val="en-US" w:eastAsia="id-ID"/>
        </w:rPr>
      </w:pPr>
      <w:r w:rsidRPr="00BD6348">
        <w:rPr>
          <w:rFonts w:ascii="Times New Roman" w:hAnsi="Times New Roman" w:cs="Times New Roman"/>
          <w:sz w:val="24"/>
          <w:szCs w:val="24"/>
          <w:lang w:eastAsia="id-ID"/>
        </w:rPr>
        <w:t xml:space="preserve">Medan, </w:t>
      </w:r>
      <w:r>
        <w:rPr>
          <w:rFonts w:ascii="Times New Roman" w:hAnsi="Times New Roman" w:cs="Times New Roman"/>
          <w:sz w:val="24"/>
          <w:szCs w:val="24"/>
          <w:lang w:val="en-US" w:eastAsia="id-ID"/>
        </w:rPr>
        <w:t xml:space="preserve"> </w:t>
      </w:r>
      <w:r w:rsidR="00667DAF">
        <w:rPr>
          <w:rFonts w:ascii="Times New Roman" w:hAnsi="Times New Roman" w:cs="Times New Roman"/>
          <w:sz w:val="24"/>
          <w:szCs w:val="24"/>
          <w:lang w:val="en-US" w:eastAsia="id-ID"/>
        </w:rPr>
        <w:t>26</w:t>
      </w:r>
      <w:r>
        <w:rPr>
          <w:rFonts w:ascii="Times New Roman" w:hAnsi="Times New Roman" w:cs="Times New Roman"/>
          <w:sz w:val="24"/>
          <w:szCs w:val="24"/>
          <w:lang w:val="en-US" w:eastAsia="id-ID"/>
        </w:rPr>
        <w:t xml:space="preserve"> </w:t>
      </w:r>
      <w:r w:rsidR="00667DAF">
        <w:rPr>
          <w:rFonts w:ascii="Times New Roman" w:hAnsi="Times New Roman" w:cs="Times New Roman"/>
          <w:sz w:val="24"/>
          <w:szCs w:val="24"/>
          <w:lang w:val="en-US" w:eastAsia="id-ID"/>
        </w:rPr>
        <w:t xml:space="preserve">April </w:t>
      </w:r>
      <w:r>
        <w:rPr>
          <w:rFonts w:ascii="Times New Roman" w:hAnsi="Times New Roman" w:cs="Times New Roman"/>
          <w:sz w:val="24"/>
          <w:szCs w:val="24"/>
          <w:lang w:val="en-US" w:eastAsia="id-ID"/>
        </w:rPr>
        <w:t xml:space="preserve"> 2024</w:t>
      </w:r>
    </w:p>
    <w:p w14:paraId="37769AA6" w14:textId="77777777" w:rsidR="00AD4257" w:rsidRPr="00BD6348" w:rsidRDefault="00AD4257" w:rsidP="00AD4257">
      <w:pPr>
        <w:adjustRightInd w:val="0"/>
        <w:spacing w:after="0" w:line="240" w:lineRule="auto"/>
        <w:ind w:left="3686"/>
        <w:jc w:val="center"/>
        <w:rPr>
          <w:rFonts w:ascii="Times New Roman" w:hAnsi="Times New Roman" w:cs="Times New Roman"/>
          <w:sz w:val="24"/>
          <w:szCs w:val="24"/>
          <w:lang w:eastAsia="id-ID"/>
        </w:rPr>
      </w:pPr>
      <w:r w:rsidRPr="00BD6348">
        <w:rPr>
          <w:rFonts w:ascii="Times New Roman" w:hAnsi="Times New Roman" w:cs="Times New Roman"/>
          <w:sz w:val="24"/>
          <w:szCs w:val="24"/>
          <w:lang w:eastAsia="id-ID"/>
        </w:rPr>
        <w:t>Yang membuat pernyataan,</w:t>
      </w:r>
    </w:p>
    <w:p w14:paraId="5C17A865" w14:textId="77777777" w:rsidR="00AD4257" w:rsidRPr="00BD6348" w:rsidRDefault="00AD4257" w:rsidP="00AD4257">
      <w:pPr>
        <w:spacing w:after="0" w:line="240" w:lineRule="auto"/>
        <w:ind w:left="3686"/>
        <w:jc w:val="center"/>
        <w:rPr>
          <w:rFonts w:ascii="Times New Roman" w:hAnsi="Times New Roman" w:cs="Times New Roman"/>
          <w:b/>
          <w:bCs/>
          <w:sz w:val="24"/>
          <w:szCs w:val="24"/>
          <w:lang w:eastAsia="id-ID"/>
        </w:rPr>
      </w:pPr>
    </w:p>
    <w:p w14:paraId="12A41F95" w14:textId="77777777" w:rsidR="00AD4257" w:rsidRDefault="00AD4257" w:rsidP="00AD4257">
      <w:pPr>
        <w:spacing w:after="0" w:line="240" w:lineRule="auto"/>
        <w:ind w:left="3686"/>
        <w:jc w:val="center"/>
        <w:rPr>
          <w:rFonts w:ascii="Times New Roman" w:hAnsi="Times New Roman" w:cs="Times New Roman"/>
          <w:b/>
          <w:bCs/>
          <w:sz w:val="16"/>
          <w:szCs w:val="16"/>
          <w:lang w:eastAsia="id-ID"/>
        </w:rPr>
      </w:pPr>
    </w:p>
    <w:p w14:paraId="3D5C5864" w14:textId="77777777" w:rsidR="00AD4257" w:rsidRDefault="00AD4257" w:rsidP="00AD4257">
      <w:pPr>
        <w:spacing w:after="0" w:line="240" w:lineRule="auto"/>
        <w:ind w:left="3686"/>
        <w:jc w:val="center"/>
        <w:rPr>
          <w:rFonts w:ascii="Times New Roman" w:hAnsi="Times New Roman" w:cs="Times New Roman"/>
          <w:b/>
          <w:bCs/>
          <w:sz w:val="16"/>
          <w:szCs w:val="16"/>
          <w:lang w:val="en-US" w:eastAsia="id-ID"/>
        </w:rPr>
      </w:pPr>
    </w:p>
    <w:p w14:paraId="1AB7D630" w14:textId="77777777" w:rsidR="007F4F0A" w:rsidRDefault="007F4F0A" w:rsidP="00AD4257">
      <w:pPr>
        <w:spacing w:after="0" w:line="240" w:lineRule="auto"/>
        <w:ind w:left="3686"/>
        <w:jc w:val="center"/>
        <w:rPr>
          <w:rFonts w:ascii="Times New Roman" w:hAnsi="Times New Roman" w:cs="Times New Roman"/>
          <w:b/>
          <w:bCs/>
          <w:sz w:val="16"/>
          <w:szCs w:val="16"/>
          <w:lang w:val="en-US" w:eastAsia="id-ID"/>
        </w:rPr>
      </w:pPr>
    </w:p>
    <w:p w14:paraId="19A0AB75" w14:textId="77777777" w:rsidR="007F4F0A" w:rsidRPr="007F4F0A" w:rsidRDefault="007F4F0A" w:rsidP="00AD4257">
      <w:pPr>
        <w:spacing w:after="0" w:line="240" w:lineRule="auto"/>
        <w:ind w:left="3686"/>
        <w:jc w:val="center"/>
        <w:rPr>
          <w:rFonts w:ascii="Times New Roman" w:hAnsi="Times New Roman" w:cs="Times New Roman"/>
          <w:b/>
          <w:bCs/>
          <w:sz w:val="16"/>
          <w:szCs w:val="16"/>
          <w:lang w:val="en-US" w:eastAsia="id-ID"/>
        </w:rPr>
      </w:pPr>
    </w:p>
    <w:p w14:paraId="43DE6DF0" w14:textId="77777777" w:rsidR="00AD4257" w:rsidRDefault="00AD4257" w:rsidP="00AD4257">
      <w:pPr>
        <w:spacing w:after="0" w:line="240" w:lineRule="auto"/>
        <w:ind w:left="3686"/>
        <w:jc w:val="center"/>
        <w:rPr>
          <w:rFonts w:ascii="Times New Roman" w:hAnsi="Times New Roman" w:cs="Times New Roman"/>
          <w:b/>
          <w:bCs/>
          <w:sz w:val="16"/>
          <w:szCs w:val="16"/>
          <w:lang w:eastAsia="id-ID"/>
        </w:rPr>
      </w:pPr>
    </w:p>
    <w:p w14:paraId="472C6023" w14:textId="77777777" w:rsidR="00AD4257" w:rsidRDefault="00AD4257" w:rsidP="00AD4257">
      <w:pPr>
        <w:spacing w:after="0" w:line="240" w:lineRule="auto"/>
        <w:ind w:left="3686"/>
        <w:jc w:val="center"/>
        <w:rPr>
          <w:rFonts w:ascii="Times New Roman" w:hAnsi="Times New Roman" w:cs="Times New Roman"/>
          <w:b/>
          <w:bCs/>
          <w:sz w:val="16"/>
          <w:szCs w:val="16"/>
          <w:lang w:eastAsia="id-ID"/>
        </w:rPr>
      </w:pPr>
    </w:p>
    <w:p w14:paraId="0C70F14A" w14:textId="77777777" w:rsidR="00AD4257" w:rsidRPr="007F4F0A" w:rsidRDefault="00AD4257" w:rsidP="00AD4257">
      <w:pPr>
        <w:pStyle w:val="Heading3"/>
        <w:spacing w:before="0" w:beforeAutospacing="0" w:after="0" w:afterAutospacing="0"/>
        <w:ind w:left="3686"/>
        <w:jc w:val="center"/>
        <w:rPr>
          <w:b w:val="0"/>
          <w:sz w:val="24"/>
          <w:szCs w:val="24"/>
          <w:u w:val="single"/>
          <w:lang w:val="en-US"/>
        </w:rPr>
      </w:pPr>
      <w:proofErr w:type="spellStart"/>
      <w:r w:rsidRPr="007F4F0A">
        <w:rPr>
          <w:sz w:val="24"/>
          <w:szCs w:val="24"/>
          <w:u w:val="single"/>
          <w:lang w:val="en-US"/>
        </w:rPr>
        <w:t>Arief</w:t>
      </w:r>
      <w:proofErr w:type="spellEnd"/>
      <w:r w:rsidRPr="007F4F0A">
        <w:rPr>
          <w:sz w:val="24"/>
          <w:szCs w:val="24"/>
          <w:u w:val="single"/>
          <w:lang w:val="en-US"/>
        </w:rPr>
        <w:t xml:space="preserve"> Maulana </w:t>
      </w:r>
      <w:proofErr w:type="spellStart"/>
      <w:r w:rsidRPr="007F4F0A">
        <w:rPr>
          <w:sz w:val="24"/>
          <w:szCs w:val="24"/>
          <w:u w:val="single"/>
          <w:lang w:val="en-US"/>
        </w:rPr>
        <w:t>Lubis</w:t>
      </w:r>
      <w:proofErr w:type="spellEnd"/>
    </w:p>
    <w:p w14:paraId="63E55DCD" w14:textId="77777777" w:rsidR="00AD4257" w:rsidRPr="00B53290" w:rsidRDefault="00AD4257" w:rsidP="00AD4257">
      <w:pPr>
        <w:spacing w:after="0" w:line="240" w:lineRule="auto"/>
        <w:ind w:left="3686"/>
        <w:jc w:val="center"/>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23912006</w:t>
      </w:r>
    </w:p>
    <w:p w14:paraId="714C6AF8" w14:textId="77777777" w:rsidR="00502076" w:rsidRDefault="00502076" w:rsidP="00502076">
      <w:pPr>
        <w:pStyle w:val="NoSpacing"/>
        <w:jc w:val="center"/>
        <w:rPr>
          <w:rFonts w:asciiTheme="majorBidi" w:hAnsiTheme="majorBidi" w:cstheme="majorBidi"/>
          <w:b/>
          <w:sz w:val="24"/>
          <w:szCs w:val="24"/>
        </w:rPr>
      </w:pPr>
    </w:p>
    <w:p w14:paraId="1BB0A2B5" w14:textId="77777777" w:rsidR="00004C9F" w:rsidRDefault="00004C9F" w:rsidP="00A45C2C">
      <w:pPr>
        <w:spacing w:after="0" w:line="240" w:lineRule="auto"/>
        <w:ind w:right="-9"/>
        <w:jc w:val="center"/>
        <w:rPr>
          <w:rFonts w:ascii="Times New Roman" w:hAnsi="Times New Roman"/>
          <w:b/>
          <w:bCs/>
          <w:sz w:val="28"/>
          <w:szCs w:val="24"/>
        </w:rPr>
      </w:pPr>
    </w:p>
    <w:p w14:paraId="625EC1E8" w14:textId="77777777" w:rsidR="00004C9F" w:rsidRDefault="00004C9F" w:rsidP="00A45C2C">
      <w:pPr>
        <w:spacing w:after="0" w:line="240" w:lineRule="auto"/>
        <w:ind w:right="-9"/>
        <w:jc w:val="center"/>
        <w:rPr>
          <w:rFonts w:ascii="Times New Roman" w:hAnsi="Times New Roman"/>
          <w:b/>
          <w:bCs/>
          <w:sz w:val="28"/>
          <w:szCs w:val="24"/>
        </w:rPr>
      </w:pPr>
    </w:p>
    <w:p w14:paraId="6841DE69" w14:textId="77777777" w:rsidR="00004C9F" w:rsidRPr="007F4F0A" w:rsidRDefault="00004C9F" w:rsidP="00A45C2C">
      <w:pPr>
        <w:spacing w:after="0" w:line="240" w:lineRule="auto"/>
        <w:ind w:right="-9"/>
        <w:jc w:val="center"/>
        <w:rPr>
          <w:rFonts w:ascii="Times New Roman" w:hAnsi="Times New Roman"/>
          <w:b/>
          <w:bCs/>
          <w:sz w:val="28"/>
          <w:szCs w:val="24"/>
          <w:lang w:val="en-US"/>
        </w:rPr>
      </w:pPr>
    </w:p>
    <w:p w14:paraId="41FE4905" w14:textId="77777777" w:rsidR="006C24E5" w:rsidRDefault="006C24E5" w:rsidP="003773BB">
      <w:pPr>
        <w:spacing w:after="0" w:line="240" w:lineRule="auto"/>
        <w:jc w:val="center"/>
        <w:rPr>
          <w:rFonts w:ascii="Times New Roman" w:eastAsia="Times New Roman" w:hAnsi="Times New Roman" w:cs="Times New Roman"/>
          <w:b/>
          <w:sz w:val="24"/>
          <w:szCs w:val="24"/>
          <w:lang w:val="sv-SE"/>
        </w:rPr>
        <w:sectPr w:rsidR="006C24E5" w:rsidSect="00380391">
          <w:pgSz w:w="12240" w:h="15840" w:code="1"/>
          <w:pgMar w:top="2268" w:right="1701" w:bottom="1701" w:left="2268" w:header="720" w:footer="828" w:gutter="0"/>
          <w:pgNumType w:fmt="lowerRoman" w:start="1"/>
          <w:cols w:space="720"/>
          <w:titlePg/>
          <w:docGrid w:linePitch="360"/>
        </w:sectPr>
      </w:pPr>
    </w:p>
    <w:p w14:paraId="0A7DD049" w14:textId="77777777" w:rsidR="00667DAF" w:rsidRPr="003773BB" w:rsidRDefault="00667DAF" w:rsidP="00667DAF">
      <w:pPr>
        <w:spacing w:after="240" w:line="240" w:lineRule="auto"/>
        <w:ind w:right="-99"/>
        <w:jc w:val="center"/>
        <w:rPr>
          <w:rFonts w:ascii="Times New Roman" w:eastAsia="Times New Roman" w:hAnsi="Times New Roman" w:cs="Times New Roman"/>
          <w:b/>
          <w:bCs/>
          <w:color w:val="000000"/>
          <w:sz w:val="24"/>
          <w:szCs w:val="24"/>
          <w:lang w:val="en-US"/>
        </w:rPr>
      </w:pPr>
      <w:r w:rsidRPr="0061247A">
        <w:rPr>
          <w:rFonts w:ascii="Times New Roman" w:eastAsia="Times New Roman" w:hAnsi="Times New Roman" w:cs="Times New Roman"/>
          <w:b/>
          <w:bCs/>
          <w:color w:val="000000"/>
          <w:sz w:val="24"/>
          <w:szCs w:val="24"/>
        </w:rPr>
        <w:lastRenderedPageBreak/>
        <w:t>ANALISIS YURIDIS KEDUDUKAN HUKUM PT. PRIMA PENGEMBANGAN KAWASAN SEBAGAI PELAKSANA PEMBANGUNAN, PENGEMBANGAN DAN PENGELOLAAN KAWASAN INDUSTRI KUALA TANJUNG</w:t>
      </w:r>
    </w:p>
    <w:p w14:paraId="53442DB7" w14:textId="42C84526" w:rsidR="003773BB" w:rsidRDefault="003773BB" w:rsidP="00B734B1">
      <w:pPr>
        <w:spacing w:after="120" w:line="240" w:lineRule="auto"/>
        <w:jc w:val="center"/>
        <w:rPr>
          <w:rFonts w:ascii="Times New Roman" w:eastAsia="Times New Roman" w:hAnsi="Times New Roman" w:cs="Times New Roman"/>
          <w:b/>
          <w:sz w:val="24"/>
          <w:szCs w:val="24"/>
          <w:lang w:val="sv-SE"/>
        </w:rPr>
      </w:pPr>
      <w:r w:rsidRPr="003773BB">
        <w:rPr>
          <w:rFonts w:ascii="Times New Roman" w:eastAsia="Times New Roman" w:hAnsi="Times New Roman" w:cs="Times New Roman"/>
          <w:b/>
          <w:sz w:val="24"/>
          <w:szCs w:val="24"/>
          <w:lang w:val="sv-SE"/>
        </w:rPr>
        <w:t>ABSTRAK</w:t>
      </w:r>
    </w:p>
    <w:p w14:paraId="7031AC3E" w14:textId="00FC44D8" w:rsidR="00667DAF" w:rsidRDefault="00D67270" w:rsidP="00667DAF">
      <w:pPr>
        <w:spacing w:after="0" w:line="240" w:lineRule="auto"/>
        <w:jc w:val="center"/>
        <w:rPr>
          <w:rFonts w:ascii="Times New Roman" w:hAnsi="Times New Roman" w:cs="Times New Roman"/>
          <w:b/>
          <w:color w:val="000000"/>
          <w:sz w:val="24"/>
          <w:szCs w:val="24"/>
          <w:lang w:val="en-US"/>
        </w:rPr>
      </w:pPr>
      <w:r>
        <w:rPr>
          <w:rFonts w:ascii="Times New Roman" w:eastAsia="Times New Roman" w:hAnsi="Times New Roman" w:cs="Times New Roman"/>
          <w:b/>
          <w:color w:val="000000"/>
          <w:sz w:val="24"/>
          <w:szCs w:val="24"/>
        </w:rPr>
        <w:t xml:space="preserve">* </w:t>
      </w:r>
      <w:r w:rsidR="003773BB" w:rsidRPr="003773BB">
        <w:rPr>
          <w:rFonts w:ascii="Times New Roman" w:eastAsia="Times New Roman" w:hAnsi="Times New Roman" w:cs="Times New Roman"/>
          <w:b/>
          <w:color w:val="000000"/>
          <w:sz w:val="24"/>
          <w:szCs w:val="24"/>
        </w:rPr>
        <w:t>Arief Maulana Lubis</w:t>
      </w:r>
      <w:r w:rsidR="00667DAF">
        <w:rPr>
          <w:rFonts w:ascii="Times New Roman" w:eastAsia="Times New Roman" w:hAnsi="Times New Roman" w:cs="Times New Roman"/>
          <w:b/>
          <w:color w:val="000000"/>
          <w:sz w:val="24"/>
          <w:szCs w:val="24"/>
          <w:lang w:val="en-US"/>
        </w:rPr>
        <w:t>/</w:t>
      </w:r>
      <w:r w:rsidR="00667DAF" w:rsidRPr="007F4F0A">
        <w:rPr>
          <w:rFonts w:ascii="Times New Roman" w:hAnsi="Times New Roman" w:cs="Times New Roman"/>
          <w:b/>
          <w:color w:val="000000"/>
          <w:sz w:val="24"/>
          <w:szCs w:val="24"/>
          <w:lang w:val="en-US"/>
        </w:rPr>
        <w:t>23912006</w:t>
      </w:r>
    </w:p>
    <w:p w14:paraId="77DDB05C" w14:textId="280D59E9" w:rsidR="00B734B1" w:rsidRDefault="00D67270" w:rsidP="00667DAF">
      <w:pPr>
        <w:spacing w:after="0" w:line="240" w:lineRule="auto"/>
        <w:jc w:val="center"/>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 xml:space="preserve">** </w:t>
      </w:r>
      <w:r w:rsidR="00B734B1">
        <w:rPr>
          <w:rFonts w:ascii="Times New Roman" w:hAnsi="Times New Roman" w:cs="Times New Roman"/>
          <w:b/>
          <w:color w:val="000000"/>
          <w:sz w:val="24"/>
          <w:szCs w:val="24"/>
          <w:lang w:val="en-US"/>
        </w:rPr>
        <w:t xml:space="preserve">Dr. </w:t>
      </w:r>
      <w:proofErr w:type="spellStart"/>
      <w:r w:rsidR="00B734B1">
        <w:rPr>
          <w:rFonts w:ascii="Times New Roman" w:hAnsi="Times New Roman" w:cs="Times New Roman"/>
          <w:b/>
          <w:color w:val="000000"/>
          <w:sz w:val="24"/>
          <w:szCs w:val="24"/>
          <w:lang w:val="en-US"/>
        </w:rPr>
        <w:t>Rilawadi</w:t>
      </w:r>
      <w:proofErr w:type="spellEnd"/>
      <w:r w:rsidR="00B734B1">
        <w:rPr>
          <w:rFonts w:ascii="Times New Roman" w:hAnsi="Times New Roman" w:cs="Times New Roman"/>
          <w:b/>
          <w:color w:val="000000"/>
          <w:sz w:val="24"/>
          <w:szCs w:val="24"/>
          <w:lang w:val="en-US"/>
        </w:rPr>
        <w:t xml:space="preserve"> </w:t>
      </w:r>
      <w:proofErr w:type="spellStart"/>
      <w:r w:rsidR="00B734B1">
        <w:rPr>
          <w:rFonts w:ascii="Times New Roman" w:hAnsi="Times New Roman" w:cs="Times New Roman"/>
          <w:b/>
          <w:color w:val="000000"/>
          <w:sz w:val="24"/>
          <w:szCs w:val="24"/>
          <w:lang w:val="en-US"/>
        </w:rPr>
        <w:t>Sahputra</w:t>
      </w:r>
      <w:proofErr w:type="spellEnd"/>
      <w:r w:rsidR="00B734B1">
        <w:rPr>
          <w:rFonts w:ascii="Times New Roman" w:hAnsi="Times New Roman" w:cs="Times New Roman"/>
          <w:b/>
          <w:color w:val="000000"/>
          <w:sz w:val="24"/>
          <w:szCs w:val="24"/>
          <w:lang w:val="en-US"/>
        </w:rPr>
        <w:t xml:space="preserve">, SH, </w:t>
      </w:r>
      <w:proofErr w:type="spellStart"/>
      <w:proofErr w:type="gramStart"/>
      <w:r w:rsidR="00B734B1">
        <w:rPr>
          <w:rFonts w:ascii="Times New Roman" w:hAnsi="Times New Roman" w:cs="Times New Roman"/>
          <w:b/>
          <w:color w:val="000000"/>
          <w:sz w:val="24"/>
          <w:szCs w:val="24"/>
          <w:lang w:val="en-US"/>
        </w:rPr>
        <w:t>M.Kn</w:t>
      </w:r>
      <w:proofErr w:type="spellEnd"/>
      <w:proofErr w:type="gramEnd"/>
      <w:r w:rsidR="00B734B1">
        <w:rPr>
          <w:rFonts w:ascii="Times New Roman" w:hAnsi="Times New Roman" w:cs="Times New Roman"/>
          <w:b/>
          <w:color w:val="000000"/>
          <w:sz w:val="24"/>
          <w:szCs w:val="24"/>
          <w:lang w:val="en-US"/>
        </w:rPr>
        <w:t xml:space="preserve"> / 0119047902</w:t>
      </w:r>
    </w:p>
    <w:p w14:paraId="51AE5912" w14:textId="7DEBA5E0" w:rsidR="00D67270" w:rsidRDefault="00D67270" w:rsidP="00667DAF">
      <w:pPr>
        <w:spacing w:after="0" w:line="240" w:lineRule="auto"/>
        <w:jc w:val="center"/>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 xml:space="preserve">*** Prof. Dr. </w:t>
      </w:r>
      <w:proofErr w:type="spellStart"/>
      <w:r>
        <w:rPr>
          <w:rFonts w:ascii="Times New Roman" w:hAnsi="Times New Roman" w:cs="Times New Roman"/>
          <w:b/>
          <w:color w:val="000000"/>
          <w:sz w:val="24"/>
          <w:szCs w:val="24"/>
          <w:lang w:val="en-US"/>
        </w:rPr>
        <w:t>Kusbianto</w:t>
      </w:r>
      <w:proofErr w:type="spellEnd"/>
      <w:r>
        <w:rPr>
          <w:rFonts w:ascii="Times New Roman" w:hAnsi="Times New Roman" w:cs="Times New Roman"/>
          <w:b/>
          <w:color w:val="000000"/>
          <w:sz w:val="24"/>
          <w:szCs w:val="24"/>
          <w:lang w:val="en-US"/>
        </w:rPr>
        <w:t xml:space="preserve">, SH, </w:t>
      </w:r>
      <w:proofErr w:type="spellStart"/>
      <w:proofErr w:type="gramStart"/>
      <w:r>
        <w:rPr>
          <w:rFonts w:ascii="Times New Roman" w:hAnsi="Times New Roman" w:cs="Times New Roman"/>
          <w:b/>
          <w:color w:val="000000"/>
          <w:sz w:val="24"/>
          <w:szCs w:val="24"/>
          <w:lang w:val="en-US"/>
        </w:rPr>
        <w:t>M.Hum</w:t>
      </w:r>
      <w:proofErr w:type="spellEnd"/>
      <w:proofErr w:type="gramEnd"/>
      <w:r>
        <w:rPr>
          <w:rFonts w:ascii="Times New Roman" w:hAnsi="Times New Roman" w:cs="Times New Roman"/>
          <w:b/>
          <w:color w:val="000000"/>
          <w:sz w:val="24"/>
          <w:szCs w:val="24"/>
          <w:lang w:val="en-US"/>
        </w:rPr>
        <w:t xml:space="preserve"> / 0029125702</w:t>
      </w:r>
    </w:p>
    <w:p w14:paraId="2095C6C4" w14:textId="265E280B" w:rsidR="003773BB" w:rsidRPr="003773BB" w:rsidRDefault="003773BB" w:rsidP="00B734B1">
      <w:pPr>
        <w:tabs>
          <w:tab w:val="left" w:pos="5103"/>
        </w:tabs>
        <w:spacing w:after="0" w:line="240" w:lineRule="auto"/>
        <w:rPr>
          <w:rFonts w:ascii="Times New Roman" w:eastAsia="Times New Roman" w:hAnsi="Times New Roman" w:cs="Times New Roman"/>
          <w:color w:val="FF0000"/>
          <w:sz w:val="16"/>
          <w:szCs w:val="24"/>
          <w:lang w:val="en-US"/>
        </w:rPr>
      </w:pPr>
      <w:r w:rsidRPr="003773BB">
        <w:rPr>
          <w:rFonts w:ascii="Times New Roman" w:eastAsia="Times New Roman" w:hAnsi="Times New Roman" w:cs="Times New Roman"/>
          <w:color w:val="FF0000"/>
          <w:sz w:val="24"/>
          <w:szCs w:val="24"/>
          <w:lang w:val="en-US"/>
        </w:rPr>
        <w:t xml:space="preserve">                    </w:t>
      </w:r>
    </w:p>
    <w:p w14:paraId="2CF71283" w14:textId="609C8224" w:rsidR="003773BB" w:rsidRPr="003773BB" w:rsidRDefault="00FF750C" w:rsidP="003773BB">
      <w:pPr>
        <w:spacing w:after="0" w:line="240" w:lineRule="auto"/>
        <w:ind w:firstLine="709"/>
        <w:jc w:val="both"/>
        <w:rPr>
          <w:rFonts w:ascii="Times New Roman" w:eastAsia="Times New Roman" w:hAnsi="Times New Roman" w:cs="Times New Roman"/>
          <w:sz w:val="24"/>
          <w:szCs w:val="24"/>
          <w:lang w:val="en-US"/>
        </w:rPr>
      </w:pPr>
      <w:r w:rsidRPr="00FF750C">
        <w:rPr>
          <w:rFonts w:ascii="Times New Roman" w:eastAsia="Times New Roman" w:hAnsi="Times New Roman" w:cs="Times New Roman"/>
          <w:bCs/>
          <w:sz w:val="24"/>
          <w:szCs w:val="24"/>
        </w:rPr>
        <w:t>Pada Tahun 2015 PT. Pel</w:t>
      </w:r>
      <w:r w:rsidR="00710CC3">
        <w:rPr>
          <w:rFonts w:ascii="Times New Roman" w:eastAsia="Times New Roman" w:hAnsi="Times New Roman" w:cs="Times New Roman"/>
          <w:bCs/>
          <w:sz w:val="24"/>
          <w:szCs w:val="24"/>
        </w:rPr>
        <w:t>abuhan Indonesia I (Persero)</w:t>
      </w:r>
      <w:r w:rsidRPr="00FF750C">
        <w:rPr>
          <w:rFonts w:ascii="Times New Roman" w:eastAsia="Times New Roman" w:hAnsi="Times New Roman" w:cs="Times New Roman"/>
          <w:bCs/>
          <w:sz w:val="24"/>
          <w:szCs w:val="24"/>
        </w:rPr>
        <w:t xml:space="preserve"> </w:t>
      </w:r>
      <w:r w:rsidR="00710CC3">
        <w:rPr>
          <w:rFonts w:ascii="Times New Roman" w:eastAsia="Times New Roman" w:hAnsi="Times New Roman" w:cs="Times New Roman"/>
          <w:bCs/>
          <w:sz w:val="24"/>
          <w:szCs w:val="24"/>
        </w:rPr>
        <w:t>(PT Pelindo</w:t>
      </w:r>
      <w:r w:rsidR="007B6674">
        <w:rPr>
          <w:rFonts w:ascii="Times New Roman" w:eastAsia="Times New Roman" w:hAnsi="Times New Roman" w:cs="Times New Roman"/>
          <w:bCs/>
          <w:sz w:val="24"/>
          <w:szCs w:val="24"/>
        </w:rPr>
        <w:t xml:space="preserve"> 1</w:t>
      </w:r>
      <w:r w:rsidR="00710CC3">
        <w:rPr>
          <w:rFonts w:ascii="Times New Roman" w:eastAsia="Times New Roman" w:hAnsi="Times New Roman" w:cs="Times New Roman"/>
          <w:bCs/>
          <w:sz w:val="24"/>
          <w:szCs w:val="24"/>
        </w:rPr>
        <w:t xml:space="preserve">) </w:t>
      </w:r>
      <w:r w:rsidRPr="00FF750C">
        <w:rPr>
          <w:rFonts w:ascii="Times New Roman" w:eastAsia="Times New Roman" w:hAnsi="Times New Roman" w:cs="Times New Roman"/>
          <w:bCs/>
          <w:sz w:val="24"/>
          <w:szCs w:val="24"/>
        </w:rPr>
        <w:t>mendirikan PT.</w:t>
      </w:r>
      <w:r w:rsidRPr="00FF750C">
        <w:rPr>
          <w:rFonts w:ascii="Times New Roman" w:eastAsia="Times New Roman" w:hAnsi="Times New Roman" w:cs="Times New Roman"/>
          <w:b/>
          <w:bCs/>
          <w:sz w:val="24"/>
          <w:szCs w:val="24"/>
        </w:rPr>
        <w:t xml:space="preserve"> </w:t>
      </w:r>
      <w:r w:rsidRPr="00FF750C">
        <w:rPr>
          <w:rFonts w:ascii="Times New Roman" w:eastAsia="Times New Roman" w:hAnsi="Times New Roman" w:cs="Times New Roman"/>
          <w:bCs/>
          <w:sz w:val="24"/>
          <w:szCs w:val="24"/>
        </w:rPr>
        <w:t xml:space="preserve">Prima Pengembangan Kawasan (PT. PPK) </w:t>
      </w:r>
      <w:r w:rsidRPr="00FF750C">
        <w:rPr>
          <w:rFonts w:ascii="Times New Roman" w:eastAsia="Times New Roman" w:hAnsi="Times New Roman" w:cs="Times New Roman"/>
          <w:sz w:val="24"/>
          <w:szCs w:val="24"/>
        </w:rPr>
        <w:t>untuk membangun dan mengelola Kawasan Industri di Kuala Tanjung</w:t>
      </w:r>
      <w:r w:rsidR="007B6674">
        <w:rPr>
          <w:rFonts w:ascii="Times New Roman" w:eastAsia="Times New Roman" w:hAnsi="Times New Roman" w:cs="Times New Roman"/>
          <w:sz w:val="24"/>
          <w:szCs w:val="24"/>
        </w:rPr>
        <w:t>, Kabupaten Batubara</w:t>
      </w:r>
      <w:r w:rsidRPr="00FF750C">
        <w:rPr>
          <w:rFonts w:ascii="Times New Roman" w:eastAsia="Times New Roman" w:hAnsi="Times New Roman" w:cs="Times New Roman"/>
          <w:sz w:val="24"/>
          <w:szCs w:val="24"/>
        </w:rPr>
        <w:t xml:space="preserve"> sebagaimana Akta Pendirian Perseroan No. 15 tanggal 8 September 2015 yang telah disahkan oleh Kementerian Hukum dan HAM Republik Indonesia sebagaimana Keputusan No. AHU-2455231.</w:t>
      </w:r>
      <w:r w:rsidR="007B6674">
        <w:rPr>
          <w:rFonts w:ascii="Times New Roman" w:eastAsia="Times New Roman" w:hAnsi="Times New Roman" w:cs="Times New Roman"/>
          <w:sz w:val="24"/>
          <w:szCs w:val="24"/>
        </w:rPr>
        <w:t xml:space="preserve"> </w:t>
      </w:r>
      <w:r w:rsidRPr="00FF750C">
        <w:rPr>
          <w:rFonts w:ascii="Times New Roman" w:eastAsia="Times New Roman" w:hAnsi="Times New Roman" w:cs="Times New Roman"/>
          <w:sz w:val="24"/>
          <w:szCs w:val="24"/>
        </w:rPr>
        <w:t>AH.01.01 Tahun 2015 tanggal 8 September 2015</w:t>
      </w:r>
      <w:r w:rsidR="007B6674">
        <w:rPr>
          <w:rFonts w:ascii="Times New Roman" w:eastAsia="Times New Roman" w:hAnsi="Times New Roman" w:cs="Times New Roman"/>
          <w:sz w:val="24"/>
          <w:szCs w:val="24"/>
        </w:rPr>
        <w:t>.</w:t>
      </w:r>
      <w:r w:rsidRPr="00FF750C">
        <w:rPr>
          <w:rFonts w:ascii="Times New Roman" w:eastAsia="Times New Roman" w:hAnsi="Times New Roman" w:cs="Times New Roman"/>
          <w:sz w:val="24"/>
          <w:szCs w:val="24"/>
        </w:rPr>
        <w:t xml:space="preserve"> PT. </w:t>
      </w:r>
      <w:r w:rsidR="007B6674">
        <w:rPr>
          <w:rFonts w:ascii="Times New Roman" w:eastAsia="Times New Roman" w:hAnsi="Times New Roman" w:cs="Times New Roman"/>
          <w:sz w:val="24"/>
          <w:szCs w:val="24"/>
        </w:rPr>
        <w:t>PPK</w:t>
      </w:r>
      <w:r w:rsidRPr="00FF750C">
        <w:rPr>
          <w:rFonts w:ascii="Times New Roman" w:eastAsia="Times New Roman" w:hAnsi="Times New Roman" w:cs="Times New Roman"/>
          <w:sz w:val="24"/>
          <w:szCs w:val="24"/>
        </w:rPr>
        <w:t xml:space="preserve"> didirikan untuk membangun dan mengelola Kawasan Industri Kuala Tanjung</w:t>
      </w:r>
      <w:r w:rsidR="003773BB" w:rsidRPr="003773BB">
        <w:rPr>
          <w:rFonts w:ascii="Times New Roman" w:eastAsia="Times New Roman" w:hAnsi="Times New Roman" w:cs="Times New Roman"/>
          <w:color w:val="000000"/>
          <w:sz w:val="24"/>
          <w:szCs w:val="24"/>
          <w:lang w:val="en-US"/>
        </w:rPr>
        <w:t>.</w:t>
      </w:r>
    </w:p>
    <w:p w14:paraId="1D8E061B" w14:textId="6DB406D0" w:rsidR="003773BB" w:rsidRPr="003773BB" w:rsidRDefault="003773BB" w:rsidP="003773BB">
      <w:pPr>
        <w:spacing w:after="0" w:line="240" w:lineRule="auto"/>
        <w:ind w:firstLine="709"/>
        <w:jc w:val="both"/>
        <w:rPr>
          <w:rFonts w:ascii="Times New Roman" w:eastAsia="Times New Roman" w:hAnsi="Times New Roman" w:cs="Times New Roman"/>
          <w:sz w:val="24"/>
          <w:szCs w:val="24"/>
          <w:lang w:val="en-US"/>
        </w:rPr>
      </w:pPr>
      <w:proofErr w:type="spellStart"/>
      <w:r w:rsidRPr="003773BB">
        <w:rPr>
          <w:rFonts w:ascii="Times New Roman" w:eastAsia="Times New Roman" w:hAnsi="Times New Roman" w:cs="Times New Roman"/>
          <w:sz w:val="24"/>
          <w:szCs w:val="24"/>
          <w:lang w:val="en-US"/>
        </w:rPr>
        <w:t>Adapun</w:t>
      </w:r>
      <w:proofErr w:type="spellEnd"/>
      <w:r w:rsidRPr="003773BB">
        <w:rPr>
          <w:rFonts w:ascii="Times New Roman" w:eastAsia="Times New Roman" w:hAnsi="Times New Roman" w:cs="Times New Roman"/>
          <w:sz w:val="24"/>
          <w:szCs w:val="24"/>
          <w:lang w:val="en-US"/>
        </w:rPr>
        <w:t xml:space="preserve"> </w:t>
      </w:r>
      <w:proofErr w:type="spellStart"/>
      <w:r w:rsidRPr="003773BB">
        <w:rPr>
          <w:rFonts w:ascii="Times New Roman" w:eastAsia="Times New Roman" w:hAnsi="Times New Roman" w:cs="Times New Roman"/>
          <w:sz w:val="24"/>
          <w:szCs w:val="24"/>
          <w:lang w:val="en-US"/>
        </w:rPr>
        <w:t>tujuan</w:t>
      </w:r>
      <w:proofErr w:type="spellEnd"/>
      <w:r w:rsidRPr="003773BB">
        <w:rPr>
          <w:rFonts w:ascii="Times New Roman" w:eastAsia="Times New Roman" w:hAnsi="Times New Roman" w:cs="Times New Roman"/>
          <w:sz w:val="24"/>
          <w:szCs w:val="24"/>
          <w:lang w:val="en-US"/>
        </w:rPr>
        <w:t xml:space="preserve"> </w:t>
      </w:r>
      <w:proofErr w:type="spellStart"/>
      <w:r w:rsidRPr="003773BB">
        <w:rPr>
          <w:rFonts w:ascii="Times New Roman" w:eastAsia="Times New Roman" w:hAnsi="Times New Roman" w:cs="Times New Roman"/>
          <w:sz w:val="24"/>
          <w:szCs w:val="24"/>
          <w:lang w:val="en-US"/>
        </w:rPr>
        <w:t>dalam</w:t>
      </w:r>
      <w:proofErr w:type="spellEnd"/>
      <w:r w:rsidRPr="003773BB">
        <w:rPr>
          <w:rFonts w:ascii="Times New Roman" w:eastAsia="Times New Roman" w:hAnsi="Times New Roman" w:cs="Times New Roman"/>
          <w:sz w:val="24"/>
          <w:szCs w:val="24"/>
          <w:lang w:val="en-US"/>
        </w:rPr>
        <w:t xml:space="preserve"> </w:t>
      </w:r>
      <w:proofErr w:type="spellStart"/>
      <w:r w:rsidRPr="003773BB">
        <w:rPr>
          <w:rFonts w:ascii="Times New Roman" w:eastAsia="Times New Roman" w:hAnsi="Times New Roman" w:cs="Times New Roman"/>
          <w:sz w:val="24"/>
          <w:szCs w:val="24"/>
          <w:lang w:val="en-US"/>
        </w:rPr>
        <w:t>penelitian</w:t>
      </w:r>
      <w:proofErr w:type="spellEnd"/>
      <w:r w:rsidRPr="003773BB">
        <w:rPr>
          <w:rFonts w:ascii="Times New Roman" w:eastAsia="Times New Roman" w:hAnsi="Times New Roman" w:cs="Times New Roman"/>
          <w:sz w:val="24"/>
          <w:szCs w:val="24"/>
          <w:lang w:val="en-US"/>
        </w:rPr>
        <w:t xml:space="preserve"> </w:t>
      </w:r>
      <w:proofErr w:type="spellStart"/>
      <w:r w:rsidRPr="003773BB">
        <w:rPr>
          <w:rFonts w:ascii="Times New Roman" w:eastAsia="Times New Roman" w:hAnsi="Times New Roman" w:cs="Times New Roman"/>
          <w:sz w:val="24"/>
          <w:szCs w:val="24"/>
          <w:lang w:val="en-US"/>
        </w:rPr>
        <w:t>ini</w:t>
      </w:r>
      <w:proofErr w:type="spellEnd"/>
      <w:r w:rsidRPr="003773BB">
        <w:rPr>
          <w:rFonts w:ascii="Times New Roman" w:eastAsia="Times New Roman" w:hAnsi="Times New Roman" w:cs="Times New Roman"/>
          <w:sz w:val="24"/>
          <w:szCs w:val="24"/>
          <w:lang w:val="en-US"/>
        </w:rPr>
        <w:t xml:space="preserve"> </w:t>
      </w:r>
      <w:proofErr w:type="spellStart"/>
      <w:r w:rsidRPr="003773BB">
        <w:rPr>
          <w:rFonts w:ascii="Times New Roman" w:eastAsia="Times New Roman" w:hAnsi="Times New Roman" w:cs="Times New Roman"/>
          <w:sz w:val="24"/>
          <w:szCs w:val="24"/>
          <w:lang w:val="en-US"/>
        </w:rPr>
        <w:t>adalah</w:t>
      </w:r>
      <w:proofErr w:type="spellEnd"/>
      <w:r w:rsidRPr="003773BB">
        <w:rPr>
          <w:rFonts w:ascii="Times New Roman" w:eastAsia="Times New Roman" w:hAnsi="Times New Roman" w:cs="Times New Roman"/>
          <w:sz w:val="24"/>
          <w:szCs w:val="24"/>
          <w:lang w:val="en-US"/>
        </w:rPr>
        <w:t xml:space="preserve"> </w:t>
      </w:r>
      <w:proofErr w:type="spellStart"/>
      <w:r w:rsidRPr="003773BB">
        <w:rPr>
          <w:rFonts w:ascii="Times New Roman" w:eastAsia="Times New Roman" w:hAnsi="Times New Roman" w:cs="Times New Roman"/>
          <w:sz w:val="24"/>
          <w:szCs w:val="24"/>
          <w:lang w:val="en-US"/>
        </w:rPr>
        <w:t>untuk</w:t>
      </w:r>
      <w:proofErr w:type="spellEnd"/>
      <w:r w:rsidRPr="003773BB">
        <w:rPr>
          <w:rFonts w:ascii="Times New Roman" w:eastAsia="Times New Roman" w:hAnsi="Times New Roman" w:cs="Times New Roman"/>
          <w:sz w:val="24"/>
          <w:szCs w:val="24"/>
          <w:lang w:val="en-US"/>
        </w:rPr>
        <w:t xml:space="preserve"> </w:t>
      </w:r>
      <w:proofErr w:type="spellStart"/>
      <w:r w:rsidRPr="003773BB">
        <w:rPr>
          <w:rFonts w:ascii="Times New Roman" w:eastAsia="Times New Roman" w:hAnsi="Times New Roman" w:cs="Times New Roman"/>
          <w:sz w:val="24"/>
          <w:szCs w:val="24"/>
          <w:lang w:val="en-US"/>
        </w:rPr>
        <w:t>mengetahui</w:t>
      </w:r>
      <w:proofErr w:type="spellEnd"/>
      <w:r w:rsidRPr="003773BB">
        <w:rPr>
          <w:rFonts w:ascii="Times New Roman" w:eastAsia="Times New Roman" w:hAnsi="Times New Roman" w:cs="Times New Roman"/>
          <w:sz w:val="24"/>
          <w:szCs w:val="24"/>
          <w:lang w:val="en-US"/>
        </w:rPr>
        <w:t xml:space="preserve"> </w:t>
      </w:r>
      <w:proofErr w:type="spellStart"/>
      <w:r w:rsidR="00FF750C" w:rsidRPr="00FF750C">
        <w:rPr>
          <w:rFonts w:ascii="Times New Roman" w:eastAsia="Times New Roman" w:hAnsi="Times New Roman" w:cs="Times New Roman"/>
          <w:sz w:val="24"/>
          <w:szCs w:val="24"/>
          <w:lang w:val="en-US"/>
        </w:rPr>
        <w:t>pengaturan</w:t>
      </w:r>
      <w:proofErr w:type="spellEnd"/>
      <w:r w:rsidR="00FF750C" w:rsidRPr="00FF750C">
        <w:rPr>
          <w:rFonts w:ascii="Times New Roman" w:eastAsia="Times New Roman" w:hAnsi="Times New Roman" w:cs="Times New Roman"/>
          <w:sz w:val="24"/>
          <w:szCs w:val="24"/>
          <w:lang w:val="en-US"/>
        </w:rPr>
        <w:t xml:space="preserve"> </w:t>
      </w:r>
      <w:proofErr w:type="spellStart"/>
      <w:r w:rsidR="00FF750C" w:rsidRPr="00FF750C">
        <w:rPr>
          <w:rFonts w:ascii="Times New Roman" w:eastAsia="Times New Roman" w:hAnsi="Times New Roman" w:cs="Times New Roman"/>
          <w:sz w:val="24"/>
          <w:szCs w:val="24"/>
          <w:lang w:val="en-US"/>
        </w:rPr>
        <w:t>hukum</w:t>
      </w:r>
      <w:proofErr w:type="spellEnd"/>
      <w:r w:rsidR="00FF750C" w:rsidRPr="00FF750C">
        <w:rPr>
          <w:rFonts w:ascii="Times New Roman" w:eastAsia="Times New Roman" w:hAnsi="Times New Roman" w:cs="Times New Roman"/>
          <w:sz w:val="24"/>
          <w:szCs w:val="24"/>
          <w:lang w:val="en-US"/>
        </w:rPr>
        <w:t xml:space="preserve"> </w:t>
      </w:r>
      <w:proofErr w:type="spellStart"/>
      <w:r w:rsidR="00FF750C" w:rsidRPr="00FF750C">
        <w:rPr>
          <w:rFonts w:ascii="Times New Roman" w:eastAsia="Times New Roman" w:hAnsi="Times New Roman" w:cs="Times New Roman"/>
          <w:sz w:val="24"/>
          <w:szCs w:val="24"/>
          <w:lang w:val="en-US"/>
        </w:rPr>
        <w:t>pembangunan</w:t>
      </w:r>
      <w:proofErr w:type="spellEnd"/>
      <w:r w:rsidR="00FF750C" w:rsidRPr="00FF750C">
        <w:rPr>
          <w:rFonts w:ascii="Times New Roman" w:eastAsia="Times New Roman" w:hAnsi="Times New Roman" w:cs="Times New Roman"/>
          <w:sz w:val="24"/>
          <w:szCs w:val="24"/>
          <w:lang w:val="en-US"/>
        </w:rPr>
        <w:t xml:space="preserve">, </w:t>
      </w:r>
      <w:proofErr w:type="spellStart"/>
      <w:r w:rsidR="00FF750C" w:rsidRPr="00FF750C">
        <w:rPr>
          <w:rFonts w:ascii="Times New Roman" w:eastAsia="Times New Roman" w:hAnsi="Times New Roman" w:cs="Times New Roman"/>
          <w:sz w:val="24"/>
          <w:szCs w:val="24"/>
          <w:lang w:val="en-US"/>
        </w:rPr>
        <w:t>pengembangan</w:t>
      </w:r>
      <w:proofErr w:type="spellEnd"/>
      <w:r w:rsidR="00FF750C" w:rsidRPr="00FF750C">
        <w:rPr>
          <w:rFonts w:ascii="Times New Roman" w:eastAsia="Times New Roman" w:hAnsi="Times New Roman" w:cs="Times New Roman"/>
          <w:sz w:val="24"/>
          <w:szCs w:val="24"/>
          <w:lang w:val="en-US"/>
        </w:rPr>
        <w:t xml:space="preserve">, dan </w:t>
      </w:r>
      <w:proofErr w:type="spellStart"/>
      <w:r w:rsidR="00FF750C" w:rsidRPr="00FF750C">
        <w:rPr>
          <w:rFonts w:ascii="Times New Roman" w:eastAsia="Times New Roman" w:hAnsi="Times New Roman" w:cs="Times New Roman"/>
          <w:sz w:val="24"/>
          <w:szCs w:val="24"/>
          <w:lang w:val="en-US"/>
        </w:rPr>
        <w:t>pengelolaan</w:t>
      </w:r>
      <w:proofErr w:type="spellEnd"/>
      <w:r w:rsidR="00FF750C" w:rsidRPr="00FF750C">
        <w:rPr>
          <w:rFonts w:ascii="Times New Roman" w:eastAsia="Times New Roman" w:hAnsi="Times New Roman" w:cs="Times New Roman"/>
          <w:sz w:val="24"/>
          <w:szCs w:val="24"/>
          <w:lang w:val="en-US"/>
        </w:rPr>
        <w:t xml:space="preserve"> Kawasan </w:t>
      </w:r>
      <w:proofErr w:type="spellStart"/>
      <w:r w:rsidR="00FF750C" w:rsidRPr="00FF750C">
        <w:rPr>
          <w:rFonts w:ascii="Times New Roman" w:eastAsia="Times New Roman" w:hAnsi="Times New Roman" w:cs="Times New Roman"/>
          <w:sz w:val="24"/>
          <w:szCs w:val="24"/>
          <w:lang w:val="en-US"/>
        </w:rPr>
        <w:t>Industri</w:t>
      </w:r>
      <w:proofErr w:type="spellEnd"/>
      <w:r w:rsidR="00FF750C" w:rsidRPr="00FF750C">
        <w:rPr>
          <w:rFonts w:ascii="Times New Roman" w:eastAsia="Times New Roman" w:hAnsi="Times New Roman" w:cs="Times New Roman"/>
          <w:sz w:val="24"/>
          <w:szCs w:val="24"/>
          <w:lang w:val="en-US"/>
        </w:rPr>
        <w:t xml:space="preserve"> Kuala </w:t>
      </w:r>
      <w:proofErr w:type="spellStart"/>
      <w:r w:rsidR="00FF750C" w:rsidRPr="00FF750C">
        <w:rPr>
          <w:rFonts w:ascii="Times New Roman" w:eastAsia="Times New Roman" w:hAnsi="Times New Roman" w:cs="Times New Roman"/>
          <w:sz w:val="24"/>
          <w:szCs w:val="24"/>
          <w:lang w:val="en-US"/>
        </w:rPr>
        <w:t>Tanjung</w:t>
      </w:r>
      <w:proofErr w:type="spellEnd"/>
      <w:r w:rsidRPr="003773BB">
        <w:rPr>
          <w:rFonts w:ascii="Times New Roman" w:eastAsia="Times New Roman" w:hAnsi="Times New Roman" w:cs="Times New Roman"/>
          <w:sz w:val="24"/>
          <w:szCs w:val="24"/>
          <w:lang w:val="en-US"/>
        </w:rPr>
        <w:t xml:space="preserve">, </w:t>
      </w:r>
      <w:proofErr w:type="spellStart"/>
      <w:r w:rsidR="00FF750C" w:rsidRPr="00FF750C">
        <w:rPr>
          <w:rFonts w:ascii="Times New Roman" w:eastAsia="Times New Roman" w:hAnsi="Times New Roman" w:cs="Times New Roman"/>
          <w:sz w:val="24"/>
          <w:szCs w:val="24"/>
          <w:lang w:val="en-US"/>
        </w:rPr>
        <w:t>mekanisme</w:t>
      </w:r>
      <w:proofErr w:type="spellEnd"/>
      <w:r w:rsidR="00FF750C" w:rsidRPr="00FF750C">
        <w:rPr>
          <w:rFonts w:ascii="Times New Roman" w:eastAsia="Times New Roman" w:hAnsi="Times New Roman" w:cs="Times New Roman"/>
          <w:sz w:val="24"/>
          <w:szCs w:val="24"/>
          <w:lang w:val="en-US"/>
        </w:rPr>
        <w:t xml:space="preserve"> </w:t>
      </w:r>
      <w:proofErr w:type="spellStart"/>
      <w:r w:rsidR="00FF750C" w:rsidRPr="00FF750C">
        <w:rPr>
          <w:rFonts w:ascii="Times New Roman" w:eastAsia="Times New Roman" w:hAnsi="Times New Roman" w:cs="Times New Roman"/>
          <w:sz w:val="24"/>
          <w:szCs w:val="24"/>
          <w:lang w:val="en-US"/>
        </w:rPr>
        <w:t>pembentukan</w:t>
      </w:r>
      <w:proofErr w:type="spellEnd"/>
      <w:r w:rsidR="00FF750C" w:rsidRPr="00FF750C">
        <w:rPr>
          <w:rFonts w:ascii="Times New Roman" w:eastAsia="Times New Roman" w:hAnsi="Times New Roman" w:cs="Times New Roman"/>
          <w:sz w:val="24"/>
          <w:szCs w:val="24"/>
          <w:lang w:val="en-US"/>
        </w:rPr>
        <w:t xml:space="preserve"> Badan Usaha </w:t>
      </w:r>
      <w:proofErr w:type="spellStart"/>
      <w:r w:rsidR="00FF750C" w:rsidRPr="00FF750C">
        <w:rPr>
          <w:rFonts w:ascii="Times New Roman" w:eastAsia="Times New Roman" w:hAnsi="Times New Roman" w:cs="Times New Roman"/>
          <w:sz w:val="24"/>
          <w:szCs w:val="24"/>
          <w:lang w:val="en-US"/>
        </w:rPr>
        <w:t>Patungan</w:t>
      </w:r>
      <w:proofErr w:type="spellEnd"/>
      <w:r w:rsidR="00FF750C" w:rsidRPr="00FF750C">
        <w:rPr>
          <w:rFonts w:ascii="Times New Roman" w:eastAsia="Times New Roman" w:hAnsi="Times New Roman" w:cs="Times New Roman"/>
          <w:sz w:val="24"/>
          <w:szCs w:val="24"/>
          <w:lang w:val="en-US"/>
        </w:rPr>
        <w:t xml:space="preserve"> </w:t>
      </w:r>
      <w:proofErr w:type="spellStart"/>
      <w:r w:rsidR="00FF750C" w:rsidRPr="00FF750C">
        <w:rPr>
          <w:rFonts w:ascii="Times New Roman" w:eastAsia="Times New Roman" w:hAnsi="Times New Roman" w:cs="Times New Roman"/>
          <w:sz w:val="24"/>
          <w:szCs w:val="24"/>
          <w:lang w:val="en-US"/>
        </w:rPr>
        <w:t>antara</w:t>
      </w:r>
      <w:proofErr w:type="spellEnd"/>
      <w:r w:rsidR="00FF750C" w:rsidRPr="00FF750C">
        <w:rPr>
          <w:rFonts w:ascii="Times New Roman" w:eastAsia="Times New Roman" w:hAnsi="Times New Roman" w:cs="Times New Roman"/>
          <w:sz w:val="24"/>
          <w:szCs w:val="24"/>
          <w:lang w:val="en-US"/>
        </w:rPr>
        <w:t xml:space="preserve"> PT </w:t>
      </w:r>
      <w:proofErr w:type="spellStart"/>
      <w:r w:rsidR="00FF750C" w:rsidRPr="00FF750C">
        <w:rPr>
          <w:rFonts w:ascii="Times New Roman" w:eastAsia="Times New Roman" w:hAnsi="Times New Roman" w:cs="Times New Roman"/>
          <w:sz w:val="24"/>
          <w:szCs w:val="24"/>
          <w:lang w:val="en-US"/>
        </w:rPr>
        <w:t>Pelindo</w:t>
      </w:r>
      <w:proofErr w:type="spellEnd"/>
      <w:r w:rsidR="007B6674">
        <w:rPr>
          <w:rFonts w:ascii="Times New Roman" w:eastAsia="Times New Roman" w:hAnsi="Times New Roman" w:cs="Times New Roman"/>
          <w:sz w:val="24"/>
          <w:szCs w:val="24"/>
          <w:lang w:val="en-US"/>
        </w:rPr>
        <w:t xml:space="preserve"> </w:t>
      </w:r>
      <w:proofErr w:type="spellStart"/>
      <w:r w:rsidR="00FF750C" w:rsidRPr="00FF750C">
        <w:rPr>
          <w:rFonts w:ascii="Times New Roman" w:eastAsia="Times New Roman" w:hAnsi="Times New Roman" w:cs="Times New Roman"/>
          <w:sz w:val="24"/>
          <w:szCs w:val="24"/>
          <w:lang w:val="en-US"/>
        </w:rPr>
        <w:t>dengan</w:t>
      </w:r>
      <w:proofErr w:type="spellEnd"/>
      <w:r w:rsidR="00FF750C" w:rsidRPr="00FF750C">
        <w:rPr>
          <w:rFonts w:ascii="Times New Roman" w:eastAsia="Times New Roman" w:hAnsi="Times New Roman" w:cs="Times New Roman"/>
          <w:sz w:val="24"/>
          <w:szCs w:val="24"/>
          <w:lang w:val="en-US"/>
        </w:rPr>
        <w:t xml:space="preserve"> PT In</w:t>
      </w:r>
      <w:r w:rsidR="007B6674">
        <w:rPr>
          <w:rFonts w:ascii="Times New Roman" w:eastAsia="Times New Roman" w:hAnsi="Times New Roman" w:cs="Times New Roman"/>
          <w:sz w:val="24"/>
          <w:szCs w:val="24"/>
          <w:lang w:val="en-US"/>
        </w:rPr>
        <w:t xml:space="preserve">donesia </w:t>
      </w:r>
      <w:proofErr w:type="spellStart"/>
      <w:r w:rsidR="007B6674">
        <w:rPr>
          <w:rFonts w:ascii="Times New Roman" w:eastAsia="Times New Roman" w:hAnsi="Times New Roman" w:cs="Times New Roman"/>
          <w:sz w:val="24"/>
          <w:szCs w:val="24"/>
          <w:lang w:val="en-US"/>
        </w:rPr>
        <w:t>Asahan</w:t>
      </w:r>
      <w:proofErr w:type="spellEnd"/>
      <w:r w:rsidR="007B6674">
        <w:rPr>
          <w:rFonts w:ascii="Times New Roman" w:eastAsia="Times New Roman" w:hAnsi="Times New Roman" w:cs="Times New Roman"/>
          <w:sz w:val="24"/>
          <w:szCs w:val="24"/>
          <w:lang w:val="en-US"/>
        </w:rPr>
        <w:t xml:space="preserve"> </w:t>
      </w:r>
      <w:proofErr w:type="spellStart"/>
      <w:r w:rsidR="007B6674">
        <w:rPr>
          <w:rFonts w:ascii="Times New Roman" w:eastAsia="Times New Roman" w:hAnsi="Times New Roman" w:cs="Times New Roman"/>
          <w:sz w:val="24"/>
          <w:szCs w:val="24"/>
          <w:lang w:val="en-US"/>
        </w:rPr>
        <w:t>Alumunium</w:t>
      </w:r>
      <w:proofErr w:type="spellEnd"/>
      <w:r w:rsidR="007B6674">
        <w:rPr>
          <w:rFonts w:ascii="Times New Roman" w:eastAsia="Times New Roman" w:hAnsi="Times New Roman" w:cs="Times New Roman"/>
          <w:sz w:val="24"/>
          <w:szCs w:val="24"/>
          <w:lang w:val="en-US"/>
        </w:rPr>
        <w:t xml:space="preserve"> (PT. </w:t>
      </w:r>
      <w:proofErr w:type="spellStart"/>
      <w:r w:rsidR="007B6674">
        <w:rPr>
          <w:rFonts w:ascii="Times New Roman" w:eastAsia="Times New Roman" w:hAnsi="Times New Roman" w:cs="Times New Roman"/>
          <w:sz w:val="24"/>
          <w:szCs w:val="24"/>
          <w:lang w:val="en-US"/>
        </w:rPr>
        <w:t>Inalum</w:t>
      </w:r>
      <w:proofErr w:type="spellEnd"/>
      <w:r w:rsidR="007B6674">
        <w:rPr>
          <w:rFonts w:ascii="Times New Roman" w:eastAsia="Times New Roman" w:hAnsi="Times New Roman" w:cs="Times New Roman"/>
          <w:sz w:val="24"/>
          <w:szCs w:val="24"/>
          <w:lang w:val="en-US"/>
        </w:rPr>
        <w:t>)</w:t>
      </w:r>
      <w:r w:rsidRPr="003773BB">
        <w:rPr>
          <w:rFonts w:ascii="Times New Roman" w:eastAsia="Times New Roman" w:hAnsi="Times New Roman" w:cs="Times New Roman"/>
          <w:sz w:val="24"/>
          <w:szCs w:val="24"/>
          <w:lang w:val="en-US"/>
        </w:rPr>
        <w:t xml:space="preserve">, </w:t>
      </w:r>
      <w:proofErr w:type="spellStart"/>
      <w:r w:rsidRPr="003773BB">
        <w:rPr>
          <w:rFonts w:ascii="Times New Roman" w:eastAsia="Times New Roman" w:hAnsi="Times New Roman" w:cs="Times New Roman"/>
          <w:sz w:val="24"/>
          <w:szCs w:val="24"/>
          <w:lang w:val="en-US"/>
        </w:rPr>
        <w:t>serta</w:t>
      </w:r>
      <w:proofErr w:type="spellEnd"/>
      <w:r w:rsidRPr="003773BB">
        <w:rPr>
          <w:rFonts w:ascii="Times New Roman" w:eastAsia="Times New Roman" w:hAnsi="Times New Roman" w:cs="Times New Roman"/>
          <w:sz w:val="24"/>
          <w:szCs w:val="24"/>
          <w:lang w:val="en-US"/>
        </w:rPr>
        <w:t xml:space="preserve"> </w:t>
      </w:r>
      <w:proofErr w:type="spellStart"/>
      <w:r w:rsidR="00FF750C" w:rsidRPr="00FF750C">
        <w:rPr>
          <w:rFonts w:ascii="Times New Roman" w:eastAsia="Times New Roman" w:hAnsi="Times New Roman" w:cs="Times New Roman"/>
          <w:sz w:val="24"/>
          <w:szCs w:val="24"/>
          <w:lang w:val="en-US"/>
        </w:rPr>
        <w:t>kedudukan</w:t>
      </w:r>
      <w:proofErr w:type="spellEnd"/>
      <w:r w:rsidR="00FF750C" w:rsidRPr="00FF750C">
        <w:rPr>
          <w:rFonts w:ascii="Times New Roman" w:eastAsia="Times New Roman" w:hAnsi="Times New Roman" w:cs="Times New Roman"/>
          <w:sz w:val="24"/>
          <w:szCs w:val="24"/>
          <w:lang w:val="en-US"/>
        </w:rPr>
        <w:t xml:space="preserve"> </w:t>
      </w:r>
      <w:proofErr w:type="spellStart"/>
      <w:r w:rsidR="00FF750C" w:rsidRPr="00FF750C">
        <w:rPr>
          <w:rFonts w:ascii="Times New Roman" w:eastAsia="Times New Roman" w:hAnsi="Times New Roman" w:cs="Times New Roman"/>
          <w:sz w:val="24"/>
          <w:szCs w:val="24"/>
          <w:lang w:val="en-US"/>
        </w:rPr>
        <w:t>hukum</w:t>
      </w:r>
      <w:proofErr w:type="spellEnd"/>
      <w:r w:rsidR="00FF750C" w:rsidRPr="00FF750C">
        <w:rPr>
          <w:rFonts w:ascii="Times New Roman" w:eastAsia="Times New Roman" w:hAnsi="Times New Roman" w:cs="Times New Roman"/>
          <w:sz w:val="24"/>
          <w:szCs w:val="24"/>
          <w:lang w:val="en-US"/>
        </w:rPr>
        <w:t xml:space="preserve"> PT Prima </w:t>
      </w:r>
      <w:proofErr w:type="spellStart"/>
      <w:r w:rsidR="00FF750C" w:rsidRPr="00FF750C">
        <w:rPr>
          <w:rFonts w:ascii="Times New Roman" w:eastAsia="Times New Roman" w:hAnsi="Times New Roman" w:cs="Times New Roman"/>
          <w:sz w:val="24"/>
          <w:szCs w:val="24"/>
          <w:lang w:val="en-US"/>
        </w:rPr>
        <w:t>Pengembangan</w:t>
      </w:r>
      <w:proofErr w:type="spellEnd"/>
      <w:r w:rsidR="00FF750C" w:rsidRPr="00FF750C">
        <w:rPr>
          <w:rFonts w:ascii="Times New Roman" w:eastAsia="Times New Roman" w:hAnsi="Times New Roman" w:cs="Times New Roman"/>
          <w:sz w:val="24"/>
          <w:szCs w:val="24"/>
          <w:lang w:val="en-US"/>
        </w:rPr>
        <w:t xml:space="preserve"> Kawasan </w:t>
      </w:r>
      <w:r w:rsidR="007B6674">
        <w:rPr>
          <w:rFonts w:ascii="Times New Roman" w:eastAsia="Times New Roman" w:hAnsi="Times New Roman" w:cs="Times New Roman"/>
          <w:sz w:val="24"/>
          <w:szCs w:val="24"/>
        </w:rPr>
        <w:t>m</w:t>
      </w:r>
      <w:r w:rsidR="003048EE" w:rsidRPr="003048EE">
        <w:rPr>
          <w:rFonts w:ascii="Times New Roman" w:eastAsia="Times New Roman" w:hAnsi="Times New Roman" w:cs="Times New Roman"/>
          <w:sz w:val="24"/>
          <w:szCs w:val="24"/>
        </w:rPr>
        <w:t>enurut</w:t>
      </w:r>
      <w:r w:rsidR="003048EE" w:rsidRPr="003048EE">
        <w:rPr>
          <w:rFonts w:ascii="Times New Roman" w:eastAsia="Times New Roman" w:hAnsi="Times New Roman" w:cs="Times New Roman"/>
          <w:sz w:val="24"/>
          <w:szCs w:val="24"/>
          <w:lang w:val="en-US"/>
        </w:rPr>
        <w:t xml:space="preserve"> </w:t>
      </w:r>
      <w:proofErr w:type="spellStart"/>
      <w:r w:rsidR="003048EE" w:rsidRPr="003048EE">
        <w:rPr>
          <w:rFonts w:ascii="Times New Roman" w:eastAsia="Times New Roman" w:hAnsi="Times New Roman" w:cs="Times New Roman"/>
          <w:sz w:val="24"/>
          <w:szCs w:val="24"/>
          <w:lang w:val="en-US"/>
        </w:rPr>
        <w:t>Peraturan</w:t>
      </w:r>
      <w:proofErr w:type="spellEnd"/>
      <w:r w:rsidR="003048EE" w:rsidRPr="003048EE">
        <w:rPr>
          <w:rFonts w:ascii="Times New Roman" w:eastAsia="Times New Roman" w:hAnsi="Times New Roman" w:cs="Times New Roman"/>
          <w:sz w:val="24"/>
          <w:szCs w:val="24"/>
          <w:lang w:val="en-US"/>
        </w:rPr>
        <w:t xml:space="preserve"> </w:t>
      </w:r>
      <w:proofErr w:type="spellStart"/>
      <w:r w:rsidR="003048EE" w:rsidRPr="003048EE">
        <w:rPr>
          <w:rFonts w:ascii="Times New Roman" w:eastAsia="Times New Roman" w:hAnsi="Times New Roman" w:cs="Times New Roman"/>
          <w:sz w:val="24"/>
          <w:szCs w:val="24"/>
          <w:lang w:val="en-US"/>
        </w:rPr>
        <w:t>Presiden</w:t>
      </w:r>
      <w:proofErr w:type="spellEnd"/>
      <w:r w:rsidR="003048EE" w:rsidRPr="003048EE">
        <w:rPr>
          <w:rFonts w:ascii="Times New Roman" w:eastAsia="Times New Roman" w:hAnsi="Times New Roman" w:cs="Times New Roman"/>
          <w:sz w:val="24"/>
          <w:szCs w:val="24"/>
          <w:lang w:val="en-US"/>
        </w:rPr>
        <w:t xml:space="preserve"> </w:t>
      </w:r>
      <w:proofErr w:type="spellStart"/>
      <w:r w:rsidR="003048EE" w:rsidRPr="003048EE">
        <w:rPr>
          <w:rFonts w:ascii="Times New Roman" w:eastAsia="Times New Roman" w:hAnsi="Times New Roman" w:cs="Times New Roman"/>
          <w:sz w:val="24"/>
          <w:szCs w:val="24"/>
          <w:lang w:val="en-US"/>
        </w:rPr>
        <w:t>Nomor</w:t>
      </w:r>
      <w:proofErr w:type="spellEnd"/>
      <w:r w:rsidR="003048EE" w:rsidRPr="003048EE">
        <w:rPr>
          <w:rFonts w:ascii="Times New Roman" w:eastAsia="Times New Roman" w:hAnsi="Times New Roman" w:cs="Times New Roman"/>
          <w:sz w:val="24"/>
          <w:szCs w:val="24"/>
          <w:lang w:val="en-US"/>
        </w:rPr>
        <w:t xml:space="preserve"> 81 </w:t>
      </w:r>
      <w:proofErr w:type="spellStart"/>
      <w:r w:rsidR="003048EE" w:rsidRPr="003048EE">
        <w:rPr>
          <w:rFonts w:ascii="Times New Roman" w:eastAsia="Times New Roman" w:hAnsi="Times New Roman" w:cs="Times New Roman"/>
          <w:sz w:val="24"/>
          <w:szCs w:val="24"/>
          <w:lang w:val="en-US"/>
        </w:rPr>
        <w:t>Tahun</w:t>
      </w:r>
      <w:proofErr w:type="spellEnd"/>
      <w:r w:rsidR="003048EE" w:rsidRPr="003048EE">
        <w:rPr>
          <w:rFonts w:ascii="Times New Roman" w:eastAsia="Times New Roman" w:hAnsi="Times New Roman" w:cs="Times New Roman"/>
          <w:sz w:val="24"/>
          <w:szCs w:val="24"/>
          <w:lang w:val="en-US"/>
        </w:rPr>
        <w:t xml:space="preserve"> 2018 </w:t>
      </w:r>
      <w:proofErr w:type="spellStart"/>
      <w:r w:rsidR="003048EE" w:rsidRPr="003048EE">
        <w:rPr>
          <w:rFonts w:ascii="Times New Roman" w:eastAsia="Times New Roman" w:hAnsi="Times New Roman" w:cs="Times New Roman"/>
          <w:sz w:val="24"/>
          <w:szCs w:val="24"/>
          <w:lang w:val="en-US"/>
        </w:rPr>
        <w:t>Tentang</w:t>
      </w:r>
      <w:proofErr w:type="spellEnd"/>
      <w:r w:rsidR="003048EE" w:rsidRPr="003048EE">
        <w:rPr>
          <w:rFonts w:ascii="Times New Roman" w:eastAsia="Times New Roman" w:hAnsi="Times New Roman" w:cs="Times New Roman"/>
          <w:sz w:val="24"/>
          <w:szCs w:val="24"/>
          <w:lang w:val="en-US"/>
        </w:rPr>
        <w:t xml:space="preserve"> </w:t>
      </w:r>
      <w:proofErr w:type="spellStart"/>
      <w:r w:rsidR="003048EE" w:rsidRPr="003048EE">
        <w:rPr>
          <w:rFonts w:ascii="Times New Roman" w:eastAsia="Times New Roman" w:hAnsi="Times New Roman" w:cs="Times New Roman"/>
          <w:sz w:val="24"/>
          <w:szCs w:val="24"/>
          <w:lang w:val="en-US"/>
        </w:rPr>
        <w:t>Percepatan</w:t>
      </w:r>
      <w:proofErr w:type="spellEnd"/>
      <w:r w:rsidR="003048EE" w:rsidRPr="003048EE">
        <w:rPr>
          <w:rFonts w:ascii="Times New Roman" w:eastAsia="Times New Roman" w:hAnsi="Times New Roman" w:cs="Times New Roman"/>
          <w:sz w:val="24"/>
          <w:szCs w:val="24"/>
          <w:lang w:val="en-US"/>
        </w:rPr>
        <w:t xml:space="preserve"> Pembangunan Dan </w:t>
      </w:r>
      <w:proofErr w:type="spellStart"/>
      <w:r w:rsidR="003048EE" w:rsidRPr="003048EE">
        <w:rPr>
          <w:rFonts w:ascii="Times New Roman" w:eastAsia="Times New Roman" w:hAnsi="Times New Roman" w:cs="Times New Roman"/>
          <w:sz w:val="24"/>
          <w:szCs w:val="24"/>
          <w:lang w:val="en-US"/>
        </w:rPr>
        <w:t>Pengoperasian</w:t>
      </w:r>
      <w:proofErr w:type="spellEnd"/>
      <w:r w:rsidR="003048EE" w:rsidRPr="003048EE">
        <w:rPr>
          <w:rFonts w:ascii="Times New Roman" w:eastAsia="Times New Roman" w:hAnsi="Times New Roman" w:cs="Times New Roman"/>
          <w:sz w:val="24"/>
          <w:szCs w:val="24"/>
          <w:lang w:val="en-US"/>
        </w:rPr>
        <w:t xml:space="preserve"> </w:t>
      </w:r>
      <w:proofErr w:type="spellStart"/>
      <w:r w:rsidR="003048EE" w:rsidRPr="003048EE">
        <w:rPr>
          <w:rFonts w:ascii="Times New Roman" w:eastAsia="Times New Roman" w:hAnsi="Times New Roman" w:cs="Times New Roman"/>
          <w:sz w:val="24"/>
          <w:szCs w:val="24"/>
          <w:lang w:val="en-US"/>
        </w:rPr>
        <w:t>Pelabuhan</w:t>
      </w:r>
      <w:proofErr w:type="spellEnd"/>
      <w:r w:rsidR="003048EE" w:rsidRPr="003048EE">
        <w:rPr>
          <w:rFonts w:ascii="Times New Roman" w:eastAsia="Times New Roman" w:hAnsi="Times New Roman" w:cs="Times New Roman"/>
          <w:sz w:val="24"/>
          <w:szCs w:val="24"/>
          <w:lang w:val="en-US"/>
        </w:rPr>
        <w:t xml:space="preserve"> Dan Kawasan </w:t>
      </w:r>
      <w:proofErr w:type="spellStart"/>
      <w:r w:rsidR="003048EE" w:rsidRPr="003048EE">
        <w:rPr>
          <w:rFonts w:ascii="Times New Roman" w:eastAsia="Times New Roman" w:hAnsi="Times New Roman" w:cs="Times New Roman"/>
          <w:sz w:val="24"/>
          <w:szCs w:val="24"/>
          <w:lang w:val="en-US"/>
        </w:rPr>
        <w:t>Industri</w:t>
      </w:r>
      <w:proofErr w:type="spellEnd"/>
      <w:r w:rsidR="003048EE" w:rsidRPr="003048EE">
        <w:rPr>
          <w:rFonts w:ascii="Times New Roman" w:eastAsia="Times New Roman" w:hAnsi="Times New Roman" w:cs="Times New Roman"/>
          <w:sz w:val="24"/>
          <w:szCs w:val="24"/>
          <w:lang w:val="en-US"/>
        </w:rPr>
        <w:t xml:space="preserve"> Kuala </w:t>
      </w:r>
      <w:proofErr w:type="spellStart"/>
      <w:r w:rsidR="003048EE" w:rsidRPr="003048EE">
        <w:rPr>
          <w:rFonts w:ascii="Times New Roman" w:eastAsia="Times New Roman" w:hAnsi="Times New Roman" w:cs="Times New Roman"/>
          <w:sz w:val="24"/>
          <w:szCs w:val="24"/>
          <w:lang w:val="en-US"/>
        </w:rPr>
        <w:t>Tanjung</w:t>
      </w:r>
      <w:proofErr w:type="spellEnd"/>
      <w:r w:rsidR="003048EE" w:rsidRPr="003048EE">
        <w:rPr>
          <w:rFonts w:ascii="Times New Roman" w:eastAsia="Times New Roman" w:hAnsi="Times New Roman" w:cs="Times New Roman"/>
          <w:sz w:val="24"/>
          <w:szCs w:val="24"/>
          <w:lang w:val="en-US"/>
        </w:rPr>
        <w:t xml:space="preserve"> Di </w:t>
      </w:r>
      <w:proofErr w:type="spellStart"/>
      <w:r w:rsidR="003048EE" w:rsidRPr="003048EE">
        <w:rPr>
          <w:rFonts w:ascii="Times New Roman" w:eastAsia="Times New Roman" w:hAnsi="Times New Roman" w:cs="Times New Roman"/>
          <w:sz w:val="24"/>
          <w:szCs w:val="24"/>
          <w:lang w:val="en-US"/>
        </w:rPr>
        <w:t>Provinsi</w:t>
      </w:r>
      <w:proofErr w:type="spellEnd"/>
      <w:r w:rsidR="003048EE" w:rsidRPr="003048EE">
        <w:rPr>
          <w:rFonts w:ascii="Times New Roman" w:eastAsia="Times New Roman" w:hAnsi="Times New Roman" w:cs="Times New Roman"/>
          <w:sz w:val="24"/>
          <w:szCs w:val="24"/>
          <w:lang w:val="en-US"/>
        </w:rPr>
        <w:t xml:space="preserve"> Sumatera Utara</w:t>
      </w:r>
      <w:r w:rsidRPr="003773BB">
        <w:rPr>
          <w:rFonts w:ascii="Times New Roman" w:eastAsia="Calibri" w:hAnsi="Times New Roman" w:cs="Times New Roman"/>
          <w:sz w:val="24"/>
          <w:szCs w:val="24"/>
          <w:lang w:val="en-US"/>
        </w:rPr>
        <w:t xml:space="preserve">. </w:t>
      </w:r>
      <w:r w:rsidRPr="003773BB">
        <w:rPr>
          <w:rFonts w:ascii="Times New Roman" w:eastAsia="Times New Roman" w:hAnsi="Times New Roman" w:cs="Times New Roman"/>
          <w:sz w:val="24"/>
          <w:szCs w:val="24"/>
        </w:rPr>
        <w:t>Penelitian ini termasuk dalam penelitian deskripti</w:t>
      </w:r>
      <w:r w:rsidRPr="003773BB">
        <w:rPr>
          <w:rFonts w:ascii="Times New Roman" w:eastAsia="Times New Roman" w:hAnsi="Times New Roman" w:cs="Times New Roman"/>
          <w:sz w:val="24"/>
          <w:szCs w:val="24"/>
          <w:lang w:val="en-US"/>
        </w:rPr>
        <w:t xml:space="preserve">f </w:t>
      </w:r>
      <w:proofErr w:type="spellStart"/>
      <w:r w:rsidRPr="003773BB">
        <w:rPr>
          <w:rFonts w:ascii="Times New Roman" w:eastAsia="Times New Roman" w:hAnsi="Times New Roman" w:cs="Times New Roman"/>
          <w:sz w:val="24"/>
          <w:szCs w:val="24"/>
          <w:lang w:val="en-US"/>
        </w:rPr>
        <w:t>dengan</w:t>
      </w:r>
      <w:proofErr w:type="spellEnd"/>
      <w:r w:rsidRPr="003773BB">
        <w:rPr>
          <w:rFonts w:ascii="Times New Roman" w:eastAsia="Times New Roman" w:hAnsi="Times New Roman" w:cs="Times New Roman"/>
          <w:sz w:val="24"/>
          <w:szCs w:val="24"/>
          <w:lang w:val="en-US"/>
        </w:rPr>
        <w:t xml:space="preserve"> </w:t>
      </w:r>
      <w:proofErr w:type="spellStart"/>
      <w:r w:rsidRPr="003773BB">
        <w:rPr>
          <w:rFonts w:ascii="Times New Roman" w:eastAsia="Times New Roman" w:hAnsi="Times New Roman" w:cs="Times New Roman"/>
          <w:sz w:val="24"/>
          <w:szCs w:val="24"/>
          <w:lang w:val="en-US"/>
        </w:rPr>
        <w:t>jenis</w:t>
      </w:r>
      <w:proofErr w:type="spellEnd"/>
      <w:r w:rsidRPr="003773BB">
        <w:rPr>
          <w:rFonts w:ascii="Times New Roman" w:eastAsia="Times New Roman" w:hAnsi="Times New Roman" w:cs="Times New Roman"/>
          <w:sz w:val="24"/>
          <w:szCs w:val="24"/>
          <w:lang w:val="en-US"/>
        </w:rPr>
        <w:t xml:space="preserve"> </w:t>
      </w:r>
      <w:proofErr w:type="spellStart"/>
      <w:r w:rsidRPr="003773BB">
        <w:rPr>
          <w:rFonts w:ascii="Times New Roman" w:eastAsia="Times New Roman" w:hAnsi="Times New Roman" w:cs="Times New Roman"/>
          <w:sz w:val="24"/>
          <w:szCs w:val="24"/>
          <w:lang w:val="en-US"/>
        </w:rPr>
        <w:t>penelitian</w:t>
      </w:r>
      <w:proofErr w:type="spellEnd"/>
      <w:r w:rsidRPr="003773BB">
        <w:rPr>
          <w:rFonts w:ascii="Times New Roman" w:eastAsia="Times New Roman" w:hAnsi="Times New Roman" w:cs="Times New Roman"/>
          <w:sz w:val="24"/>
          <w:szCs w:val="24"/>
          <w:lang w:val="en-US"/>
        </w:rPr>
        <w:t xml:space="preserve"> </w:t>
      </w:r>
      <w:proofErr w:type="spellStart"/>
      <w:r w:rsidRPr="003773BB">
        <w:rPr>
          <w:rFonts w:ascii="Times New Roman" w:eastAsia="Times New Roman" w:hAnsi="Times New Roman" w:cs="Times New Roman"/>
          <w:sz w:val="24"/>
          <w:szCs w:val="24"/>
          <w:lang w:val="en-US"/>
        </w:rPr>
        <w:t>yuridis</w:t>
      </w:r>
      <w:proofErr w:type="spellEnd"/>
      <w:r w:rsidRPr="003773BB">
        <w:rPr>
          <w:rFonts w:ascii="Times New Roman" w:eastAsia="Times New Roman" w:hAnsi="Times New Roman" w:cs="Times New Roman"/>
          <w:sz w:val="24"/>
          <w:szCs w:val="24"/>
          <w:lang w:val="en-US"/>
        </w:rPr>
        <w:t xml:space="preserve"> </w:t>
      </w:r>
      <w:r w:rsidRPr="003773BB">
        <w:rPr>
          <w:rFonts w:ascii="Times New Roman" w:eastAsia="Times New Roman" w:hAnsi="Times New Roman" w:cs="Times New Roman"/>
          <w:sz w:val="24"/>
          <w:szCs w:val="24"/>
        </w:rPr>
        <w:t>normatif</w:t>
      </w:r>
      <w:r w:rsidRPr="003773BB">
        <w:rPr>
          <w:rFonts w:ascii="Times New Roman" w:eastAsia="Times New Roman" w:hAnsi="Times New Roman" w:cs="Times New Roman"/>
          <w:sz w:val="24"/>
          <w:szCs w:val="24"/>
          <w:lang w:val="en-US"/>
        </w:rPr>
        <w:t xml:space="preserve"> </w:t>
      </w:r>
      <w:proofErr w:type="spellStart"/>
      <w:r w:rsidRPr="003773BB">
        <w:rPr>
          <w:rFonts w:ascii="Times New Roman" w:eastAsia="Times New Roman" w:hAnsi="Times New Roman" w:cs="Times New Roman"/>
          <w:sz w:val="24"/>
          <w:szCs w:val="24"/>
          <w:lang w:val="en-US"/>
        </w:rPr>
        <w:t>menggunakan</w:t>
      </w:r>
      <w:proofErr w:type="spellEnd"/>
      <w:r w:rsidRPr="003773BB">
        <w:rPr>
          <w:rFonts w:ascii="Times New Roman" w:eastAsia="Times New Roman" w:hAnsi="Times New Roman" w:cs="Times New Roman"/>
          <w:sz w:val="24"/>
          <w:szCs w:val="24"/>
          <w:lang w:val="en-US"/>
        </w:rPr>
        <w:t xml:space="preserve"> </w:t>
      </w:r>
      <w:proofErr w:type="spellStart"/>
      <w:r w:rsidRPr="003773BB">
        <w:rPr>
          <w:rFonts w:ascii="Times New Roman" w:eastAsia="Times New Roman" w:hAnsi="Times New Roman" w:cs="Times New Roman"/>
          <w:sz w:val="24"/>
          <w:szCs w:val="24"/>
          <w:lang w:val="en-US"/>
        </w:rPr>
        <w:t>metode</w:t>
      </w:r>
      <w:proofErr w:type="spellEnd"/>
      <w:r w:rsidRPr="003773BB">
        <w:rPr>
          <w:rFonts w:ascii="Times New Roman" w:eastAsia="Times New Roman" w:hAnsi="Times New Roman" w:cs="Times New Roman"/>
          <w:sz w:val="24"/>
          <w:szCs w:val="24"/>
          <w:lang w:val="en-US"/>
        </w:rPr>
        <w:t xml:space="preserve"> </w:t>
      </w:r>
      <w:proofErr w:type="spellStart"/>
      <w:r w:rsidRPr="003773BB">
        <w:rPr>
          <w:rFonts w:ascii="Times New Roman" w:eastAsia="Times New Roman" w:hAnsi="Times New Roman" w:cs="Times New Roman"/>
          <w:sz w:val="24"/>
          <w:szCs w:val="24"/>
          <w:lang w:val="en-US"/>
        </w:rPr>
        <w:t>analisis</w:t>
      </w:r>
      <w:proofErr w:type="spellEnd"/>
      <w:r w:rsidRPr="003773BB">
        <w:rPr>
          <w:rFonts w:ascii="Times New Roman" w:eastAsia="Times New Roman" w:hAnsi="Times New Roman" w:cs="Times New Roman"/>
          <w:sz w:val="24"/>
          <w:szCs w:val="24"/>
          <w:lang w:val="en-US"/>
        </w:rPr>
        <w:t xml:space="preserve"> data </w:t>
      </w:r>
      <w:proofErr w:type="spellStart"/>
      <w:r w:rsidRPr="003773BB">
        <w:rPr>
          <w:rFonts w:ascii="Times New Roman" w:eastAsia="Times New Roman" w:hAnsi="Times New Roman" w:cs="Times New Roman"/>
          <w:sz w:val="24"/>
          <w:szCs w:val="24"/>
          <w:lang w:val="en-US"/>
        </w:rPr>
        <w:t>kualitatif</w:t>
      </w:r>
      <w:proofErr w:type="spellEnd"/>
      <w:r w:rsidRPr="003773BB">
        <w:rPr>
          <w:rFonts w:ascii="Times New Roman" w:eastAsia="Times New Roman" w:hAnsi="Times New Roman" w:cs="Times New Roman"/>
          <w:sz w:val="24"/>
          <w:szCs w:val="24"/>
          <w:lang w:val="en-US"/>
        </w:rPr>
        <w:t>.</w:t>
      </w:r>
    </w:p>
    <w:p w14:paraId="6C8CFD77" w14:textId="5CF08DC2" w:rsidR="003773BB" w:rsidRDefault="007F4F0A" w:rsidP="003773BB">
      <w:pPr>
        <w:spacing w:after="0" w:line="240" w:lineRule="auto"/>
        <w:ind w:firstLine="709"/>
        <w:jc w:val="both"/>
        <w:rPr>
          <w:rFonts w:ascii="Times New Roman" w:eastAsia="Calibri" w:hAnsi="Times New Roman" w:cs="Times New Roman"/>
          <w:sz w:val="24"/>
          <w:szCs w:val="30"/>
          <w:lang w:val="en-US"/>
        </w:rPr>
      </w:pPr>
      <w:r w:rsidRPr="007F4F0A">
        <w:rPr>
          <w:rFonts w:ascii="Times New Roman" w:hAnsi="Times New Roman" w:cs="Times New Roman"/>
          <w:sz w:val="24"/>
          <w:szCs w:val="24"/>
        </w:rPr>
        <w:t xml:space="preserve">Pengaturan hukum pembangunan, pengembangan, dan pengelolaan Kawasan Industri Kuala Tanjung diatur dalam Perpres No. 81 Tahun 2018. PT. Pelindo </w:t>
      </w:r>
      <w:r w:rsidR="007B6674">
        <w:rPr>
          <w:rFonts w:ascii="Times New Roman" w:hAnsi="Times New Roman" w:cs="Times New Roman"/>
          <w:sz w:val="24"/>
          <w:szCs w:val="24"/>
        </w:rPr>
        <w:t>1</w:t>
      </w:r>
      <w:r w:rsidRPr="007F4F0A">
        <w:rPr>
          <w:rFonts w:ascii="Times New Roman" w:hAnsi="Times New Roman" w:cs="Times New Roman"/>
          <w:sz w:val="24"/>
          <w:szCs w:val="24"/>
        </w:rPr>
        <w:t xml:space="preserve">, </w:t>
      </w:r>
      <w:r w:rsidR="007B6674">
        <w:rPr>
          <w:rFonts w:ascii="Times New Roman" w:hAnsi="Times New Roman" w:cs="Times New Roman"/>
          <w:sz w:val="24"/>
          <w:szCs w:val="24"/>
        </w:rPr>
        <w:t xml:space="preserve">                   </w:t>
      </w:r>
      <w:r w:rsidRPr="007F4F0A">
        <w:rPr>
          <w:rFonts w:ascii="Times New Roman" w:hAnsi="Times New Roman" w:cs="Times New Roman"/>
          <w:sz w:val="24"/>
          <w:szCs w:val="24"/>
        </w:rPr>
        <w:t xml:space="preserve">PT. Inalum, dan </w:t>
      </w:r>
      <w:r w:rsidR="007B6674">
        <w:rPr>
          <w:rFonts w:ascii="Times New Roman" w:hAnsi="Times New Roman" w:cs="Times New Roman"/>
          <w:sz w:val="24"/>
          <w:szCs w:val="24"/>
        </w:rPr>
        <w:t>B</w:t>
      </w:r>
      <w:r w:rsidRPr="007F4F0A">
        <w:rPr>
          <w:rFonts w:ascii="Times New Roman" w:hAnsi="Times New Roman" w:cs="Times New Roman"/>
          <w:sz w:val="24"/>
          <w:szCs w:val="24"/>
        </w:rPr>
        <w:t xml:space="preserve">adan </w:t>
      </w:r>
      <w:r w:rsidR="007B6674">
        <w:rPr>
          <w:rFonts w:ascii="Times New Roman" w:hAnsi="Times New Roman" w:cs="Times New Roman"/>
          <w:sz w:val="24"/>
          <w:szCs w:val="24"/>
        </w:rPr>
        <w:t>U</w:t>
      </w:r>
      <w:r w:rsidRPr="007F4F0A">
        <w:rPr>
          <w:rFonts w:ascii="Times New Roman" w:hAnsi="Times New Roman" w:cs="Times New Roman"/>
          <w:sz w:val="24"/>
          <w:szCs w:val="24"/>
        </w:rPr>
        <w:t xml:space="preserve">saha </w:t>
      </w:r>
      <w:r w:rsidR="007B6674">
        <w:rPr>
          <w:rFonts w:ascii="Times New Roman" w:hAnsi="Times New Roman" w:cs="Times New Roman"/>
          <w:sz w:val="24"/>
          <w:szCs w:val="24"/>
        </w:rPr>
        <w:t>P</w:t>
      </w:r>
      <w:r w:rsidRPr="007F4F0A">
        <w:rPr>
          <w:rFonts w:ascii="Times New Roman" w:hAnsi="Times New Roman" w:cs="Times New Roman"/>
          <w:sz w:val="24"/>
          <w:szCs w:val="24"/>
        </w:rPr>
        <w:t xml:space="preserve">atungan dapat melakukan pembangunan, pengembangan, dan pengelolaan secara bertahap mulai tahun 2018. Pembentukan Badan Usaha Patungan dilakukan dengan penyertaan modal PT. Inalum pada </w:t>
      </w:r>
      <w:r w:rsidR="007B6674">
        <w:rPr>
          <w:rFonts w:ascii="Times New Roman" w:hAnsi="Times New Roman" w:cs="Times New Roman"/>
          <w:sz w:val="24"/>
          <w:szCs w:val="24"/>
        </w:rPr>
        <w:t xml:space="preserve">                         </w:t>
      </w:r>
      <w:r w:rsidRPr="007F4F0A">
        <w:rPr>
          <w:rFonts w:ascii="Times New Roman" w:hAnsi="Times New Roman" w:cs="Times New Roman"/>
          <w:sz w:val="24"/>
          <w:szCs w:val="24"/>
        </w:rPr>
        <w:t>PT. Prima Pengembangan Kawasan, perubahan anggaran dasar dan rumah tangga, serta mempedomani Per</w:t>
      </w:r>
      <w:r w:rsidR="007B6674">
        <w:rPr>
          <w:rFonts w:ascii="Times New Roman" w:hAnsi="Times New Roman" w:cs="Times New Roman"/>
          <w:sz w:val="24"/>
          <w:szCs w:val="24"/>
        </w:rPr>
        <w:t>aturan M</w:t>
      </w:r>
      <w:r w:rsidRPr="007F4F0A">
        <w:rPr>
          <w:rFonts w:ascii="Times New Roman" w:hAnsi="Times New Roman" w:cs="Times New Roman"/>
          <w:sz w:val="24"/>
          <w:szCs w:val="24"/>
        </w:rPr>
        <w:t>en</w:t>
      </w:r>
      <w:r w:rsidR="007B6674">
        <w:rPr>
          <w:rFonts w:ascii="Times New Roman" w:hAnsi="Times New Roman" w:cs="Times New Roman"/>
          <w:sz w:val="24"/>
          <w:szCs w:val="24"/>
        </w:rPr>
        <w:t>teri</w:t>
      </w:r>
      <w:r w:rsidRPr="007F4F0A">
        <w:rPr>
          <w:rFonts w:ascii="Times New Roman" w:hAnsi="Times New Roman" w:cs="Times New Roman"/>
          <w:sz w:val="24"/>
          <w:szCs w:val="24"/>
        </w:rPr>
        <w:t xml:space="preserve"> BUMN No. PER-</w:t>
      </w:r>
      <w:r w:rsidR="007B6674">
        <w:rPr>
          <w:rFonts w:ascii="Times New Roman" w:hAnsi="Times New Roman" w:cs="Times New Roman"/>
          <w:sz w:val="24"/>
          <w:szCs w:val="24"/>
        </w:rPr>
        <w:t>02/</w:t>
      </w:r>
      <w:r w:rsidRPr="007F4F0A">
        <w:rPr>
          <w:rFonts w:ascii="Times New Roman" w:hAnsi="Times New Roman" w:cs="Times New Roman"/>
          <w:sz w:val="24"/>
          <w:szCs w:val="24"/>
        </w:rPr>
        <w:t>MBU/20</w:t>
      </w:r>
      <w:r w:rsidR="007B6674">
        <w:rPr>
          <w:rFonts w:ascii="Times New Roman" w:hAnsi="Times New Roman" w:cs="Times New Roman"/>
          <w:sz w:val="24"/>
          <w:szCs w:val="24"/>
        </w:rPr>
        <w:t>23</w:t>
      </w:r>
      <w:r w:rsidRPr="007F4F0A">
        <w:rPr>
          <w:rFonts w:ascii="Times New Roman" w:hAnsi="Times New Roman" w:cs="Times New Roman"/>
          <w:sz w:val="24"/>
          <w:szCs w:val="24"/>
        </w:rPr>
        <w:t xml:space="preserve"> tentang </w:t>
      </w:r>
      <w:r w:rsidR="007B6674">
        <w:rPr>
          <w:rFonts w:ascii="Times New Roman" w:hAnsi="Times New Roman" w:cs="Times New Roman"/>
          <w:sz w:val="24"/>
          <w:szCs w:val="24"/>
        </w:rPr>
        <w:t>Pedoman Tata Kelola dan Kegiatan Korporasi Signifikan Badan Usaha Milik Negara</w:t>
      </w:r>
      <w:r w:rsidRPr="007F4F0A">
        <w:rPr>
          <w:rFonts w:ascii="Times New Roman" w:hAnsi="Times New Roman" w:cs="Times New Roman"/>
          <w:sz w:val="24"/>
          <w:szCs w:val="24"/>
        </w:rPr>
        <w:t xml:space="preserve">. </w:t>
      </w:r>
      <w:r w:rsidR="00500476" w:rsidRPr="00FF750C">
        <w:rPr>
          <w:rFonts w:ascii="Times New Roman" w:eastAsia="Calibri" w:hAnsi="Times New Roman" w:cs="Times New Roman"/>
          <w:sz w:val="24"/>
          <w:szCs w:val="30"/>
        </w:rPr>
        <w:t>K</w:t>
      </w:r>
      <w:proofErr w:type="spellStart"/>
      <w:r w:rsidR="00500476" w:rsidRPr="00FF750C">
        <w:rPr>
          <w:rFonts w:ascii="Times New Roman" w:eastAsia="Calibri" w:hAnsi="Times New Roman" w:cs="Times New Roman"/>
          <w:sz w:val="24"/>
          <w:szCs w:val="30"/>
          <w:lang w:val="en-US"/>
        </w:rPr>
        <w:t>edudukan</w:t>
      </w:r>
      <w:proofErr w:type="spellEnd"/>
      <w:r w:rsidR="00500476" w:rsidRPr="00FF750C">
        <w:rPr>
          <w:rFonts w:ascii="Times New Roman" w:eastAsia="Calibri" w:hAnsi="Times New Roman" w:cs="Times New Roman"/>
          <w:sz w:val="24"/>
          <w:szCs w:val="30"/>
          <w:lang w:val="en-US"/>
        </w:rPr>
        <w:t xml:space="preserve"> </w:t>
      </w:r>
      <w:proofErr w:type="spellStart"/>
      <w:r w:rsidR="00500476" w:rsidRPr="00FF750C">
        <w:rPr>
          <w:rFonts w:ascii="Times New Roman" w:eastAsia="Calibri" w:hAnsi="Times New Roman" w:cs="Times New Roman"/>
          <w:sz w:val="24"/>
          <w:szCs w:val="30"/>
          <w:lang w:val="en-US"/>
        </w:rPr>
        <w:t>hukum</w:t>
      </w:r>
      <w:proofErr w:type="spellEnd"/>
      <w:r w:rsidR="00500476" w:rsidRPr="00FF750C">
        <w:rPr>
          <w:rFonts w:ascii="Times New Roman" w:eastAsia="Calibri" w:hAnsi="Times New Roman" w:cs="Times New Roman"/>
          <w:sz w:val="24"/>
          <w:szCs w:val="30"/>
          <w:lang w:val="en-US"/>
        </w:rPr>
        <w:t xml:space="preserve"> PT Prima </w:t>
      </w:r>
      <w:proofErr w:type="spellStart"/>
      <w:r w:rsidR="00500476" w:rsidRPr="00FF750C">
        <w:rPr>
          <w:rFonts w:ascii="Times New Roman" w:eastAsia="Calibri" w:hAnsi="Times New Roman" w:cs="Times New Roman"/>
          <w:sz w:val="24"/>
          <w:szCs w:val="30"/>
          <w:lang w:val="en-US"/>
        </w:rPr>
        <w:t>Pengembangan</w:t>
      </w:r>
      <w:proofErr w:type="spellEnd"/>
      <w:r w:rsidR="00500476" w:rsidRPr="00FF750C">
        <w:rPr>
          <w:rFonts w:ascii="Times New Roman" w:eastAsia="Calibri" w:hAnsi="Times New Roman" w:cs="Times New Roman"/>
          <w:sz w:val="24"/>
          <w:szCs w:val="30"/>
          <w:lang w:val="en-US"/>
        </w:rPr>
        <w:t xml:space="preserve"> Kawasan </w:t>
      </w:r>
      <w:proofErr w:type="spellStart"/>
      <w:r w:rsidR="001D396B" w:rsidRPr="007F4F0A">
        <w:rPr>
          <w:rFonts w:ascii="Times New Roman" w:eastAsia="Calibri" w:hAnsi="Times New Roman" w:cs="Times New Roman"/>
          <w:sz w:val="24"/>
          <w:szCs w:val="30"/>
          <w:lang w:val="en-US"/>
        </w:rPr>
        <w:t>sampai</w:t>
      </w:r>
      <w:proofErr w:type="spellEnd"/>
      <w:r w:rsidR="001D396B" w:rsidRPr="007F4F0A">
        <w:rPr>
          <w:rFonts w:ascii="Times New Roman" w:eastAsia="Calibri" w:hAnsi="Times New Roman" w:cs="Times New Roman"/>
          <w:sz w:val="24"/>
          <w:szCs w:val="30"/>
          <w:lang w:val="en-US"/>
        </w:rPr>
        <w:t xml:space="preserve"> </w:t>
      </w:r>
      <w:proofErr w:type="spellStart"/>
      <w:r w:rsidR="001D396B" w:rsidRPr="007F4F0A">
        <w:rPr>
          <w:rFonts w:ascii="Times New Roman" w:eastAsia="Calibri" w:hAnsi="Times New Roman" w:cs="Times New Roman"/>
          <w:sz w:val="24"/>
          <w:szCs w:val="30"/>
          <w:lang w:val="en-US"/>
        </w:rPr>
        <w:t>saat</w:t>
      </w:r>
      <w:proofErr w:type="spellEnd"/>
      <w:r w:rsidR="001D396B" w:rsidRPr="007F4F0A">
        <w:rPr>
          <w:rFonts w:ascii="Times New Roman" w:eastAsia="Calibri" w:hAnsi="Times New Roman" w:cs="Times New Roman"/>
          <w:sz w:val="24"/>
          <w:szCs w:val="30"/>
          <w:lang w:val="en-US"/>
        </w:rPr>
        <w:t xml:space="preserve"> </w:t>
      </w:r>
      <w:proofErr w:type="spellStart"/>
      <w:r w:rsidR="001D396B" w:rsidRPr="007F4F0A">
        <w:rPr>
          <w:rFonts w:ascii="Times New Roman" w:eastAsia="Calibri" w:hAnsi="Times New Roman" w:cs="Times New Roman"/>
          <w:sz w:val="24"/>
          <w:szCs w:val="30"/>
          <w:lang w:val="en-US"/>
        </w:rPr>
        <w:t>ini</w:t>
      </w:r>
      <w:proofErr w:type="spellEnd"/>
      <w:r w:rsidR="001D396B" w:rsidRPr="007F4F0A">
        <w:rPr>
          <w:rFonts w:ascii="Times New Roman" w:eastAsia="Calibri" w:hAnsi="Times New Roman" w:cs="Times New Roman"/>
          <w:sz w:val="24"/>
          <w:szCs w:val="30"/>
          <w:lang w:val="en-US"/>
        </w:rPr>
        <w:t xml:space="preserve"> </w:t>
      </w:r>
      <w:r w:rsidR="00500476" w:rsidRPr="007F4F0A">
        <w:rPr>
          <w:rFonts w:ascii="Times New Roman" w:eastAsia="Calibri" w:hAnsi="Times New Roman" w:cs="Times New Roman"/>
          <w:sz w:val="24"/>
          <w:szCs w:val="30"/>
        </w:rPr>
        <w:t>dinilai</w:t>
      </w:r>
      <w:r w:rsidR="00500476" w:rsidRPr="007F4F0A">
        <w:rPr>
          <w:rFonts w:ascii="Times New Roman" w:eastAsia="Calibri" w:hAnsi="Times New Roman" w:cs="Times New Roman"/>
          <w:sz w:val="24"/>
          <w:szCs w:val="30"/>
          <w:lang w:val="en-US"/>
        </w:rPr>
        <w:t xml:space="preserve"> </w:t>
      </w:r>
      <w:proofErr w:type="spellStart"/>
      <w:r w:rsidR="001D396B" w:rsidRPr="007F4F0A">
        <w:rPr>
          <w:rFonts w:ascii="Times New Roman" w:eastAsia="Calibri" w:hAnsi="Times New Roman" w:cs="Times New Roman"/>
          <w:sz w:val="24"/>
          <w:szCs w:val="30"/>
          <w:lang w:val="en-US"/>
        </w:rPr>
        <w:t>belum</w:t>
      </w:r>
      <w:proofErr w:type="spellEnd"/>
      <w:r w:rsidR="001D396B">
        <w:rPr>
          <w:rFonts w:ascii="Times New Roman" w:eastAsia="Calibri" w:hAnsi="Times New Roman" w:cs="Times New Roman"/>
          <w:sz w:val="24"/>
          <w:szCs w:val="30"/>
          <w:lang w:val="en-US"/>
        </w:rPr>
        <w:t xml:space="preserve"> </w:t>
      </w:r>
      <w:proofErr w:type="spellStart"/>
      <w:r w:rsidR="00500476" w:rsidRPr="00FF750C">
        <w:rPr>
          <w:rFonts w:ascii="Times New Roman" w:eastAsia="Calibri" w:hAnsi="Times New Roman" w:cs="Times New Roman"/>
          <w:sz w:val="24"/>
          <w:szCs w:val="30"/>
          <w:lang w:val="en-US"/>
        </w:rPr>
        <w:t>sesuai</w:t>
      </w:r>
      <w:proofErr w:type="spellEnd"/>
      <w:r w:rsidR="00500476" w:rsidRPr="00FF750C">
        <w:rPr>
          <w:rFonts w:ascii="Times New Roman" w:eastAsia="Calibri" w:hAnsi="Times New Roman" w:cs="Times New Roman"/>
          <w:sz w:val="24"/>
          <w:szCs w:val="30"/>
          <w:lang w:val="en-US"/>
        </w:rPr>
        <w:t xml:space="preserve"> </w:t>
      </w:r>
      <w:proofErr w:type="spellStart"/>
      <w:r w:rsidR="00500476" w:rsidRPr="00FF750C">
        <w:rPr>
          <w:rFonts w:ascii="Times New Roman" w:eastAsia="Calibri" w:hAnsi="Times New Roman" w:cs="Times New Roman"/>
          <w:sz w:val="24"/>
          <w:szCs w:val="30"/>
          <w:lang w:val="en-US"/>
        </w:rPr>
        <w:t>dengan</w:t>
      </w:r>
      <w:proofErr w:type="spellEnd"/>
      <w:r w:rsidR="00500476" w:rsidRPr="00FF750C">
        <w:rPr>
          <w:rFonts w:ascii="Times New Roman" w:eastAsia="Calibri" w:hAnsi="Times New Roman" w:cs="Times New Roman"/>
          <w:sz w:val="24"/>
          <w:szCs w:val="30"/>
          <w:lang w:val="en-US"/>
        </w:rPr>
        <w:t xml:space="preserve"> </w:t>
      </w:r>
      <w:proofErr w:type="spellStart"/>
      <w:r w:rsidR="00500476" w:rsidRPr="00FF750C">
        <w:rPr>
          <w:rFonts w:ascii="Times New Roman" w:eastAsia="Calibri" w:hAnsi="Times New Roman" w:cs="Times New Roman"/>
          <w:sz w:val="24"/>
          <w:szCs w:val="30"/>
          <w:lang w:val="en-US"/>
        </w:rPr>
        <w:t>Perpres</w:t>
      </w:r>
      <w:proofErr w:type="spellEnd"/>
      <w:r w:rsidR="00500476" w:rsidRPr="00FF750C">
        <w:rPr>
          <w:rFonts w:ascii="Times New Roman" w:eastAsia="Calibri" w:hAnsi="Times New Roman" w:cs="Times New Roman"/>
          <w:sz w:val="24"/>
          <w:szCs w:val="30"/>
          <w:lang w:val="en-US"/>
        </w:rPr>
        <w:t xml:space="preserve"> 81 </w:t>
      </w:r>
      <w:proofErr w:type="spellStart"/>
      <w:r w:rsidR="00500476" w:rsidRPr="00FF750C">
        <w:rPr>
          <w:rFonts w:ascii="Times New Roman" w:eastAsia="Calibri" w:hAnsi="Times New Roman" w:cs="Times New Roman"/>
          <w:sz w:val="24"/>
          <w:szCs w:val="30"/>
          <w:lang w:val="en-US"/>
        </w:rPr>
        <w:t>Tahun</w:t>
      </w:r>
      <w:proofErr w:type="spellEnd"/>
      <w:r w:rsidR="00500476" w:rsidRPr="00FF750C">
        <w:rPr>
          <w:rFonts w:ascii="Times New Roman" w:eastAsia="Calibri" w:hAnsi="Times New Roman" w:cs="Times New Roman"/>
          <w:sz w:val="24"/>
          <w:szCs w:val="30"/>
          <w:lang w:val="en-US"/>
        </w:rPr>
        <w:t xml:space="preserve"> 2018</w:t>
      </w:r>
      <w:r w:rsidR="00500476" w:rsidRPr="00FF750C">
        <w:rPr>
          <w:rFonts w:ascii="Times New Roman" w:eastAsia="Calibri" w:hAnsi="Times New Roman" w:cs="Times New Roman"/>
          <w:sz w:val="24"/>
          <w:szCs w:val="30"/>
        </w:rPr>
        <w:t xml:space="preserve"> khususnya dalam Pasal 5 ayat (2) yang menjelaskan penugasan pembangunan, pengembangan, dan pengelolaan Kawasan Industri Kuala Tanjung dilakukan melalui pembentukan </w:t>
      </w:r>
      <w:r w:rsidR="007B6674">
        <w:rPr>
          <w:rFonts w:ascii="Times New Roman" w:eastAsia="Calibri" w:hAnsi="Times New Roman" w:cs="Times New Roman"/>
          <w:sz w:val="24"/>
          <w:szCs w:val="30"/>
        </w:rPr>
        <w:t>B</w:t>
      </w:r>
      <w:r w:rsidR="00500476" w:rsidRPr="00FF750C">
        <w:rPr>
          <w:rFonts w:ascii="Times New Roman" w:eastAsia="Calibri" w:hAnsi="Times New Roman" w:cs="Times New Roman"/>
          <w:sz w:val="24"/>
          <w:szCs w:val="30"/>
        </w:rPr>
        <w:t xml:space="preserve">adan </w:t>
      </w:r>
      <w:r w:rsidR="007B6674">
        <w:rPr>
          <w:rFonts w:ascii="Times New Roman" w:eastAsia="Calibri" w:hAnsi="Times New Roman" w:cs="Times New Roman"/>
          <w:sz w:val="24"/>
          <w:szCs w:val="30"/>
        </w:rPr>
        <w:t>U</w:t>
      </w:r>
      <w:r w:rsidR="00500476" w:rsidRPr="00FF750C">
        <w:rPr>
          <w:rFonts w:ascii="Times New Roman" w:eastAsia="Calibri" w:hAnsi="Times New Roman" w:cs="Times New Roman"/>
          <w:sz w:val="24"/>
          <w:szCs w:val="30"/>
        </w:rPr>
        <w:t xml:space="preserve">saha </w:t>
      </w:r>
      <w:r w:rsidR="007B6674">
        <w:rPr>
          <w:rFonts w:ascii="Times New Roman" w:eastAsia="Calibri" w:hAnsi="Times New Roman" w:cs="Times New Roman"/>
          <w:sz w:val="24"/>
          <w:szCs w:val="30"/>
        </w:rPr>
        <w:t>P</w:t>
      </w:r>
      <w:r w:rsidR="00500476" w:rsidRPr="00FF750C">
        <w:rPr>
          <w:rFonts w:ascii="Times New Roman" w:eastAsia="Calibri" w:hAnsi="Times New Roman" w:cs="Times New Roman"/>
          <w:sz w:val="24"/>
          <w:szCs w:val="30"/>
        </w:rPr>
        <w:t>atungan antara PT Pelabuhan Indonesia I (Persero) dan PT Indonesia Asahan Aluminium (Persero), yang mana badan usaha yang dimaksud adalah PT. Prima Pengembangan Kawasan</w:t>
      </w:r>
      <w:r w:rsidR="007B1FCD">
        <w:rPr>
          <w:rFonts w:ascii="Times New Roman" w:eastAsia="Calibri" w:hAnsi="Times New Roman" w:cs="Times New Roman"/>
          <w:sz w:val="24"/>
          <w:szCs w:val="30"/>
          <w:lang w:val="en-US"/>
        </w:rPr>
        <w:t>.</w:t>
      </w:r>
    </w:p>
    <w:p w14:paraId="77E4BF41" w14:textId="77777777" w:rsidR="007F4F0A" w:rsidRDefault="007F4F0A" w:rsidP="003773BB">
      <w:pPr>
        <w:spacing w:after="0" w:line="240" w:lineRule="auto"/>
        <w:ind w:firstLine="709"/>
        <w:jc w:val="both"/>
        <w:rPr>
          <w:rFonts w:ascii="Times New Roman" w:eastAsia="Calibri" w:hAnsi="Times New Roman" w:cs="Times New Roman"/>
          <w:sz w:val="24"/>
          <w:szCs w:val="30"/>
          <w:lang w:val="en-US"/>
        </w:rPr>
      </w:pPr>
    </w:p>
    <w:p w14:paraId="1D8A18BA" w14:textId="77777777" w:rsidR="003773BB" w:rsidRPr="007B1FCD" w:rsidRDefault="003773BB" w:rsidP="007B1FCD">
      <w:pPr>
        <w:spacing w:after="0" w:line="240" w:lineRule="auto"/>
        <w:jc w:val="both"/>
        <w:rPr>
          <w:rFonts w:ascii="Times New Roman" w:eastAsia="Times New Roman" w:hAnsi="Times New Roman" w:cs="Times New Roman"/>
          <w:bCs/>
          <w:szCs w:val="23"/>
          <w:lang w:val="en-US"/>
        </w:rPr>
      </w:pPr>
      <w:r w:rsidRPr="003773BB">
        <w:rPr>
          <w:rFonts w:ascii="Times New Roman" w:eastAsia="Times New Roman" w:hAnsi="Times New Roman" w:cs="Times New Roman"/>
          <w:b/>
          <w:szCs w:val="23"/>
          <w:lang w:val="sv-SE"/>
        </w:rPr>
        <w:t>Kata Kunci :</w:t>
      </w:r>
      <w:r w:rsidRPr="003773BB">
        <w:rPr>
          <w:rFonts w:ascii="Times New Roman" w:eastAsia="Times New Roman" w:hAnsi="Times New Roman" w:cs="Times New Roman"/>
          <w:b/>
          <w:szCs w:val="23"/>
        </w:rPr>
        <w:t xml:space="preserve"> </w:t>
      </w:r>
      <w:r w:rsidR="00FF750C">
        <w:rPr>
          <w:rFonts w:ascii="Times New Roman" w:eastAsia="Times New Roman" w:hAnsi="Times New Roman" w:cs="Times New Roman"/>
          <w:bCs/>
          <w:szCs w:val="23"/>
        </w:rPr>
        <w:t xml:space="preserve">Kedudukan Hukum, PT. Prima Pengembangan Kawasan, </w:t>
      </w:r>
      <w:r w:rsidR="00FF750C" w:rsidRPr="00FF750C">
        <w:rPr>
          <w:rFonts w:ascii="Times New Roman" w:eastAsia="Times New Roman" w:hAnsi="Times New Roman" w:cs="Times New Roman"/>
          <w:bCs/>
          <w:szCs w:val="23"/>
        </w:rPr>
        <w:t>Kawasan Industri</w:t>
      </w:r>
      <w:r w:rsidR="007B1FCD">
        <w:rPr>
          <w:rFonts w:ascii="Times New Roman" w:eastAsia="Times New Roman" w:hAnsi="Times New Roman" w:cs="Times New Roman"/>
          <w:bCs/>
          <w:szCs w:val="23"/>
          <w:lang w:val="en-US"/>
        </w:rPr>
        <w:t>.</w:t>
      </w:r>
      <w:r w:rsidR="00FF750C" w:rsidRPr="00FF750C">
        <w:rPr>
          <w:rFonts w:ascii="Times New Roman" w:eastAsia="Times New Roman" w:hAnsi="Times New Roman" w:cs="Times New Roman"/>
          <w:bCs/>
          <w:szCs w:val="23"/>
        </w:rPr>
        <w:t xml:space="preserve"> </w:t>
      </w:r>
    </w:p>
    <w:p w14:paraId="55E351A4" w14:textId="77777777" w:rsidR="007F4F0A" w:rsidRDefault="007F4F0A" w:rsidP="007F4F0A">
      <w:pPr>
        <w:spacing w:after="0" w:line="360" w:lineRule="auto"/>
        <w:jc w:val="center"/>
        <w:rPr>
          <w:rFonts w:ascii="Times New Roman" w:eastAsia="Times New Roman" w:hAnsi="Times New Roman" w:cs="Times New Roman"/>
          <w:b/>
          <w:i/>
          <w:sz w:val="24"/>
          <w:szCs w:val="24"/>
          <w:lang w:val="en-US"/>
        </w:rPr>
      </w:pPr>
    </w:p>
    <w:p w14:paraId="17AF5EBA" w14:textId="77777777" w:rsidR="00B734B1" w:rsidRDefault="00B734B1" w:rsidP="00B734B1">
      <w:pPr>
        <w:spacing w:after="0" w:line="240" w:lineRule="auto"/>
        <w:jc w:val="center"/>
        <w:rPr>
          <w:rFonts w:ascii="Times New Roman" w:eastAsia="Times New Roman" w:hAnsi="Times New Roman" w:cs="Times New Roman"/>
          <w:b/>
          <w:i/>
          <w:sz w:val="24"/>
          <w:szCs w:val="24"/>
          <w:lang w:val="en-US"/>
        </w:rPr>
      </w:pPr>
      <w:r w:rsidRPr="007F4F0A">
        <w:rPr>
          <w:rFonts w:ascii="Times New Roman" w:eastAsia="Times New Roman" w:hAnsi="Times New Roman" w:cs="Times New Roman"/>
          <w:b/>
          <w:i/>
          <w:sz w:val="24"/>
          <w:szCs w:val="24"/>
          <w:lang w:val="en-US"/>
        </w:rPr>
        <w:lastRenderedPageBreak/>
        <w:t xml:space="preserve">JURIDICAL ANALYSIS OF THE LEGAL POSITION OF PT. PRIMA DEVELOPMENT AREA AS THE IMPLEMENTER OF THE </w:t>
      </w:r>
    </w:p>
    <w:p w14:paraId="3DD1C496" w14:textId="77777777" w:rsidR="00B734B1" w:rsidRPr="007F4F0A" w:rsidRDefault="00B734B1" w:rsidP="00B734B1">
      <w:pPr>
        <w:spacing w:after="0" w:line="240" w:lineRule="auto"/>
        <w:jc w:val="center"/>
        <w:rPr>
          <w:rFonts w:ascii="Times New Roman" w:eastAsia="Times New Roman" w:hAnsi="Times New Roman" w:cs="Times New Roman"/>
          <w:b/>
          <w:i/>
          <w:sz w:val="24"/>
          <w:szCs w:val="24"/>
          <w:lang w:val="en-US"/>
        </w:rPr>
      </w:pPr>
      <w:r w:rsidRPr="007F4F0A">
        <w:rPr>
          <w:rFonts w:ascii="Times New Roman" w:eastAsia="Times New Roman" w:hAnsi="Times New Roman" w:cs="Times New Roman"/>
          <w:b/>
          <w:i/>
          <w:sz w:val="24"/>
          <w:szCs w:val="24"/>
          <w:lang w:val="en-US"/>
        </w:rPr>
        <w:t xml:space="preserve">DEVELOPMENT, DEVELOPMENT AND MANAGEMENT </w:t>
      </w:r>
    </w:p>
    <w:p w14:paraId="336F7F1E" w14:textId="77777777" w:rsidR="00B734B1" w:rsidRPr="007F4F0A" w:rsidRDefault="00B734B1" w:rsidP="00B734B1">
      <w:pPr>
        <w:spacing w:after="120" w:line="240" w:lineRule="auto"/>
        <w:jc w:val="center"/>
        <w:rPr>
          <w:rFonts w:ascii="Times New Roman" w:eastAsia="Times New Roman" w:hAnsi="Times New Roman" w:cs="Times New Roman"/>
          <w:b/>
          <w:i/>
          <w:sz w:val="24"/>
          <w:szCs w:val="24"/>
          <w:lang w:val="en-US"/>
        </w:rPr>
      </w:pPr>
      <w:r w:rsidRPr="007F4F0A">
        <w:rPr>
          <w:rFonts w:ascii="Times New Roman" w:eastAsia="Times New Roman" w:hAnsi="Times New Roman" w:cs="Times New Roman"/>
          <w:b/>
          <w:i/>
          <w:sz w:val="24"/>
          <w:szCs w:val="24"/>
          <w:lang w:val="en-US"/>
        </w:rPr>
        <w:t>OF THE KUALA TANJUNG INDUSTRIAL AREA</w:t>
      </w:r>
    </w:p>
    <w:p w14:paraId="235EA4AE" w14:textId="2EABE11A" w:rsidR="00441FBB" w:rsidRPr="007F4F0A" w:rsidRDefault="007F4F0A" w:rsidP="007F4F0A">
      <w:pPr>
        <w:spacing w:after="0" w:line="480" w:lineRule="auto"/>
        <w:jc w:val="center"/>
        <w:rPr>
          <w:rFonts w:ascii="Times New Roman" w:eastAsia="Times New Roman" w:hAnsi="Times New Roman" w:cs="Times New Roman"/>
          <w:b/>
          <w:i/>
          <w:sz w:val="24"/>
          <w:szCs w:val="24"/>
          <w:lang w:val="en-US"/>
        </w:rPr>
      </w:pPr>
      <w:r w:rsidRPr="007F4F0A">
        <w:rPr>
          <w:rFonts w:ascii="Times New Roman" w:eastAsia="Times New Roman" w:hAnsi="Times New Roman" w:cs="Times New Roman"/>
          <w:b/>
          <w:i/>
          <w:sz w:val="24"/>
          <w:szCs w:val="24"/>
          <w:lang w:val="en-US"/>
        </w:rPr>
        <w:t xml:space="preserve">ABSTRACT </w:t>
      </w:r>
    </w:p>
    <w:p w14:paraId="3B5275DA" w14:textId="77777777" w:rsidR="00D67270" w:rsidRDefault="00D67270" w:rsidP="00D67270">
      <w:pPr>
        <w:spacing w:after="0" w:line="240" w:lineRule="auto"/>
        <w:jc w:val="center"/>
        <w:rPr>
          <w:rFonts w:ascii="Times New Roman" w:hAnsi="Times New Roman" w:cs="Times New Roman"/>
          <w:b/>
          <w:color w:val="000000"/>
          <w:sz w:val="24"/>
          <w:szCs w:val="24"/>
          <w:lang w:val="en-US"/>
        </w:rPr>
      </w:pPr>
      <w:r>
        <w:rPr>
          <w:rFonts w:ascii="Times New Roman" w:eastAsia="Times New Roman" w:hAnsi="Times New Roman" w:cs="Times New Roman"/>
          <w:b/>
          <w:color w:val="000000"/>
          <w:sz w:val="24"/>
          <w:szCs w:val="24"/>
        </w:rPr>
        <w:t xml:space="preserve">* </w:t>
      </w:r>
      <w:r w:rsidRPr="003773BB">
        <w:rPr>
          <w:rFonts w:ascii="Times New Roman" w:eastAsia="Times New Roman" w:hAnsi="Times New Roman" w:cs="Times New Roman"/>
          <w:b/>
          <w:color w:val="000000"/>
          <w:sz w:val="24"/>
          <w:szCs w:val="24"/>
        </w:rPr>
        <w:t>Arief Maulana Lubis</w:t>
      </w:r>
      <w:r>
        <w:rPr>
          <w:rFonts w:ascii="Times New Roman" w:eastAsia="Times New Roman" w:hAnsi="Times New Roman" w:cs="Times New Roman"/>
          <w:b/>
          <w:color w:val="000000"/>
          <w:sz w:val="24"/>
          <w:szCs w:val="24"/>
          <w:lang w:val="en-US"/>
        </w:rPr>
        <w:t>/</w:t>
      </w:r>
      <w:r w:rsidRPr="007F4F0A">
        <w:rPr>
          <w:rFonts w:ascii="Times New Roman" w:hAnsi="Times New Roman" w:cs="Times New Roman"/>
          <w:b/>
          <w:color w:val="000000"/>
          <w:sz w:val="24"/>
          <w:szCs w:val="24"/>
          <w:lang w:val="en-US"/>
        </w:rPr>
        <w:t>23912006</w:t>
      </w:r>
    </w:p>
    <w:p w14:paraId="657FEEE1" w14:textId="77777777" w:rsidR="00D67270" w:rsidRDefault="00D67270" w:rsidP="00D67270">
      <w:pPr>
        <w:spacing w:after="0" w:line="240" w:lineRule="auto"/>
        <w:jc w:val="center"/>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 xml:space="preserve">** Dr. </w:t>
      </w:r>
      <w:proofErr w:type="spellStart"/>
      <w:r>
        <w:rPr>
          <w:rFonts w:ascii="Times New Roman" w:hAnsi="Times New Roman" w:cs="Times New Roman"/>
          <w:b/>
          <w:color w:val="000000"/>
          <w:sz w:val="24"/>
          <w:szCs w:val="24"/>
          <w:lang w:val="en-US"/>
        </w:rPr>
        <w:t>Rilawadi</w:t>
      </w:r>
      <w:proofErr w:type="spellEnd"/>
      <w:r>
        <w:rPr>
          <w:rFonts w:ascii="Times New Roman" w:hAnsi="Times New Roman" w:cs="Times New Roman"/>
          <w:b/>
          <w:color w:val="000000"/>
          <w:sz w:val="24"/>
          <w:szCs w:val="24"/>
          <w:lang w:val="en-US"/>
        </w:rPr>
        <w:t xml:space="preserve"> </w:t>
      </w:r>
      <w:proofErr w:type="spellStart"/>
      <w:r>
        <w:rPr>
          <w:rFonts w:ascii="Times New Roman" w:hAnsi="Times New Roman" w:cs="Times New Roman"/>
          <w:b/>
          <w:color w:val="000000"/>
          <w:sz w:val="24"/>
          <w:szCs w:val="24"/>
          <w:lang w:val="en-US"/>
        </w:rPr>
        <w:t>Sahputra</w:t>
      </w:r>
      <w:proofErr w:type="spellEnd"/>
      <w:r>
        <w:rPr>
          <w:rFonts w:ascii="Times New Roman" w:hAnsi="Times New Roman" w:cs="Times New Roman"/>
          <w:b/>
          <w:color w:val="000000"/>
          <w:sz w:val="24"/>
          <w:szCs w:val="24"/>
          <w:lang w:val="en-US"/>
        </w:rPr>
        <w:t xml:space="preserve">, SH, </w:t>
      </w:r>
      <w:proofErr w:type="spellStart"/>
      <w:proofErr w:type="gramStart"/>
      <w:r>
        <w:rPr>
          <w:rFonts w:ascii="Times New Roman" w:hAnsi="Times New Roman" w:cs="Times New Roman"/>
          <w:b/>
          <w:color w:val="000000"/>
          <w:sz w:val="24"/>
          <w:szCs w:val="24"/>
          <w:lang w:val="en-US"/>
        </w:rPr>
        <w:t>M.Kn</w:t>
      </w:r>
      <w:proofErr w:type="spellEnd"/>
      <w:proofErr w:type="gramEnd"/>
      <w:r>
        <w:rPr>
          <w:rFonts w:ascii="Times New Roman" w:hAnsi="Times New Roman" w:cs="Times New Roman"/>
          <w:b/>
          <w:color w:val="000000"/>
          <w:sz w:val="24"/>
          <w:szCs w:val="24"/>
          <w:lang w:val="en-US"/>
        </w:rPr>
        <w:t xml:space="preserve"> / 0119047902</w:t>
      </w:r>
    </w:p>
    <w:p w14:paraId="77FC20E6" w14:textId="77777777" w:rsidR="00D67270" w:rsidRDefault="00D67270" w:rsidP="00D67270">
      <w:pPr>
        <w:spacing w:after="0" w:line="240" w:lineRule="auto"/>
        <w:jc w:val="center"/>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 xml:space="preserve">*** Prof. Dr. </w:t>
      </w:r>
      <w:proofErr w:type="spellStart"/>
      <w:r>
        <w:rPr>
          <w:rFonts w:ascii="Times New Roman" w:hAnsi="Times New Roman" w:cs="Times New Roman"/>
          <w:b/>
          <w:color w:val="000000"/>
          <w:sz w:val="24"/>
          <w:szCs w:val="24"/>
          <w:lang w:val="en-US"/>
        </w:rPr>
        <w:t>Kusbianto</w:t>
      </w:r>
      <w:proofErr w:type="spellEnd"/>
      <w:r>
        <w:rPr>
          <w:rFonts w:ascii="Times New Roman" w:hAnsi="Times New Roman" w:cs="Times New Roman"/>
          <w:b/>
          <w:color w:val="000000"/>
          <w:sz w:val="24"/>
          <w:szCs w:val="24"/>
          <w:lang w:val="en-US"/>
        </w:rPr>
        <w:t xml:space="preserve">, SH, </w:t>
      </w:r>
      <w:proofErr w:type="spellStart"/>
      <w:proofErr w:type="gramStart"/>
      <w:r>
        <w:rPr>
          <w:rFonts w:ascii="Times New Roman" w:hAnsi="Times New Roman" w:cs="Times New Roman"/>
          <w:b/>
          <w:color w:val="000000"/>
          <w:sz w:val="24"/>
          <w:szCs w:val="24"/>
          <w:lang w:val="en-US"/>
        </w:rPr>
        <w:t>M.Hum</w:t>
      </w:r>
      <w:proofErr w:type="spellEnd"/>
      <w:proofErr w:type="gramEnd"/>
      <w:r>
        <w:rPr>
          <w:rFonts w:ascii="Times New Roman" w:hAnsi="Times New Roman" w:cs="Times New Roman"/>
          <w:b/>
          <w:color w:val="000000"/>
          <w:sz w:val="24"/>
          <w:szCs w:val="24"/>
          <w:lang w:val="en-US"/>
        </w:rPr>
        <w:t xml:space="preserve"> / 0029125702</w:t>
      </w:r>
    </w:p>
    <w:p w14:paraId="7CD0ACA4" w14:textId="77777777" w:rsidR="007F4F0A" w:rsidRPr="007F4F0A" w:rsidRDefault="007F4F0A" w:rsidP="007F4F0A">
      <w:pPr>
        <w:spacing w:after="0" w:line="240" w:lineRule="auto"/>
        <w:jc w:val="center"/>
        <w:rPr>
          <w:rFonts w:ascii="Times New Roman" w:eastAsia="Times New Roman" w:hAnsi="Times New Roman" w:cs="Times New Roman"/>
          <w:b/>
          <w:sz w:val="24"/>
          <w:szCs w:val="24"/>
          <w:lang w:val="en-US"/>
        </w:rPr>
      </w:pPr>
      <w:r w:rsidRPr="007F4F0A">
        <w:rPr>
          <w:rFonts w:ascii="Times New Roman" w:eastAsia="Times New Roman" w:hAnsi="Times New Roman" w:cs="Times New Roman"/>
          <w:b/>
          <w:sz w:val="24"/>
          <w:szCs w:val="24"/>
          <w:lang w:val="en-US"/>
        </w:rPr>
        <w:t xml:space="preserve">                            .</w:t>
      </w:r>
    </w:p>
    <w:p w14:paraId="6C7BFE52" w14:textId="116A392D" w:rsidR="007F4F0A" w:rsidRPr="007F4F0A" w:rsidRDefault="007F4F0A" w:rsidP="007F4F0A">
      <w:pPr>
        <w:spacing w:after="0" w:line="240" w:lineRule="auto"/>
        <w:ind w:firstLine="720"/>
        <w:jc w:val="both"/>
        <w:rPr>
          <w:rFonts w:ascii="Times New Roman" w:eastAsia="Times New Roman" w:hAnsi="Times New Roman" w:cs="Times New Roman"/>
          <w:i/>
          <w:sz w:val="24"/>
          <w:szCs w:val="24"/>
          <w:lang w:val="en-US"/>
        </w:rPr>
      </w:pPr>
      <w:r w:rsidRPr="007F4F0A">
        <w:rPr>
          <w:rFonts w:ascii="Times New Roman" w:eastAsia="Times New Roman" w:hAnsi="Times New Roman" w:cs="Times New Roman"/>
          <w:i/>
          <w:sz w:val="24"/>
          <w:szCs w:val="24"/>
          <w:lang w:val="en-US"/>
        </w:rPr>
        <w:t xml:space="preserve">In 2015 PT. </w:t>
      </w:r>
      <w:proofErr w:type="spellStart"/>
      <w:r w:rsidRPr="007F4F0A">
        <w:rPr>
          <w:rFonts w:ascii="Times New Roman" w:eastAsia="Times New Roman" w:hAnsi="Times New Roman" w:cs="Times New Roman"/>
          <w:i/>
          <w:sz w:val="24"/>
          <w:szCs w:val="24"/>
          <w:lang w:val="en-US"/>
        </w:rPr>
        <w:t>Pelabuhan</w:t>
      </w:r>
      <w:proofErr w:type="spellEnd"/>
      <w:r w:rsidRPr="007F4F0A">
        <w:rPr>
          <w:rFonts w:ascii="Times New Roman" w:eastAsia="Times New Roman" w:hAnsi="Times New Roman" w:cs="Times New Roman"/>
          <w:i/>
          <w:sz w:val="24"/>
          <w:szCs w:val="24"/>
          <w:lang w:val="en-US"/>
        </w:rPr>
        <w:t xml:space="preserve"> Indonesia I (Persero) (PT </w:t>
      </w:r>
      <w:proofErr w:type="spellStart"/>
      <w:r w:rsidRPr="007F4F0A">
        <w:rPr>
          <w:rFonts w:ascii="Times New Roman" w:eastAsia="Times New Roman" w:hAnsi="Times New Roman" w:cs="Times New Roman"/>
          <w:i/>
          <w:sz w:val="24"/>
          <w:szCs w:val="24"/>
          <w:lang w:val="en-US"/>
        </w:rPr>
        <w:t>Pelindo</w:t>
      </w:r>
      <w:proofErr w:type="spellEnd"/>
      <w:r w:rsidRPr="007F4F0A">
        <w:rPr>
          <w:rFonts w:ascii="Times New Roman" w:eastAsia="Times New Roman" w:hAnsi="Times New Roman" w:cs="Times New Roman"/>
          <w:i/>
          <w:sz w:val="24"/>
          <w:szCs w:val="24"/>
          <w:lang w:val="en-US"/>
        </w:rPr>
        <w:t xml:space="preserve">) established PT. Prima Regional Development (PT. PPK) to build and manage the Industrial Area in Kuala </w:t>
      </w:r>
      <w:proofErr w:type="spellStart"/>
      <w:r w:rsidRPr="007F4F0A">
        <w:rPr>
          <w:rFonts w:ascii="Times New Roman" w:eastAsia="Times New Roman" w:hAnsi="Times New Roman" w:cs="Times New Roman"/>
          <w:i/>
          <w:sz w:val="24"/>
          <w:szCs w:val="24"/>
          <w:lang w:val="en-US"/>
        </w:rPr>
        <w:t>Tanjung</w:t>
      </w:r>
      <w:proofErr w:type="spellEnd"/>
      <w:r w:rsidRPr="007F4F0A">
        <w:rPr>
          <w:rFonts w:ascii="Times New Roman" w:eastAsia="Times New Roman" w:hAnsi="Times New Roman" w:cs="Times New Roman"/>
          <w:i/>
          <w:sz w:val="24"/>
          <w:szCs w:val="24"/>
          <w:lang w:val="en-US"/>
        </w:rPr>
        <w:t xml:space="preserve"> as stated in the Company's Deed of Establishment No. 15 dated September 8 2015 which has been ratified by the Ministry of Law and Human Rights of the Republic of Indonesia as Decree No. AHU-2455231.AH.01.01 of 2015 dated September 8 2015, PT. </w:t>
      </w:r>
      <w:r w:rsidR="007B6674">
        <w:rPr>
          <w:rFonts w:ascii="Times New Roman" w:eastAsia="Times New Roman" w:hAnsi="Times New Roman" w:cs="Times New Roman"/>
          <w:i/>
          <w:sz w:val="24"/>
          <w:szCs w:val="24"/>
          <w:lang w:val="en-US"/>
        </w:rPr>
        <w:t>PPK</w:t>
      </w:r>
      <w:r w:rsidRPr="007F4F0A">
        <w:rPr>
          <w:rFonts w:ascii="Times New Roman" w:eastAsia="Times New Roman" w:hAnsi="Times New Roman" w:cs="Times New Roman"/>
          <w:i/>
          <w:sz w:val="24"/>
          <w:szCs w:val="24"/>
          <w:lang w:val="en-US"/>
        </w:rPr>
        <w:t xml:space="preserve"> was established to build and manage the Kuala </w:t>
      </w:r>
      <w:proofErr w:type="spellStart"/>
      <w:r w:rsidRPr="007F4F0A">
        <w:rPr>
          <w:rFonts w:ascii="Times New Roman" w:eastAsia="Times New Roman" w:hAnsi="Times New Roman" w:cs="Times New Roman"/>
          <w:i/>
          <w:sz w:val="24"/>
          <w:szCs w:val="24"/>
          <w:lang w:val="en-US"/>
        </w:rPr>
        <w:t>Tanjung</w:t>
      </w:r>
      <w:proofErr w:type="spellEnd"/>
      <w:r w:rsidRPr="007F4F0A">
        <w:rPr>
          <w:rFonts w:ascii="Times New Roman" w:eastAsia="Times New Roman" w:hAnsi="Times New Roman" w:cs="Times New Roman"/>
          <w:i/>
          <w:sz w:val="24"/>
          <w:szCs w:val="24"/>
          <w:lang w:val="en-US"/>
        </w:rPr>
        <w:t xml:space="preserve"> Industrial Area.</w:t>
      </w:r>
    </w:p>
    <w:p w14:paraId="6BD87B9C" w14:textId="77777777" w:rsidR="007F4F0A" w:rsidRPr="007F4F0A" w:rsidRDefault="007F4F0A" w:rsidP="007F4F0A">
      <w:pPr>
        <w:spacing w:after="0" w:line="240" w:lineRule="auto"/>
        <w:ind w:firstLine="720"/>
        <w:jc w:val="both"/>
        <w:rPr>
          <w:rFonts w:ascii="Times New Roman" w:eastAsia="Times New Roman" w:hAnsi="Times New Roman" w:cs="Times New Roman"/>
          <w:i/>
          <w:sz w:val="24"/>
          <w:szCs w:val="24"/>
          <w:lang w:val="en-US"/>
        </w:rPr>
      </w:pPr>
      <w:r w:rsidRPr="007F4F0A">
        <w:rPr>
          <w:rFonts w:ascii="Times New Roman" w:eastAsia="Times New Roman" w:hAnsi="Times New Roman" w:cs="Times New Roman"/>
          <w:i/>
          <w:sz w:val="24"/>
          <w:szCs w:val="24"/>
          <w:lang w:val="en-US"/>
        </w:rPr>
        <w:t xml:space="preserve">The aim of this research is to determine the legal regulations for the construction, development and management of the Kuala </w:t>
      </w:r>
      <w:proofErr w:type="spellStart"/>
      <w:r w:rsidRPr="007F4F0A">
        <w:rPr>
          <w:rFonts w:ascii="Times New Roman" w:eastAsia="Times New Roman" w:hAnsi="Times New Roman" w:cs="Times New Roman"/>
          <w:i/>
          <w:sz w:val="24"/>
          <w:szCs w:val="24"/>
          <w:lang w:val="en-US"/>
        </w:rPr>
        <w:t>Tanjung</w:t>
      </w:r>
      <w:proofErr w:type="spellEnd"/>
      <w:r w:rsidRPr="007F4F0A">
        <w:rPr>
          <w:rFonts w:ascii="Times New Roman" w:eastAsia="Times New Roman" w:hAnsi="Times New Roman" w:cs="Times New Roman"/>
          <w:i/>
          <w:sz w:val="24"/>
          <w:szCs w:val="24"/>
          <w:lang w:val="en-US"/>
        </w:rPr>
        <w:t xml:space="preserve"> Industrial Area, the mechanism for establishing a Joint Venture Entity between PT </w:t>
      </w:r>
      <w:proofErr w:type="spellStart"/>
      <w:r w:rsidRPr="007F4F0A">
        <w:rPr>
          <w:rFonts w:ascii="Times New Roman" w:eastAsia="Times New Roman" w:hAnsi="Times New Roman" w:cs="Times New Roman"/>
          <w:i/>
          <w:sz w:val="24"/>
          <w:szCs w:val="24"/>
          <w:lang w:val="en-US"/>
        </w:rPr>
        <w:t>Pelindo</w:t>
      </w:r>
      <w:proofErr w:type="spellEnd"/>
      <w:r w:rsidRPr="007F4F0A">
        <w:rPr>
          <w:rFonts w:ascii="Times New Roman" w:eastAsia="Times New Roman" w:hAnsi="Times New Roman" w:cs="Times New Roman"/>
          <w:i/>
          <w:sz w:val="24"/>
          <w:szCs w:val="24"/>
          <w:lang w:val="en-US"/>
        </w:rPr>
        <w:t xml:space="preserve"> and PT </w:t>
      </w:r>
      <w:proofErr w:type="spellStart"/>
      <w:r w:rsidRPr="007F4F0A">
        <w:rPr>
          <w:rFonts w:ascii="Times New Roman" w:eastAsia="Times New Roman" w:hAnsi="Times New Roman" w:cs="Times New Roman"/>
          <w:i/>
          <w:sz w:val="24"/>
          <w:szCs w:val="24"/>
          <w:lang w:val="en-US"/>
        </w:rPr>
        <w:t>Inalum</w:t>
      </w:r>
      <w:proofErr w:type="spellEnd"/>
      <w:r w:rsidRPr="007F4F0A">
        <w:rPr>
          <w:rFonts w:ascii="Times New Roman" w:eastAsia="Times New Roman" w:hAnsi="Times New Roman" w:cs="Times New Roman"/>
          <w:i/>
          <w:sz w:val="24"/>
          <w:szCs w:val="24"/>
          <w:lang w:val="en-US"/>
        </w:rPr>
        <w:t>, as well as whether the legal position of PT Prima Regional Development is in accordance with Presidential Decree 81 of 2018. Research This is included in descriptive research with a type of normative juridical research using qualitative data analysis methods.</w:t>
      </w:r>
    </w:p>
    <w:p w14:paraId="6B0AF832" w14:textId="26E9E75F" w:rsidR="007F4F0A" w:rsidRDefault="007F4F0A" w:rsidP="007F4F0A">
      <w:pPr>
        <w:spacing w:after="0" w:line="240" w:lineRule="auto"/>
        <w:ind w:firstLine="720"/>
        <w:jc w:val="both"/>
        <w:rPr>
          <w:rFonts w:ascii="Times New Roman" w:eastAsia="Times New Roman" w:hAnsi="Times New Roman" w:cs="Times New Roman"/>
          <w:i/>
          <w:sz w:val="24"/>
          <w:szCs w:val="24"/>
          <w:lang w:val="en-US"/>
        </w:rPr>
      </w:pPr>
      <w:r w:rsidRPr="007F4F0A">
        <w:rPr>
          <w:rFonts w:ascii="Times New Roman" w:eastAsia="Times New Roman" w:hAnsi="Times New Roman" w:cs="Times New Roman"/>
          <w:i/>
          <w:sz w:val="24"/>
          <w:szCs w:val="24"/>
          <w:lang w:val="en-US"/>
        </w:rPr>
        <w:t xml:space="preserve">The legal regulations for the construction, development and management of the Kuala </w:t>
      </w:r>
      <w:proofErr w:type="spellStart"/>
      <w:r w:rsidRPr="007F4F0A">
        <w:rPr>
          <w:rFonts w:ascii="Times New Roman" w:eastAsia="Times New Roman" w:hAnsi="Times New Roman" w:cs="Times New Roman"/>
          <w:i/>
          <w:sz w:val="24"/>
          <w:szCs w:val="24"/>
          <w:lang w:val="en-US"/>
        </w:rPr>
        <w:t>Tanjung</w:t>
      </w:r>
      <w:proofErr w:type="spellEnd"/>
      <w:r w:rsidRPr="007F4F0A">
        <w:rPr>
          <w:rFonts w:ascii="Times New Roman" w:eastAsia="Times New Roman" w:hAnsi="Times New Roman" w:cs="Times New Roman"/>
          <w:i/>
          <w:sz w:val="24"/>
          <w:szCs w:val="24"/>
          <w:lang w:val="en-US"/>
        </w:rPr>
        <w:t xml:space="preserve"> Industrial Area are regulated in Presidential Decree no. 81 of 2018. PT. </w:t>
      </w:r>
      <w:proofErr w:type="spellStart"/>
      <w:r w:rsidRPr="007F4F0A">
        <w:rPr>
          <w:rFonts w:ascii="Times New Roman" w:eastAsia="Times New Roman" w:hAnsi="Times New Roman" w:cs="Times New Roman"/>
          <w:i/>
          <w:sz w:val="24"/>
          <w:szCs w:val="24"/>
          <w:lang w:val="en-US"/>
        </w:rPr>
        <w:t>Pelindo</w:t>
      </w:r>
      <w:proofErr w:type="spellEnd"/>
      <w:r w:rsidRPr="007F4F0A">
        <w:rPr>
          <w:rFonts w:ascii="Times New Roman" w:eastAsia="Times New Roman" w:hAnsi="Times New Roman" w:cs="Times New Roman"/>
          <w:i/>
          <w:sz w:val="24"/>
          <w:szCs w:val="24"/>
          <w:lang w:val="en-US"/>
        </w:rPr>
        <w:t xml:space="preserve"> I, PT. </w:t>
      </w:r>
      <w:proofErr w:type="spellStart"/>
      <w:r w:rsidRPr="007F4F0A">
        <w:rPr>
          <w:rFonts w:ascii="Times New Roman" w:eastAsia="Times New Roman" w:hAnsi="Times New Roman" w:cs="Times New Roman"/>
          <w:i/>
          <w:sz w:val="24"/>
          <w:szCs w:val="24"/>
          <w:lang w:val="en-US"/>
        </w:rPr>
        <w:t>Inalum</w:t>
      </w:r>
      <w:proofErr w:type="spellEnd"/>
      <w:r w:rsidRPr="007F4F0A">
        <w:rPr>
          <w:rFonts w:ascii="Times New Roman" w:eastAsia="Times New Roman" w:hAnsi="Times New Roman" w:cs="Times New Roman"/>
          <w:i/>
          <w:sz w:val="24"/>
          <w:szCs w:val="24"/>
          <w:lang w:val="en-US"/>
        </w:rPr>
        <w:t xml:space="preserve">, and the joint venture entity can carry out construction, development and management in stages starting in 2018. The formation of the Joint Venture Entity was carried out with the capital participation of PT. </w:t>
      </w:r>
      <w:proofErr w:type="spellStart"/>
      <w:r w:rsidRPr="007F4F0A">
        <w:rPr>
          <w:rFonts w:ascii="Times New Roman" w:eastAsia="Times New Roman" w:hAnsi="Times New Roman" w:cs="Times New Roman"/>
          <w:i/>
          <w:sz w:val="24"/>
          <w:szCs w:val="24"/>
          <w:lang w:val="en-US"/>
        </w:rPr>
        <w:t>Inalum</w:t>
      </w:r>
      <w:proofErr w:type="spellEnd"/>
      <w:r w:rsidRPr="007F4F0A">
        <w:rPr>
          <w:rFonts w:ascii="Times New Roman" w:eastAsia="Times New Roman" w:hAnsi="Times New Roman" w:cs="Times New Roman"/>
          <w:i/>
          <w:sz w:val="24"/>
          <w:szCs w:val="24"/>
          <w:lang w:val="en-US"/>
        </w:rPr>
        <w:t xml:space="preserve"> at PT. Prima Regional Development, changes to the articles of association and bylaws, as well as guiding BUMN Ministerial Regulation No. PER-</w:t>
      </w:r>
      <w:r w:rsidR="007B6674">
        <w:rPr>
          <w:rFonts w:ascii="Times New Roman" w:eastAsia="Times New Roman" w:hAnsi="Times New Roman" w:cs="Times New Roman"/>
          <w:i/>
          <w:sz w:val="24"/>
          <w:szCs w:val="24"/>
          <w:lang w:val="en-US"/>
        </w:rPr>
        <w:t>2/</w:t>
      </w:r>
      <w:r w:rsidRPr="007F4F0A">
        <w:rPr>
          <w:rFonts w:ascii="Times New Roman" w:eastAsia="Times New Roman" w:hAnsi="Times New Roman" w:cs="Times New Roman"/>
          <w:i/>
          <w:sz w:val="24"/>
          <w:szCs w:val="24"/>
          <w:lang w:val="en-US"/>
        </w:rPr>
        <w:t>MBU/20</w:t>
      </w:r>
      <w:r w:rsidR="007B6674">
        <w:rPr>
          <w:rFonts w:ascii="Times New Roman" w:eastAsia="Times New Roman" w:hAnsi="Times New Roman" w:cs="Times New Roman"/>
          <w:i/>
          <w:sz w:val="24"/>
          <w:szCs w:val="24"/>
          <w:lang w:val="en-US"/>
        </w:rPr>
        <w:t>23</w:t>
      </w:r>
      <w:r w:rsidRPr="007F4F0A">
        <w:rPr>
          <w:rFonts w:ascii="Times New Roman" w:eastAsia="Times New Roman" w:hAnsi="Times New Roman" w:cs="Times New Roman"/>
          <w:i/>
          <w:sz w:val="24"/>
          <w:szCs w:val="24"/>
          <w:lang w:val="en-US"/>
        </w:rPr>
        <w:t xml:space="preserve"> concerning the Governance </w:t>
      </w:r>
      <w:r w:rsidR="007B6674">
        <w:rPr>
          <w:rFonts w:ascii="Times New Roman" w:eastAsia="Times New Roman" w:hAnsi="Times New Roman" w:cs="Times New Roman"/>
          <w:i/>
          <w:sz w:val="24"/>
          <w:szCs w:val="24"/>
          <w:lang w:val="en-US"/>
        </w:rPr>
        <w:t>Guidelines and Significant Corporate Activities State-Owned Enterprises</w:t>
      </w:r>
      <w:r w:rsidRPr="007F4F0A">
        <w:rPr>
          <w:rFonts w:ascii="Times New Roman" w:eastAsia="Times New Roman" w:hAnsi="Times New Roman" w:cs="Times New Roman"/>
          <w:i/>
          <w:sz w:val="24"/>
          <w:szCs w:val="24"/>
          <w:lang w:val="en-US"/>
        </w:rPr>
        <w:t xml:space="preserve">. The legal position of PT Prima Pembangunan Kawasan is currently considered not to be in accordance with Presidential Decree 81 of 2018, especially in Article 5 paragraph (2) which explains that the assignment for the construction, development and management of the Kuala </w:t>
      </w:r>
      <w:proofErr w:type="spellStart"/>
      <w:r w:rsidRPr="007F4F0A">
        <w:rPr>
          <w:rFonts w:ascii="Times New Roman" w:eastAsia="Times New Roman" w:hAnsi="Times New Roman" w:cs="Times New Roman"/>
          <w:i/>
          <w:sz w:val="24"/>
          <w:szCs w:val="24"/>
          <w:lang w:val="en-US"/>
        </w:rPr>
        <w:t>Tanjung</w:t>
      </w:r>
      <w:proofErr w:type="spellEnd"/>
      <w:r w:rsidRPr="007F4F0A">
        <w:rPr>
          <w:rFonts w:ascii="Times New Roman" w:eastAsia="Times New Roman" w:hAnsi="Times New Roman" w:cs="Times New Roman"/>
          <w:i/>
          <w:sz w:val="24"/>
          <w:szCs w:val="24"/>
          <w:lang w:val="en-US"/>
        </w:rPr>
        <w:t xml:space="preserve"> Industrial Area is carried out through the formation of a joint venture entity between PT </w:t>
      </w:r>
      <w:proofErr w:type="spellStart"/>
      <w:r w:rsidRPr="007F4F0A">
        <w:rPr>
          <w:rFonts w:ascii="Times New Roman" w:eastAsia="Times New Roman" w:hAnsi="Times New Roman" w:cs="Times New Roman"/>
          <w:i/>
          <w:sz w:val="24"/>
          <w:szCs w:val="24"/>
          <w:lang w:val="en-US"/>
        </w:rPr>
        <w:t>Pelabuhan</w:t>
      </w:r>
      <w:proofErr w:type="spellEnd"/>
      <w:r w:rsidRPr="007F4F0A">
        <w:rPr>
          <w:rFonts w:ascii="Times New Roman" w:eastAsia="Times New Roman" w:hAnsi="Times New Roman" w:cs="Times New Roman"/>
          <w:i/>
          <w:sz w:val="24"/>
          <w:szCs w:val="24"/>
          <w:lang w:val="en-US"/>
        </w:rPr>
        <w:t xml:space="preserve"> Indonesia I ( Persero) and PT Indonesia </w:t>
      </w:r>
      <w:proofErr w:type="spellStart"/>
      <w:r w:rsidRPr="007F4F0A">
        <w:rPr>
          <w:rFonts w:ascii="Times New Roman" w:eastAsia="Times New Roman" w:hAnsi="Times New Roman" w:cs="Times New Roman"/>
          <w:i/>
          <w:sz w:val="24"/>
          <w:szCs w:val="24"/>
          <w:lang w:val="en-US"/>
        </w:rPr>
        <w:t>Asahan</w:t>
      </w:r>
      <w:proofErr w:type="spellEnd"/>
      <w:r w:rsidRPr="007F4F0A">
        <w:rPr>
          <w:rFonts w:ascii="Times New Roman" w:eastAsia="Times New Roman" w:hAnsi="Times New Roman" w:cs="Times New Roman"/>
          <w:i/>
          <w:sz w:val="24"/>
          <w:szCs w:val="24"/>
          <w:lang w:val="en-US"/>
        </w:rPr>
        <w:t xml:space="preserve"> Aluminum (Persero), where the business entity in question is </w:t>
      </w:r>
      <w:r w:rsidR="007B6674">
        <w:rPr>
          <w:rFonts w:ascii="Times New Roman" w:eastAsia="Times New Roman" w:hAnsi="Times New Roman" w:cs="Times New Roman"/>
          <w:i/>
          <w:sz w:val="24"/>
          <w:szCs w:val="24"/>
          <w:lang w:val="en-US"/>
        </w:rPr>
        <w:t xml:space="preserve">              </w:t>
      </w:r>
      <w:r w:rsidRPr="007F4F0A">
        <w:rPr>
          <w:rFonts w:ascii="Times New Roman" w:eastAsia="Times New Roman" w:hAnsi="Times New Roman" w:cs="Times New Roman"/>
          <w:i/>
          <w:sz w:val="24"/>
          <w:szCs w:val="24"/>
          <w:lang w:val="en-US"/>
        </w:rPr>
        <w:t>PT. Prima Regional Development</w:t>
      </w:r>
      <w:r>
        <w:rPr>
          <w:rFonts w:ascii="Times New Roman" w:eastAsia="Times New Roman" w:hAnsi="Times New Roman" w:cs="Times New Roman"/>
          <w:i/>
          <w:sz w:val="24"/>
          <w:szCs w:val="24"/>
          <w:lang w:val="en-US"/>
        </w:rPr>
        <w:t>.</w:t>
      </w:r>
    </w:p>
    <w:p w14:paraId="1EE07EFE" w14:textId="77777777" w:rsidR="007F4F0A" w:rsidRDefault="007F4F0A" w:rsidP="007F4F0A">
      <w:pPr>
        <w:spacing w:after="0" w:line="240" w:lineRule="auto"/>
        <w:ind w:firstLine="720"/>
        <w:jc w:val="both"/>
        <w:rPr>
          <w:rFonts w:ascii="Times New Roman" w:eastAsia="Times New Roman" w:hAnsi="Times New Roman" w:cs="Times New Roman"/>
          <w:i/>
          <w:sz w:val="24"/>
          <w:szCs w:val="24"/>
          <w:lang w:val="en-US"/>
        </w:rPr>
      </w:pPr>
    </w:p>
    <w:p w14:paraId="0381D4AB" w14:textId="6B638C96" w:rsidR="00221308" w:rsidRPr="00221308" w:rsidRDefault="003A55A2" w:rsidP="007F4F0A">
      <w:pPr>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i/>
          <w:noProof/>
          <w:sz w:val="24"/>
          <w:szCs w:val="24"/>
          <w:lang w:val="en-US"/>
        </w:rPr>
        <mc:AlternateContent>
          <mc:Choice Requires="wps">
            <w:drawing>
              <wp:anchor distT="0" distB="0" distL="114300" distR="114300" simplePos="0" relativeHeight="251754496" behindDoc="0" locked="0" layoutInCell="1" allowOverlap="1" wp14:anchorId="651544DC" wp14:editId="47F61469">
                <wp:simplePos x="0" y="0"/>
                <wp:positionH relativeFrom="column">
                  <wp:posOffset>2376446</wp:posOffset>
                </wp:positionH>
                <wp:positionV relativeFrom="paragraph">
                  <wp:posOffset>530391</wp:posOffset>
                </wp:positionV>
                <wp:extent cx="779228" cy="461175"/>
                <wp:effectExtent l="0" t="0" r="20955" b="15240"/>
                <wp:wrapNone/>
                <wp:docPr id="12" name="Text Box 12"/>
                <wp:cNvGraphicFramePr/>
                <a:graphic xmlns:a="http://schemas.openxmlformats.org/drawingml/2006/main">
                  <a:graphicData uri="http://schemas.microsoft.com/office/word/2010/wordprocessingShape">
                    <wps:wsp>
                      <wps:cNvSpPr txBox="1"/>
                      <wps:spPr>
                        <a:xfrm>
                          <a:off x="0" y="0"/>
                          <a:ext cx="779228" cy="461175"/>
                        </a:xfrm>
                        <a:prstGeom prst="rect">
                          <a:avLst/>
                        </a:prstGeom>
                        <a:solidFill>
                          <a:schemeClr val="lt1"/>
                        </a:solidFill>
                        <a:ln w="6350">
                          <a:solidFill>
                            <a:schemeClr val="bg1"/>
                          </a:solidFill>
                        </a:ln>
                      </wps:spPr>
                      <wps:txbx>
                        <w:txbxContent>
                          <w:p w14:paraId="255CD6B6" w14:textId="4679CD2C" w:rsidR="003A55A2" w:rsidRPr="003A55A2" w:rsidRDefault="003A55A2">
                            <w:pPr>
                              <w:rPr>
                                <w:lang w:val="en-US"/>
                              </w:rPr>
                            </w:pPr>
                            <w:proofErr w:type="spellStart"/>
                            <w:r>
                              <w:rPr>
                                <w:lang w:val="en-US"/>
                              </w:rPr>
                              <w:t>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51544DC" id="Text Box 12" o:spid="_x0000_s1034" type="#_x0000_t202" style="position:absolute;left:0;text-align:left;margin-left:187.1pt;margin-top:41.75pt;width:61.35pt;height:36.3pt;z-index:251754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" fillcolor="white [3201]" strokecolor="white [3212]" strokeweight=".5pt">
                <v:textbox>
                  <w:txbxContent>
                    <w:p w14:paraId="255CD6B6" w14:textId="4679CD2C" w:rsidR="003A55A2" w:rsidRPr="003A55A2" w:rsidRDefault="003A55A2">
                      <w:pPr>
                        <w:rPr>
                          <w:lang w:val="en-US"/>
                        </w:rPr>
                      </w:pPr>
                      <w:r>
                        <w:rPr>
                          <w:lang w:val="en-US"/>
                        </w:rPr>
                        <w:t>i</w:t>
                      </w:r>
                    </w:p>
                  </w:txbxContent>
                </v:textbox>
              </v:shape>
            </w:pict>
          </mc:Fallback>
        </mc:AlternateContent>
      </w:r>
      <w:r w:rsidR="007F4F0A" w:rsidRPr="007F4F0A">
        <w:rPr>
          <w:rFonts w:ascii="Times New Roman" w:eastAsia="Times New Roman" w:hAnsi="Times New Roman" w:cs="Times New Roman"/>
          <w:b/>
          <w:i/>
          <w:sz w:val="24"/>
          <w:szCs w:val="24"/>
          <w:lang w:val="en-US"/>
        </w:rPr>
        <w:t>Keywords:</w:t>
      </w:r>
      <w:r w:rsidR="007F4F0A" w:rsidRPr="007F4F0A">
        <w:rPr>
          <w:rFonts w:ascii="Times New Roman" w:eastAsia="Times New Roman" w:hAnsi="Times New Roman" w:cs="Times New Roman"/>
          <w:i/>
          <w:sz w:val="24"/>
          <w:szCs w:val="24"/>
          <w:lang w:val="en-US"/>
        </w:rPr>
        <w:t xml:space="preserve"> Legal Position, PT. Prima Regional Development, Industrial Area.</w:t>
      </w:r>
    </w:p>
    <w:p w14:paraId="26C84611" w14:textId="77777777" w:rsidR="000F0248" w:rsidRDefault="000F0248" w:rsidP="000F0248">
      <w:pPr>
        <w:spacing w:after="360" w:line="480" w:lineRule="auto"/>
        <w:jc w:val="both"/>
        <w:rPr>
          <w:rFonts w:ascii="Times New Roman" w:eastAsia="Times New Roman" w:hAnsi="Times New Roman" w:cs="Times New Roman"/>
          <w:b/>
          <w:sz w:val="24"/>
          <w:szCs w:val="24"/>
        </w:rPr>
        <w:sectPr w:rsidR="000F0248" w:rsidSect="00380391">
          <w:footerReference w:type="default" r:id="rId14"/>
          <w:footerReference w:type="first" r:id="rId15"/>
          <w:pgSz w:w="12240" w:h="15840" w:code="1"/>
          <w:pgMar w:top="2268" w:right="1701" w:bottom="1701" w:left="2268" w:header="720" w:footer="828" w:gutter="0"/>
          <w:pgNumType w:fmt="lowerRoman" w:start="1"/>
          <w:cols w:space="720"/>
          <w:titlePg/>
          <w:docGrid w:linePitch="360"/>
        </w:sectPr>
      </w:pPr>
    </w:p>
    <w:p w14:paraId="6C34B884" w14:textId="77777777" w:rsidR="003773BB" w:rsidRPr="003773BB" w:rsidRDefault="003773BB" w:rsidP="003773BB">
      <w:pPr>
        <w:spacing w:after="360" w:line="480" w:lineRule="auto"/>
        <w:jc w:val="center"/>
        <w:rPr>
          <w:rFonts w:ascii="Times New Roman" w:eastAsia="Times New Roman" w:hAnsi="Times New Roman" w:cs="Times New Roman"/>
          <w:b/>
          <w:sz w:val="24"/>
          <w:szCs w:val="24"/>
        </w:rPr>
      </w:pPr>
      <w:r w:rsidRPr="003773BB">
        <w:rPr>
          <w:rFonts w:ascii="Times New Roman" w:eastAsia="Times New Roman" w:hAnsi="Times New Roman" w:cs="Times New Roman"/>
          <w:b/>
          <w:sz w:val="24"/>
          <w:szCs w:val="24"/>
        </w:rPr>
        <w:lastRenderedPageBreak/>
        <w:t>KATA PENGANTAR</w:t>
      </w:r>
    </w:p>
    <w:p w14:paraId="3D977E97" w14:textId="77777777" w:rsidR="003773BB" w:rsidRPr="003773BB" w:rsidRDefault="003773BB" w:rsidP="003773BB">
      <w:pPr>
        <w:spacing w:after="0" w:line="480" w:lineRule="auto"/>
        <w:ind w:firstLine="709"/>
        <w:jc w:val="both"/>
        <w:rPr>
          <w:rFonts w:ascii="Times New Roman" w:eastAsia="Times New Roman" w:hAnsi="Times New Roman" w:cs="Times New Roman"/>
          <w:b/>
          <w:bCs/>
          <w:color w:val="000000"/>
          <w:sz w:val="24"/>
          <w:szCs w:val="24"/>
          <w:lang w:val="en-US"/>
        </w:rPr>
      </w:pPr>
      <w:r w:rsidRPr="003773BB">
        <w:rPr>
          <w:rFonts w:ascii="Times New Roman" w:eastAsia="Times New Roman" w:hAnsi="Times New Roman" w:cs="Times New Roman"/>
          <w:sz w:val="24"/>
          <w:szCs w:val="24"/>
        </w:rPr>
        <w:t>Puji dan syukur kepada Allah SWT</w:t>
      </w:r>
      <w:r w:rsidRPr="003773BB">
        <w:rPr>
          <w:rFonts w:ascii="Times New Roman" w:eastAsia="Times New Roman" w:hAnsi="Times New Roman" w:cs="Times New Roman"/>
          <w:sz w:val="24"/>
          <w:szCs w:val="24"/>
          <w:lang w:val="nl-NL"/>
        </w:rPr>
        <w:t>.</w:t>
      </w:r>
      <w:r w:rsidRPr="003773BB">
        <w:rPr>
          <w:rFonts w:ascii="Times New Roman" w:eastAsia="Times New Roman" w:hAnsi="Times New Roman" w:cs="Times New Roman"/>
          <w:sz w:val="24"/>
          <w:szCs w:val="24"/>
        </w:rPr>
        <w:t xml:space="preserve"> atas berkat dan rahmatNya, tesis dengan judul “</w:t>
      </w:r>
      <w:r w:rsidR="0061247A" w:rsidRPr="0061247A">
        <w:rPr>
          <w:rFonts w:ascii="Times New Roman" w:eastAsia="Times New Roman" w:hAnsi="Times New Roman" w:cs="Times New Roman"/>
          <w:b/>
          <w:bCs/>
          <w:color w:val="000000"/>
          <w:sz w:val="24"/>
          <w:szCs w:val="24"/>
        </w:rPr>
        <w:t>ANALISIS YURIDIS KEDUDUKAN HUKUM PT. PRIMA PENGEMBANGAN KAWASAN SEBAGAI PELAKSANA PEMBANGUNAN, PENGEMBANGAN DAN PENGELOLAAN KAWASAN INDUSTRI KUALA TANJUNG</w:t>
      </w:r>
      <w:r w:rsidRPr="003773BB">
        <w:rPr>
          <w:rFonts w:ascii="Times New Roman" w:eastAsia="Times New Roman" w:hAnsi="Times New Roman" w:cs="Times New Roman"/>
          <w:sz w:val="24"/>
          <w:szCs w:val="24"/>
        </w:rPr>
        <w:t>” sebagai salah satu syarat penyelesaian studi Magister Ilmu Hukum (S-2) Program Pascasarjana Universitas Dharmawangsa Medan dapat diselesaikan.</w:t>
      </w:r>
    </w:p>
    <w:p w14:paraId="77E02A37" w14:textId="77777777" w:rsidR="00BC02BC" w:rsidRPr="00653069" w:rsidRDefault="00BC02BC" w:rsidP="00BC02BC">
      <w:pPr>
        <w:spacing w:after="0" w:line="480" w:lineRule="auto"/>
        <w:ind w:firstLine="720"/>
        <w:jc w:val="both"/>
        <w:rPr>
          <w:rFonts w:ascii="Times New Roman" w:hAnsi="Times New Roman" w:cs="Times New Roman"/>
          <w:sz w:val="24"/>
          <w:szCs w:val="24"/>
        </w:rPr>
      </w:pPr>
      <w:r w:rsidRPr="00653069">
        <w:rPr>
          <w:rFonts w:ascii="Times New Roman" w:hAnsi="Times New Roman" w:cs="Times New Roman"/>
          <w:sz w:val="24"/>
          <w:szCs w:val="24"/>
        </w:rPr>
        <w:t xml:space="preserve">Dengan selesainya </w:t>
      </w:r>
      <w:proofErr w:type="spellStart"/>
      <w:r>
        <w:rPr>
          <w:rFonts w:ascii="Times New Roman" w:hAnsi="Times New Roman" w:cs="Times New Roman"/>
          <w:sz w:val="24"/>
          <w:szCs w:val="24"/>
          <w:lang w:val="en-US"/>
        </w:rPr>
        <w:t>tesis</w:t>
      </w:r>
      <w:proofErr w:type="spellEnd"/>
      <w:r>
        <w:rPr>
          <w:rFonts w:ascii="Times New Roman" w:hAnsi="Times New Roman" w:cs="Times New Roman"/>
          <w:sz w:val="24"/>
          <w:szCs w:val="24"/>
          <w:lang w:val="en-US"/>
        </w:rPr>
        <w:t xml:space="preserve"> </w:t>
      </w:r>
      <w:r w:rsidRPr="00653069">
        <w:rPr>
          <w:rFonts w:ascii="Times New Roman" w:hAnsi="Times New Roman" w:cs="Times New Roman"/>
          <w:sz w:val="24"/>
          <w:szCs w:val="24"/>
        </w:rPr>
        <w:t xml:space="preserve">ini, perkenankanlah diucapkan terimakasih yang sebesar-besarnya dengan rasa hormat dan penghargaan yang setinggi-tigginya penulis ucapkan kepada Ayahanda dan Ibunda yang telah mengasuh dan mendidik dengan curahan kasih sayang, sehingga penulis dapat menyelesaikan program studi ini dengan </w:t>
      </w:r>
      <w:proofErr w:type="spellStart"/>
      <w:r>
        <w:rPr>
          <w:rFonts w:ascii="Times New Roman" w:hAnsi="Times New Roman" w:cs="Times New Roman"/>
          <w:sz w:val="24"/>
          <w:szCs w:val="24"/>
          <w:lang w:val="en-US"/>
        </w:rPr>
        <w:t>tesis</w:t>
      </w:r>
      <w:proofErr w:type="spellEnd"/>
      <w:r w:rsidRPr="00653069">
        <w:rPr>
          <w:rFonts w:ascii="Times New Roman" w:hAnsi="Times New Roman" w:cs="Times New Roman"/>
          <w:sz w:val="24"/>
          <w:szCs w:val="24"/>
        </w:rPr>
        <w:t xml:space="preserve"> yang telah selesai ini. </w:t>
      </w:r>
    </w:p>
    <w:p w14:paraId="6DC06522" w14:textId="09769CC5" w:rsidR="00BC02BC" w:rsidRPr="00653069" w:rsidRDefault="00BC02BC" w:rsidP="00BC02BC">
      <w:pPr>
        <w:spacing w:after="0" w:line="480" w:lineRule="auto"/>
        <w:ind w:firstLine="720"/>
        <w:jc w:val="both"/>
        <w:rPr>
          <w:rFonts w:ascii="Times New Roman" w:hAnsi="Times New Roman" w:cs="Times New Roman"/>
          <w:sz w:val="24"/>
          <w:szCs w:val="24"/>
        </w:rPr>
      </w:pPr>
      <w:r w:rsidRPr="00653069">
        <w:rPr>
          <w:rFonts w:ascii="Times New Roman" w:hAnsi="Times New Roman" w:cs="Times New Roman"/>
          <w:sz w:val="24"/>
          <w:szCs w:val="24"/>
        </w:rPr>
        <w:t xml:space="preserve"> Terima kasih kepada Rektor Universitas Dharmawangsa Bapak Dr. H. Zamakhsyari bin Hasballah Thaib, Lc., MA atas kesempatan yang diberikan untuk mengikuti dan menyelesaikan pendidikan program </w:t>
      </w:r>
      <w:r>
        <w:rPr>
          <w:rFonts w:ascii="Times New Roman" w:hAnsi="Times New Roman" w:cs="Times New Roman"/>
          <w:sz w:val="24"/>
          <w:szCs w:val="24"/>
          <w:lang w:val="en-US"/>
        </w:rPr>
        <w:t xml:space="preserve">Magister </w:t>
      </w:r>
      <w:r w:rsidRPr="00653069">
        <w:rPr>
          <w:rFonts w:ascii="Times New Roman" w:hAnsi="Times New Roman" w:cs="Times New Roman"/>
          <w:sz w:val="24"/>
          <w:szCs w:val="24"/>
        </w:rPr>
        <w:t xml:space="preserve">ini. </w:t>
      </w:r>
      <w:proofErr w:type="spellStart"/>
      <w:r w:rsidRPr="00653069">
        <w:rPr>
          <w:rFonts w:ascii="Times New Roman" w:hAnsi="Times New Roman" w:cs="Times New Roman"/>
          <w:sz w:val="24"/>
          <w:szCs w:val="24"/>
          <w:lang w:val="en-US"/>
        </w:rPr>
        <w:t>Direktur</w:t>
      </w:r>
      <w:proofErr w:type="spellEnd"/>
      <w:r w:rsidRPr="00653069">
        <w:rPr>
          <w:rFonts w:ascii="Times New Roman" w:hAnsi="Times New Roman" w:cs="Times New Roman"/>
          <w:sz w:val="24"/>
          <w:szCs w:val="24"/>
          <w:lang w:val="en-US"/>
        </w:rPr>
        <w:t xml:space="preserve"> </w:t>
      </w:r>
      <w:proofErr w:type="spellStart"/>
      <w:r w:rsidRPr="00653069">
        <w:rPr>
          <w:rFonts w:ascii="Times New Roman" w:hAnsi="Times New Roman" w:cs="Times New Roman"/>
          <w:sz w:val="24"/>
          <w:szCs w:val="24"/>
          <w:lang w:val="en-US"/>
        </w:rPr>
        <w:t>Pascasarjana</w:t>
      </w:r>
      <w:proofErr w:type="spellEnd"/>
      <w:r w:rsidRPr="00653069">
        <w:rPr>
          <w:rFonts w:ascii="Times New Roman" w:hAnsi="Times New Roman" w:cs="Times New Roman"/>
          <w:sz w:val="24"/>
          <w:szCs w:val="24"/>
        </w:rPr>
        <w:t xml:space="preserve"> Universitas Dharmawangsa </w:t>
      </w:r>
      <w:r>
        <w:rPr>
          <w:rFonts w:ascii="Times New Roman" w:hAnsi="Times New Roman" w:cs="Times New Roman"/>
          <w:sz w:val="24"/>
          <w:szCs w:val="24"/>
          <w:lang w:val="en-US"/>
        </w:rPr>
        <w:t xml:space="preserve">Bapak </w:t>
      </w:r>
      <w:r w:rsidRPr="00653069">
        <w:rPr>
          <w:rFonts w:ascii="Times New Roman" w:hAnsi="Times New Roman" w:cs="Times New Roman"/>
          <w:sz w:val="24"/>
          <w:szCs w:val="24"/>
        </w:rPr>
        <w:t xml:space="preserve">Prof. Dr. H. Kusbianto, SH., </w:t>
      </w:r>
      <w:proofErr w:type="gramStart"/>
      <w:r w:rsidRPr="00653069">
        <w:rPr>
          <w:rFonts w:ascii="Times New Roman" w:hAnsi="Times New Roman" w:cs="Times New Roman"/>
          <w:sz w:val="24"/>
          <w:szCs w:val="24"/>
        </w:rPr>
        <w:t>M.Hum</w:t>
      </w:r>
      <w:proofErr w:type="gramEnd"/>
      <w:r w:rsidRPr="00653069">
        <w:rPr>
          <w:rFonts w:ascii="Times New Roman" w:hAnsi="Times New Roman" w:cs="Times New Roman"/>
          <w:sz w:val="24"/>
          <w:szCs w:val="24"/>
        </w:rPr>
        <w:t xml:space="preserve"> </w:t>
      </w:r>
      <w:proofErr w:type="spellStart"/>
      <w:r w:rsidR="007B1FCD">
        <w:rPr>
          <w:rFonts w:ascii="Times New Roman" w:hAnsi="Times New Roman" w:cs="Times New Roman"/>
          <w:sz w:val="24"/>
          <w:szCs w:val="24"/>
          <w:lang w:val="en-US"/>
        </w:rPr>
        <w:t>sekaligus</w:t>
      </w:r>
      <w:proofErr w:type="spellEnd"/>
      <w:r w:rsidR="007B1FCD">
        <w:rPr>
          <w:rFonts w:ascii="Times New Roman" w:hAnsi="Times New Roman" w:cs="Times New Roman"/>
          <w:sz w:val="24"/>
          <w:szCs w:val="24"/>
          <w:lang w:val="en-US"/>
        </w:rPr>
        <w:t xml:space="preserve"> </w:t>
      </w:r>
      <w:proofErr w:type="spellStart"/>
      <w:r w:rsidR="007B1FCD">
        <w:rPr>
          <w:rFonts w:ascii="Times New Roman" w:hAnsi="Times New Roman" w:cs="Times New Roman"/>
          <w:sz w:val="24"/>
          <w:szCs w:val="24"/>
          <w:lang w:val="en-US"/>
        </w:rPr>
        <w:t>dosen</w:t>
      </w:r>
      <w:proofErr w:type="spellEnd"/>
      <w:r w:rsidR="007B1FCD">
        <w:rPr>
          <w:rFonts w:ascii="Times New Roman" w:hAnsi="Times New Roman" w:cs="Times New Roman"/>
          <w:sz w:val="24"/>
          <w:szCs w:val="24"/>
          <w:lang w:val="en-US"/>
        </w:rPr>
        <w:t xml:space="preserve"> </w:t>
      </w:r>
      <w:proofErr w:type="spellStart"/>
      <w:r w:rsidR="00710CC3">
        <w:rPr>
          <w:rFonts w:ascii="Times New Roman" w:hAnsi="Times New Roman" w:cs="Times New Roman"/>
          <w:sz w:val="24"/>
          <w:szCs w:val="24"/>
          <w:lang w:val="en-US"/>
        </w:rPr>
        <w:t>P</w:t>
      </w:r>
      <w:r w:rsidR="007B1FCD">
        <w:rPr>
          <w:rFonts w:ascii="Times New Roman" w:hAnsi="Times New Roman" w:cs="Times New Roman"/>
          <w:sz w:val="24"/>
          <w:szCs w:val="24"/>
          <w:lang w:val="en-US"/>
        </w:rPr>
        <w:t>embimbing</w:t>
      </w:r>
      <w:proofErr w:type="spellEnd"/>
      <w:r w:rsidR="007B1FCD">
        <w:rPr>
          <w:rFonts w:ascii="Times New Roman" w:hAnsi="Times New Roman" w:cs="Times New Roman"/>
          <w:sz w:val="24"/>
          <w:szCs w:val="24"/>
          <w:lang w:val="en-US"/>
        </w:rPr>
        <w:t xml:space="preserve"> </w:t>
      </w:r>
      <w:r>
        <w:rPr>
          <w:rFonts w:ascii="Times New Roman" w:hAnsi="Times New Roman" w:cs="Times New Roman"/>
          <w:sz w:val="24"/>
          <w:szCs w:val="24"/>
          <w:lang w:val="en-US"/>
        </w:rPr>
        <w:t>I</w:t>
      </w:r>
      <w:r w:rsidR="00CD3406">
        <w:rPr>
          <w:rFonts w:ascii="Times New Roman" w:hAnsi="Times New Roman" w:cs="Times New Roman"/>
          <w:sz w:val="24"/>
          <w:szCs w:val="24"/>
          <w:lang w:val="en-US"/>
        </w:rPr>
        <w:t>I,</w:t>
      </w:r>
      <w:r w:rsidRPr="00653069">
        <w:rPr>
          <w:rFonts w:ascii="Times New Roman" w:hAnsi="Times New Roman" w:cs="Times New Roman"/>
          <w:sz w:val="24"/>
          <w:szCs w:val="24"/>
        </w:rPr>
        <w:t xml:space="preserve"> atas kesempatan menjadi mahasiswa </w:t>
      </w:r>
      <w:r>
        <w:rPr>
          <w:rFonts w:ascii="Times New Roman" w:hAnsi="Times New Roman" w:cs="Times New Roman"/>
          <w:sz w:val="24"/>
          <w:szCs w:val="24"/>
          <w:lang w:val="en-US"/>
        </w:rPr>
        <w:t xml:space="preserve">Magister </w:t>
      </w:r>
      <w:r w:rsidRPr="00653069">
        <w:rPr>
          <w:rFonts w:ascii="Times New Roman" w:hAnsi="Times New Roman" w:cs="Times New Roman"/>
          <w:sz w:val="24"/>
          <w:szCs w:val="24"/>
        </w:rPr>
        <w:t>Hukum Universitas Dharmawangsa</w:t>
      </w:r>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membimbing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hin</w:t>
      </w:r>
      <w:r w:rsidR="00CD3406">
        <w:rPr>
          <w:rFonts w:ascii="Times New Roman" w:hAnsi="Times New Roman" w:cs="Times New Roman"/>
          <w:sz w:val="24"/>
          <w:szCs w:val="24"/>
          <w:lang w:val="en-US"/>
        </w:rPr>
        <w:t>g</w:t>
      </w:r>
      <w:r>
        <w:rPr>
          <w:rFonts w:ascii="Times New Roman" w:hAnsi="Times New Roman" w:cs="Times New Roman"/>
          <w:sz w:val="24"/>
          <w:szCs w:val="24"/>
          <w:lang w:val="en-US"/>
        </w:rPr>
        <w:t>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terselesainya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sidRPr="00653069">
        <w:rPr>
          <w:rFonts w:ascii="Times New Roman" w:hAnsi="Times New Roman" w:cs="Times New Roman"/>
          <w:sz w:val="24"/>
          <w:szCs w:val="24"/>
        </w:rPr>
        <w:t>.</w:t>
      </w:r>
    </w:p>
    <w:p w14:paraId="08F4AB96" w14:textId="076B046F" w:rsidR="00BC02BC" w:rsidRDefault="003A55A2" w:rsidP="00BC02BC">
      <w:pPr>
        <w:spacing w:after="0"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55520" behindDoc="0" locked="0" layoutInCell="1" allowOverlap="1" wp14:anchorId="2F95CADA" wp14:editId="50DB7325">
                <wp:simplePos x="0" y="0"/>
                <wp:positionH relativeFrom="column">
                  <wp:posOffset>2368495</wp:posOffset>
                </wp:positionH>
                <wp:positionV relativeFrom="paragraph">
                  <wp:posOffset>1110836</wp:posOffset>
                </wp:positionV>
                <wp:extent cx="580445" cy="365760"/>
                <wp:effectExtent l="0" t="0" r="10160" b="15240"/>
                <wp:wrapNone/>
                <wp:docPr id="13" name="Text Box 13"/>
                <wp:cNvGraphicFramePr/>
                <a:graphic xmlns:a="http://schemas.openxmlformats.org/drawingml/2006/main">
                  <a:graphicData uri="http://schemas.microsoft.com/office/word/2010/wordprocessingShape">
                    <wps:wsp>
                      <wps:cNvSpPr txBox="1"/>
                      <wps:spPr>
                        <a:xfrm>
                          <a:off x="0" y="0"/>
                          <a:ext cx="580445" cy="365760"/>
                        </a:xfrm>
                        <a:prstGeom prst="rect">
                          <a:avLst/>
                        </a:prstGeom>
                        <a:solidFill>
                          <a:schemeClr val="lt1"/>
                        </a:solidFill>
                        <a:ln w="6350">
                          <a:solidFill>
                            <a:schemeClr val="bg1"/>
                          </a:solidFill>
                        </a:ln>
                      </wps:spPr>
                      <wps:txbx>
                        <w:txbxContent>
                          <w:p w14:paraId="67E5B771" w14:textId="7AAD842B" w:rsidR="003A55A2" w:rsidRPr="003A55A2" w:rsidRDefault="003A55A2">
                            <w:pPr>
                              <w:rPr>
                                <w:lang w:val="en-US"/>
                              </w:rPr>
                            </w:pPr>
                            <w:r>
                              <w:rPr>
                                <w:lang w:val="en-US"/>
                              </w:rPr>
                              <w:t>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F95CADA" id="Text Box 13" o:spid="_x0000_s1035" type="#_x0000_t202" style="position:absolute;left:0;text-align:left;margin-left:186.5pt;margin-top:87.45pt;width:45.7pt;height:28.8pt;z-index:251755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" fillcolor="white [3201]" strokecolor="white [3212]" strokeweight=".5pt">
                <v:textbox>
                  <w:txbxContent>
                    <w:p w14:paraId="67E5B771" w14:textId="7AAD842B" w:rsidR="003A55A2" w:rsidRPr="003A55A2" w:rsidRDefault="003A55A2">
                      <w:pPr>
                        <w:rPr>
                          <w:lang w:val="en-US"/>
                        </w:rPr>
                      </w:pPr>
                      <w:r>
                        <w:rPr>
                          <w:lang w:val="en-US"/>
                        </w:rPr>
                        <w:t>ii</w:t>
                      </w:r>
                    </w:p>
                  </w:txbxContent>
                </v:textbox>
              </v:shape>
            </w:pict>
          </mc:Fallback>
        </mc:AlternateContent>
      </w:r>
      <w:r w:rsidR="00BC02BC" w:rsidRPr="00653069">
        <w:rPr>
          <w:rFonts w:ascii="Times New Roman" w:hAnsi="Times New Roman" w:cs="Times New Roman"/>
          <w:sz w:val="24"/>
          <w:szCs w:val="24"/>
        </w:rPr>
        <w:t xml:space="preserve">Terimakasih yang tak terhingga juga disampaikan kepada </w:t>
      </w:r>
      <w:proofErr w:type="spellStart"/>
      <w:r w:rsidR="00BC02BC" w:rsidRPr="00653069">
        <w:rPr>
          <w:rFonts w:ascii="Times New Roman" w:hAnsi="Times New Roman" w:cs="Times New Roman"/>
          <w:sz w:val="24"/>
          <w:szCs w:val="24"/>
          <w:lang w:val="en-US"/>
        </w:rPr>
        <w:t>Kaprodi</w:t>
      </w:r>
      <w:proofErr w:type="spellEnd"/>
      <w:r w:rsidR="00BC02BC" w:rsidRPr="00653069">
        <w:rPr>
          <w:rFonts w:ascii="Times New Roman" w:hAnsi="Times New Roman" w:cs="Times New Roman"/>
          <w:sz w:val="24"/>
          <w:szCs w:val="24"/>
          <w:lang w:val="en-US"/>
        </w:rPr>
        <w:t xml:space="preserve"> Magister </w:t>
      </w:r>
      <w:proofErr w:type="spellStart"/>
      <w:r w:rsidR="00BC02BC" w:rsidRPr="00653069">
        <w:rPr>
          <w:rFonts w:ascii="Times New Roman" w:hAnsi="Times New Roman" w:cs="Times New Roman"/>
          <w:sz w:val="24"/>
          <w:szCs w:val="24"/>
          <w:lang w:val="en-US"/>
        </w:rPr>
        <w:t>Hukum</w:t>
      </w:r>
      <w:proofErr w:type="spellEnd"/>
      <w:r w:rsidR="00BC02BC" w:rsidRPr="00653069">
        <w:rPr>
          <w:rFonts w:ascii="Times New Roman" w:hAnsi="Times New Roman" w:cs="Times New Roman"/>
          <w:sz w:val="24"/>
          <w:szCs w:val="24"/>
        </w:rPr>
        <w:t xml:space="preserve"> </w:t>
      </w:r>
      <w:r w:rsidR="00BC02BC">
        <w:rPr>
          <w:rFonts w:ascii="Times New Roman" w:hAnsi="Times New Roman" w:cs="Times New Roman"/>
          <w:sz w:val="24"/>
          <w:szCs w:val="24"/>
          <w:lang w:val="en-US"/>
        </w:rPr>
        <w:t xml:space="preserve">Bapak </w:t>
      </w:r>
      <w:r w:rsidR="00BC02BC" w:rsidRPr="00653069">
        <w:rPr>
          <w:rFonts w:ascii="Times New Roman" w:hAnsi="Times New Roman" w:cs="Times New Roman"/>
          <w:sz w:val="24"/>
          <w:szCs w:val="24"/>
          <w:lang w:val="en-US"/>
        </w:rPr>
        <w:t xml:space="preserve">Dr. </w:t>
      </w:r>
      <w:proofErr w:type="spellStart"/>
      <w:r w:rsidR="00BC02BC" w:rsidRPr="00653069">
        <w:rPr>
          <w:rFonts w:ascii="Times New Roman" w:hAnsi="Times New Roman" w:cs="Times New Roman"/>
          <w:sz w:val="24"/>
          <w:szCs w:val="24"/>
          <w:lang w:val="en-US"/>
        </w:rPr>
        <w:t>Ariman</w:t>
      </w:r>
      <w:proofErr w:type="spellEnd"/>
      <w:r w:rsidR="00BC02BC" w:rsidRPr="00653069">
        <w:rPr>
          <w:rFonts w:ascii="Times New Roman" w:hAnsi="Times New Roman" w:cs="Times New Roman"/>
          <w:sz w:val="24"/>
          <w:szCs w:val="24"/>
          <w:lang w:val="en-US"/>
        </w:rPr>
        <w:t xml:space="preserve"> </w:t>
      </w:r>
      <w:proofErr w:type="spellStart"/>
      <w:r w:rsidR="00BC02BC" w:rsidRPr="00653069">
        <w:rPr>
          <w:rFonts w:ascii="Times New Roman" w:hAnsi="Times New Roman" w:cs="Times New Roman"/>
          <w:sz w:val="24"/>
          <w:szCs w:val="24"/>
          <w:lang w:val="en-US"/>
        </w:rPr>
        <w:t>Sitompul</w:t>
      </w:r>
      <w:proofErr w:type="spellEnd"/>
      <w:r w:rsidR="00BC02BC" w:rsidRPr="00653069">
        <w:rPr>
          <w:rFonts w:ascii="Times New Roman" w:hAnsi="Times New Roman" w:cs="Times New Roman"/>
          <w:sz w:val="24"/>
          <w:szCs w:val="24"/>
          <w:lang w:val="en-US"/>
        </w:rPr>
        <w:t xml:space="preserve">, </w:t>
      </w:r>
      <w:r w:rsidR="00BC02BC" w:rsidRPr="00653069">
        <w:rPr>
          <w:rFonts w:ascii="Times New Roman" w:hAnsi="Times New Roman" w:cs="Times New Roman"/>
          <w:sz w:val="24"/>
          <w:szCs w:val="24"/>
        </w:rPr>
        <w:t>SH., M.</w:t>
      </w:r>
      <w:r w:rsidR="00BC02BC" w:rsidRPr="00653069">
        <w:rPr>
          <w:rFonts w:ascii="Times New Roman" w:hAnsi="Times New Roman" w:cs="Times New Roman"/>
          <w:sz w:val="24"/>
          <w:szCs w:val="24"/>
          <w:lang w:val="en-US"/>
        </w:rPr>
        <w:t>H</w:t>
      </w:r>
      <w:r w:rsidR="00BC02BC">
        <w:rPr>
          <w:rFonts w:ascii="Times New Roman" w:hAnsi="Times New Roman" w:cs="Times New Roman"/>
          <w:sz w:val="24"/>
          <w:szCs w:val="24"/>
          <w:lang w:val="en-US"/>
        </w:rPr>
        <w:t xml:space="preserve"> </w:t>
      </w:r>
      <w:proofErr w:type="spellStart"/>
      <w:r w:rsidR="00BC02BC">
        <w:rPr>
          <w:rFonts w:ascii="Times New Roman" w:hAnsi="Times New Roman" w:cs="Times New Roman"/>
          <w:sz w:val="24"/>
          <w:szCs w:val="24"/>
          <w:lang w:val="en-US"/>
        </w:rPr>
        <w:t>sekaligus</w:t>
      </w:r>
      <w:proofErr w:type="spellEnd"/>
      <w:r w:rsidR="00BC02BC">
        <w:rPr>
          <w:rFonts w:ascii="Times New Roman" w:hAnsi="Times New Roman" w:cs="Times New Roman"/>
          <w:sz w:val="24"/>
          <w:szCs w:val="24"/>
          <w:lang w:val="en-US"/>
        </w:rPr>
        <w:t xml:space="preserve"> </w:t>
      </w:r>
      <w:proofErr w:type="spellStart"/>
      <w:r w:rsidR="005F05D5">
        <w:rPr>
          <w:rFonts w:ascii="Times New Roman" w:hAnsi="Times New Roman" w:cs="Times New Roman"/>
          <w:sz w:val="24"/>
          <w:szCs w:val="24"/>
          <w:lang w:val="en-US"/>
        </w:rPr>
        <w:t>D</w:t>
      </w:r>
      <w:r w:rsidR="00BC02BC">
        <w:rPr>
          <w:rFonts w:ascii="Times New Roman" w:hAnsi="Times New Roman" w:cs="Times New Roman"/>
          <w:sz w:val="24"/>
          <w:szCs w:val="24"/>
          <w:lang w:val="en-US"/>
        </w:rPr>
        <w:t>osen</w:t>
      </w:r>
      <w:proofErr w:type="spellEnd"/>
      <w:r w:rsidR="00BC02BC">
        <w:rPr>
          <w:rFonts w:ascii="Times New Roman" w:hAnsi="Times New Roman" w:cs="Times New Roman"/>
          <w:sz w:val="24"/>
          <w:szCs w:val="24"/>
          <w:lang w:val="en-US"/>
        </w:rPr>
        <w:t xml:space="preserve"> </w:t>
      </w:r>
      <w:proofErr w:type="spellStart"/>
      <w:r w:rsidR="005F05D5">
        <w:rPr>
          <w:rFonts w:ascii="Times New Roman" w:hAnsi="Times New Roman" w:cs="Times New Roman"/>
          <w:sz w:val="24"/>
          <w:szCs w:val="24"/>
          <w:lang w:val="en-US"/>
        </w:rPr>
        <w:t>Penguji</w:t>
      </w:r>
      <w:proofErr w:type="spellEnd"/>
      <w:r w:rsidR="00BC02BC" w:rsidRPr="00653069">
        <w:rPr>
          <w:rFonts w:ascii="Times New Roman" w:hAnsi="Times New Roman" w:cs="Times New Roman"/>
          <w:sz w:val="24"/>
          <w:szCs w:val="24"/>
        </w:rPr>
        <w:t xml:space="preserve">, yang dengan penuh sabar serta perhatian telah memberikan dorongan, bimbingan dan saran sehingga </w:t>
      </w:r>
      <w:proofErr w:type="spellStart"/>
      <w:r w:rsidR="00BC02BC">
        <w:rPr>
          <w:rFonts w:ascii="Times New Roman" w:hAnsi="Times New Roman" w:cs="Times New Roman"/>
          <w:sz w:val="24"/>
          <w:szCs w:val="24"/>
          <w:lang w:val="en-US"/>
        </w:rPr>
        <w:lastRenderedPageBreak/>
        <w:t>tesis</w:t>
      </w:r>
      <w:proofErr w:type="spellEnd"/>
      <w:r w:rsidR="00BC02BC" w:rsidRPr="00653069">
        <w:rPr>
          <w:rFonts w:ascii="Times New Roman" w:hAnsi="Times New Roman" w:cs="Times New Roman"/>
          <w:sz w:val="24"/>
          <w:szCs w:val="24"/>
        </w:rPr>
        <w:t xml:space="preserve"> ini selesai, dan disampaikan juga penghargaan kepada seluruh staf pengajar </w:t>
      </w:r>
      <w:r w:rsidR="00BC02BC">
        <w:rPr>
          <w:rFonts w:ascii="Times New Roman" w:hAnsi="Times New Roman" w:cs="Times New Roman"/>
          <w:sz w:val="24"/>
          <w:szCs w:val="24"/>
          <w:lang w:val="en-US"/>
        </w:rPr>
        <w:t xml:space="preserve">Magister </w:t>
      </w:r>
      <w:r w:rsidR="00BC02BC" w:rsidRPr="00653069">
        <w:rPr>
          <w:rFonts w:ascii="Times New Roman" w:hAnsi="Times New Roman" w:cs="Times New Roman"/>
          <w:sz w:val="24"/>
          <w:szCs w:val="24"/>
        </w:rPr>
        <w:t xml:space="preserve">Hukum Universitas Dharmawangsa yang berkontribusi dalam memberikan pelayanan sehingga </w:t>
      </w:r>
      <w:proofErr w:type="spellStart"/>
      <w:r w:rsidR="00BC02BC">
        <w:rPr>
          <w:rFonts w:ascii="Times New Roman" w:hAnsi="Times New Roman" w:cs="Times New Roman"/>
          <w:sz w:val="24"/>
          <w:szCs w:val="24"/>
          <w:lang w:val="en-US"/>
        </w:rPr>
        <w:t>tesis</w:t>
      </w:r>
      <w:proofErr w:type="spellEnd"/>
      <w:r w:rsidR="00BC02BC">
        <w:rPr>
          <w:rFonts w:ascii="Times New Roman" w:hAnsi="Times New Roman" w:cs="Times New Roman"/>
          <w:sz w:val="24"/>
          <w:szCs w:val="24"/>
          <w:lang w:val="en-US"/>
        </w:rPr>
        <w:t xml:space="preserve"> </w:t>
      </w:r>
      <w:r w:rsidR="00BC02BC" w:rsidRPr="00653069">
        <w:rPr>
          <w:rFonts w:ascii="Times New Roman" w:hAnsi="Times New Roman" w:cs="Times New Roman"/>
          <w:sz w:val="24"/>
          <w:szCs w:val="24"/>
        </w:rPr>
        <w:t>ini dapat dengan mudah diselesaikan.</w:t>
      </w:r>
    </w:p>
    <w:p w14:paraId="2D675211" w14:textId="2668E857" w:rsidR="005F05D5" w:rsidRPr="007F4F0A" w:rsidRDefault="005F05D5" w:rsidP="00BC02BC">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Terimakasih Penulis ucapkan </w:t>
      </w:r>
      <w:r w:rsidR="007F4F0A">
        <w:rPr>
          <w:rFonts w:ascii="Times New Roman" w:hAnsi="Times New Roman" w:cs="Times New Roman"/>
          <w:sz w:val="24"/>
          <w:szCs w:val="24"/>
          <w:lang w:val="en-US"/>
        </w:rPr>
        <w:t xml:space="preserve">juga </w:t>
      </w:r>
      <w:r>
        <w:rPr>
          <w:rFonts w:ascii="Times New Roman" w:hAnsi="Times New Roman" w:cs="Times New Roman"/>
          <w:sz w:val="24"/>
          <w:szCs w:val="24"/>
        </w:rPr>
        <w:t>kepada Dr. Rilawadi Sahputra, S.H., M.Kn.</w:t>
      </w:r>
      <w:r w:rsidR="007F4F0A">
        <w:rPr>
          <w:rFonts w:ascii="Times New Roman" w:hAnsi="Times New Roman" w:cs="Times New Roman"/>
          <w:sz w:val="24"/>
          <w:szCs w:val="24"/>
          <w:lang w:val="en-US"/>
        </w:rPr>
        <w:t xml:space="preserve">, </w:t>
      </w:r>
      <w:proofErr w:type="spellStart"/>
      <w:r w:rsidR="007F4F0A">
        <w:rPr>
          <w:rFonts w:ascii="Times New Roman" w:hAnsi="Times New Roman" w:cs="Times New Roman"/>
          <w:sz w:val="24"/>
          <w:szCs w:val="24"/>
          <w:lang w:val="en-US"/>
        </w:rPr>
        <w:t>selaku</w:t>
      </w:r>
      <w:proofErr w:type="spellEnd"/>
      <w:r w:rsidR="007F4F0A">
        <w:rPr>
          <w:rFonts w:ascii="Times New Roman" w:hAnsi="Times New Roman" w:cs="Times New Roman"/>
          <w:sz w:val="24"/>
          <w:szCs w:val="24"/>
          <w:lang w:val="en-US"/>
        </w:rPr>
        <w:t xml:space="preserve"> </w:t>
      </w:r>
      <w:proofErr w:type="spellStart"/>
      <w:r w:rsidR="007F4F0A">
        <w:rPr>
          <w:rFonts w:ascii="Times New Roman" w:hAnsi="Times New Roman" w:cs="Times New Roman"/>
          <w:sz w:val="24"/>
          <w:szCs w:val="24"/>
          <w:lang w:val="en-US"/>
        </w:rPr>
        <w:t>Pembimbing</w:t>
      </w:r>
      <w:proofErr w:type="spellEnd"/>
      <w:r w:rsidR="007F4F0A">
        <w:rPr>
          <w:rFonts w:ascii="Times New Roman" w:hAnsi="Times New Roman" w:cs="Times New Roman"/>
          <w:sz w:val="24"/>
          <w:szCs w:val="24"/>
          <w:lang w:val="en-US"/>
        </w:rPr>
        <w:t xml:space="preserve"> </w:t>
      </w:r>
      <w:r w:rsidR="003048EE">
        <w:rPr>
          <w:rFonts w:ascii="Times New Roman" w:hAnsi="Times New Roman" w:cs="Times New Roman"/>
          <w:sz w:val="24"/>
          <w:szCs w:val="24"/>
          <w:lang w:val="en-US"/>
        </w:rPr>
        <w:t>I</w:t>
      </w:r>
      <w:r>
        <w:rPr>
          <w:rFonts w:ascii="Times New Roman" w:hAnsi="Times New Roman" w:cs="Times New Roman"/>
          <w:sz w:val="24"/>
          <w:szCs w:val="24"/>
        </w:rPr>
        <w:t xml:space="preserve"> yang telah sangat sabar dan bijak selama membimbing penulisan</w:t>
      </w:r>
      <w:r w:rsidR="007F4F0A">
        <w:rPr>
          <w:rFonts w:ascii="Times New Roman" w:hAnsi="Times New Roman" w:cs="Times New Roman"/>
          <w:sz w:val="24"/>
          <w:szCs w:val="24"/>
          <w:lang w:val="en-US"/>
        </w:rPr>
        <w:t xml:space="preserve"> </w:t>
      </w:r>
      <w:proofErr w:type="spellStart"/>
      <w:r w:rsidR="007F4F0A">
        <w:rPr>
          <w:rFonts w:ascii="Times New Roman" w:hAnsi="Times New Roman" w:cs="Times New Roman"/>
          <w:sz w:val="24"/>
          <w:szCs w:val="24"/>
          <w:lang w:val="en-US"/>
        </w:rPr>
        <w:t>tesis</w:t>
      </w:r>
      <w:proofErr w:type="spellEnd"/>
      <w:r w:rsidR="007F4F0A">
        <w:rPr>
          <w:rFonts w:ascii="Times New Roman" w:hAnsi="Times New Roman" w:cs="Times New Roman"/>
          <w:sz w:val="24"/>
          <w:szCs w:val="24"/>
          <w:lang w:val="en-US"/>
        </w:rPr>
        <w:t xml:space="preserve"> </w:t>
      </w:r>
      <w:proofErr w:type="spellStart"/>
      <w:r w:rsidR="007F4F0A">
        <w:rPr>
          <w:rFonts w:ascii="Times New Roman" w:hAnsi="Times New Roman" w:cs="Times New Roman"/>
          <w:sz w:val="24"/>
          <w:szCs w:val="24"/>
          <w:lang w:val="en-US"/>
        </w:rPr>
        <w:t>ini</w:t>
      </w:r>
      <w:proofErr w:type="spellEnd"/>
      <w:r w:rsidR="007F4F0A">
        <w:rPr>
          <w:rFonts w:ascii="Times New Roman" w:hAnsi="Times New Roman" w:cs="Times New Roman"/>
          <w:sz w:val="24"/>
          <w:szCs w:val="24"/>
          <w:lang w:val="en-US"/>
        </w:rPr>
        <w:t xml:space="preserve"> </w:t>
      </w:r>
      <w:proofErr w:type="spellStart"/>
      <w:r w:rsidR="007F4F0A">
        <w:rPr>
          <w:rFonts w:ascii="Times New Roman" w:hAnsi="Times New Roman" w:cs="Times New Roman"/>
          <w:sz w:val="24"/>
          <w:szCs w:val="24"/>
          <w:lang w:val="en-US"/>
        </w:rPr>
        <w:t>hingga</w:t>
      </w:r>
      <w:proofErr w:type="spellEnd"/>
      <w:r w:rsidR="007F4F0A">
        <w:rPr>
          <w:rFonts w:ascii="Times New Roman" w:hAnsi="Times New Roman" w:cs="Times New Roman"/>
          <w:sz w:val="24"/>
          <w:szCs w:val="24"/>
          <w:lang w:val="en-US"/>
        </w:rPr>
        <w:t xml:space="preserve"> </w:t>
      </w:r>
      <w:proofErr w:type="spellStart"/>
      <w:r w:rsidR="007F4F0A">
        <w:rPr>
          <w:rFonts w:ascii="Times New Roman" w:hAnsi="Times New Roman" w:cs="Times New Roman"/>
          <w:sz w:val="24"/>
          <w:szCs w:val="24"/>
          <w:lang w:val="en-US"/>
        </w:rPr>
        <w:t>selesai</w:t>
      </w:r>
      <w:proofErr w:type="spellEnd"/>
      <w:r w:rsidR="007F4F0A">
        <w:rPr>
          <w:rFonts w:ascii="Times New Roman" w:hAnsi="Times New Roman" w:cs="Times New Roman"/>
          <w:sz w:val="24"/>
          <w:szCs w:val="24"/>
          <w:lang w:val="en-US"/>
        </w:rPr>
        <w:t xml:space="preserve"> </w:t>
      </w:r>
      <w:proofErr w:type="spellStart"/>
      <w:r w:rsidR="007F4F0A">
        <w:rPr>
          <w:rFonts w:ascii="Times New Roman" w:hAnsi="Times New Roman" w:cs="Times New Roman"/>
          <w:sz w:val="24"/>
          <w:szCs w:val="24"/>
          <w:lang w:val="en-US"/>
        </w:rPr>
        <w:t>dengan</w:t>
      </w:r>
      <w:proofErr w:type="spellEnd"/>
      <w:r w:rsidR="007F4F0A">
        <w:rPr>
          <w:rFonts w:ascii="Times New Roman" w:hAnsi="Times New Roman" w:cs="Times New Roman"/>
          <w:sz w:val="24"/>
          <w:szCs w:val="24"/>
          <w:lang w:val="en-US"/>
        </w:rPr>
        <w:t xml:space="preserve"> </w:t>
      </w:r>
      <w:proofErr w:type="spellStart"/>
      <w:r w:rsidR="007F4F0A">
        <w:rPr>
          <w:rFonts w:ascii="Times New Roman" w:hAnsi="Times New Roman" w:cs="Times New Roman"/>
          <w:sz w:val="24"/>
          <w:szCs w:val="24"/>
          <w:lang w:val="en-US"/>
        </w:rPr>
        <w:t>baik</w:t>
      </w:r>
      <w:proofErr w:type="spellEnd"/>
      <w:r w:rsidR="007F4F0A">
        <w:rPr>
          <w:rFonts w:ascii="Times New Roman" w:hAnsi="Times New Roman" w:cs="Times New Roman"/>
          <w:sz w:val="24"/>
          <w:szCs w:val="24"/>
          <w:lang w:val="en-US"/>
        </w:rPr>
        <w:t>.</w:t>
      </w:r>
    </w:p>
    <w:p w14:paraId="6FC40EF8" w14:textId="77777777" w:rsidR="00BC02BC" w:rsidRPr="00653069" w:rsidRDefault="00BC02BC" w:rsidP="00BC02BC">
      <w:pPr>
        <w:spacing w:after="0" w:line="480" w:lineRule="auto"/>
        <w:ind w:firstLine="720"/>
        <w:jc w:val="both"/>
        <w:rPr>
          <w:rFonts w:ascii="Times New Roman" w:hAnsi="Times New Roman" w:cs="Times New Roman"/>
          <w:sz w:val="24"/>
          <w:szCs w:val="24"/>
        </w:rPr>
      </w:pPr>
      <w:r w:rsidRPr="00653069">
        <w:rPr>
          <w:rFonts w:ascii="Times New Roman" w:hAnsi="Times New Roman" w:cs="Times New Roman"/>
          <w:sz w:val="24"/>
          <w:szCs w:val="24"/>
        </w:rPr>
        <w:t xml:space="preserve">Terimakasih juga penulis ucapkan kepada saudara kandung penulis serta keluarga besar penulis lainnya yang tidak dapat disebutkan satu persatu, terimakasih atas dukungan baik moril dan materilnya, sehingga terselesaikannya </w:t>
      </w:r>
      <w:proofErr w:type="spellStart"/>
      <w:r>
        <w:rPr>
          <w:rFonts w:ascii="Times New Roman" w:hAnsi="Times New Roman" w:cs="Times New Roman"/>
          <w:sz w:val="24"/>
          <w:szCs w:val="24"/>
          <w:lang w:val="en-US"/>
        </w:rPr>
        <w:t>tesis</w:t>
      </w:r>
      <w:proofErr w:type="spellEnd"/>
      <w:r>
        <w:rPr>
          <w:rFonts w:ascii="Times New Roman" w:hAnsi="Times New Roman" w:cs="Times New Roman"/>
          <w:sz w:val="24"/>
          <w:szCs w:val="24"/>
          <w:lang w:val="en-US"/>
        </w:rPr>
        <w:t xml:space="preserve"> </w:t>
      </w:r>
      <w:r w:rsidRPr="00653069">
        <w:rPr>
          <w:rFonts w:ascii="Times New Roman" w:hAnsi="Times New Roman" w:cs="Times New Roman"/>
          <w:sz w:val="24"/>
          <w:szCs w:val="24"/>
        </w:rPr>
        <w:t xml:space="preserve">ini. Tiada memori yang paling indah, terkhusus diucapkan juga kepada teman-teman seperjuangan di </w:t>
      </w:r>
      <w:r>
        <w:rPr>
          <w:rFonts w:ascii="Times New Roman" w:hAnsi="Times New Roman" w:cs="Times New Roman"/>
          <w:sz w:val="24"/>
          <w:szCs w:val="24"/>
          <w:lang w:val="en-US"/>
        </w:rPr>
        <w:t xml:space="preserve">Program </w:t>
      </w:r>
      <w:proofErr w:type="spellStart"/>
      <w:r>
        <w:rPr>
          <w:rFonts w:ascii="Times New Roman" w:hAnsi="Times New Roman" w:cs="Times New Roman"/>
          <w:sz w:val="24"/>
          <w:szCs w:val="24"/>
          <w:lang w:val="en-US"/>
        </w:rPr>
        <w:t>Pascasarjasa</w:t>
      </w:r>
      <w:proofErr w:type="spellEnd"/>
      <w:r>
        <w:rPr>
          <w:rFonts w:ascii="Times New Roman" w:hAnsi="Times New Roman" w:cs="Times New Roman"/>
          <w:sz w:val="24"/>
          <w:szCs w:val="24"/>
          <w:lang w:val="en-US"/>
        </w:rPr>
        <w:t xml:space="preserve"> Magister </w:t>
      </w:r>
      <w:proofErr w:type="spellStart"/>
      <w:r>
        <w:rPr>
          <w:rFonts w:ascii="Times New Roman" w:hAnsi="Times New Roman" w:cs="Times New Roman"/>
          <w:sz w:val="24"/>
          <w:szCs w:val="24"/>
          <w:lang w:val="en-US"/>
        </w:rPr>
        <w:t>Hukum</w:t>
      </w:r>
      <w:proofErr w:type="spellEnd"/>
      <w:r>
        <w:rPr>
          <w:rFonts w:ascii="Times New Roman" w:hAnsi="Times New Roman" w:cs="Times New Roman"/>
          <w:sz w:val="24"/>
          <w:szCs w:val="24"/>
          <w:lang w:val="en-US"/>
        </w:rPr>
        <w:t xml:space="preserve"> </w:t>
      </w:r>
      <w:r w:rsidRPr="00653069">
        <w:rPr>
          <w:rFonts w:ascii="Times New Roman" w:hAnsi="Times New Roman" w:cs="Times New Roman"/>
          <w:sz w:val="24"/>
          <w:szCs w:val="24"/>
        </w:rPr>
        <w:t>Universitas Dharmawangsa yang tidak dapat saya sebutkan satu persatu, terimakasih atas semua kebaikannya Semoga Tuha</w:t>
      </w:r>
      <w:r>
        <w:rPr>
          <w:rFonts w:ascii="Times New Roman" w:hAnsi="Times New Roman" w:cs="Times New Roman"/>
          <w:sz w:val="24"/>
          <w:szCs w:val="24"/>
          <w:lang w:val="en-US"/>
        </w:rPr>
        <w:t>n</w:t>
      </w:r>
      <w:r w:rsidRPr="00653069">
        <w:rPr>
          <w:rFonts w:ascii="Times New Roman" w:hAnsi="Times New Roman" w:cs="Times New Roman"/>
          <w:sz w:val="24"/>
          <w:szCs w:val="24"/>
        </w:rPr>
        <w:t xml:space="preserve"> Yang Maha Esa membalas kebaikan semuanya. </w:t>
      </w:r>
    </w:p>
    <w:p w14:paraId="4F7F3428" w14:textId="77777777" w:rsidR="00BC02BC" w:rsidRPr="003773BB" w:rsidRDefault="00BC02BC" w:rsidP="00BC02BC">
      <w:pPr>
        <w:spacing w:after="0" w:line="360" w:lineRule="auto"/>
        <w:ind w:left="5245"/>
        <w:rPr>
          <w:rFonts w:ascii="Times New Roman" w:eastAsia="Times New Roman" w:hAnsi="Times New Roman" w:cs="Times New Roman"/>
          <w:sz w:val="24"/>
          <w:szCs w:val="24"/>
          <w:lang w:val="sv-SE"/>
        </w:rPr>
      </w:pPr>
    </w:p>
    <w:p w14:paraId="5E00CA4E" w14:textId="2C14472B" w:rsidR="00BC02BC" w:rsidRPr="003773BB" w:rsidRDefault="00BC02BC" w:rsidP="00B05D1A">
      <w:pPr>
        <w:spacing w:after="0" w:line="240" w:lineRule="auto"/>
        <w:ind w:left="4253"/>
        <w:jc w:val="center"/>
        <w:rPr>
          <w:rFonts w:ascii="Times New Roman" w:eastAsia="Times New Roman" w:hAnsi="Times New Roman" w:cs="Times New Roman"/>
          <w:sz w:val="24"/>
          <w:szCs w:val="24"/>
        </w:rPr>
      </w:pPr>
      <w:r w:rsidRPr="003773BB">
        <w:rPr>
          <w:rFonts w:ascii="Times New Roman" w:eastAsia="Times New Roman" w:hAnsi="Times New Roman" w:cs="Times New Roman"/>
          <w:sz w:val="24"/>
          <w:szCs w:val="24"/>
          <w:lang w:val="sv-SE"/>
        </w:rPr>
        <w:t xml:space="preserve">Medan,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xml:space="preserve"> </w:t>
      </w:r>
      <w:r w:rsidR="00B734B1">
        <w:rPr>
          <w:rFonts w:ascii="Times New Roman" w:eastAsia="Times New Roman" w:hAnsi="Times New Roman" w:cs="Times New Roman"/>
          <w:sz w:val="24"/>
          <w:szCs w:val="24"/>
          <w:lang w:val="en-US"/>
        </w:rPr>
        <w:t>26 April</w:t>
      </w:r>
      <w:r w:rsidR="00B05D1A">
        <w:rPr>
          <w:rFonts w:ascii="Times New Roman" w:eastAsia="Times New Roman" w:hAnsi="Times New Roman" w:cs="Times New Roman"/>
          <w:sz w:val="24"/>
          <w:szCs w:val="24"/>
          <w:lang w:val="en-US"/>
        </w:rPr>
        <w:t xml:space="preserve"> 2024</w:t>
      </w:r>
    </w:p>
    <w:p w14:paraId="5F5E0221" w14:textId="77777777" w:rsidR="00BC02BC" w:rsidRPr="003773BB" w:rsidRDefault="00BC02BC" w:rsidP="00B05D1A">
      <w:pPr>
        <w:spacing w:after="0" w:line="240" w:lineRule="auto"/>
        <w:ind w:left="4253"/>
        <w:jc w:val="center"/>
        <w:rPr>
          <w:rFonts w:ascii="Times New Roman" w:eastAsia="Times New Roman" w:hAnsi="Times New Roman" w:cs="Times New Roman"/>
          <w:sz w:val="24"/>
          <w:szCs w:val="24"/>
          <w:lang w:val="sv-SE"/>
        </w:rPr>
      </w:pPr>
      <w:r w:rsidRPr="003773BB">
        <w:rPr>
          <w:rFonts w:ascii="Times New Roman" w:eastAsia="Times New Roman" w:hAnsi="Times New Roman" w:cs="Times New Roman"/>
          <w:sz w:val="24"/>
          <w:szCs w:val="24"/>
          <w:lang w:val="sv-SE"/>
        </w:rPr>
        <w:t>Penulis,</w:t>
      </w:r>
    </w:p>
    <w:p w14:paraId="34848621" w14:textId="77777777" w:rsidR="00BC02BC" w:rsidRPr="003773BB" w:rsidRDefault="00BC02BC" w:rsidP="00B05D1A">
      <w:pPr>
        <w:spacing w:after="0" w:line="240" w:lineRule="auto"/>
        <w:ind w:left="4253"/>
        <w:jc w:val="center"/>
        <w:rPr>
          <w:rFonts w:ascii="Times New Roman" w:eastAsia="Times New Roman" w:hAnsi="Times New Roman" w:cs="Times New Roman"/>
          <w:sz w:val="24"/>
          <w:szCs w:val="24"/>
          <w:lang w:val="sv-SE"/>
        </w:rPr>
      </w:pPr>
    </w:p>
    <w:p w14:paraId="5B1A672B" w14:textId="77777777" w:rsidR="00BC02BC" w:rsidRDefault="00BC02BC" w:rsidP="00B05D1A">
      <w:pPr>
        <w:spacing w:after="0" w:line="240" w:lineRule="auto"/>
        <w:ind w:left="4253"/>
        <w:jc w:val="center"/>
        <w:rPr>
          <w:rFonts w:ascii="Times New Roman" w:eastAsia="Times New Roman" w:hAnsi="Times New Roman" w:cs="Times New Roman"/>
          <w:sz w:val="24"/>
          <w:szCs w:val="24"/>
          <w:lang w:val="sv-SE"/>
        </w:rPr>
      </w:pPr>
    </w:p>
    <w:p w14:paraId="71613A40" w14:textId="77777777" w:rsidR="007B1FCD" w:rsidRDefault="007B1FCD" w:rsidP="00B05D1A">
      <w:pPr>
        <w:spacing w:after="0" w:line="240" w:lineRule="auto"/>
        <w:ind w:left="4253"/>
        <w:jc w:val="center"/>
        <w:rPr>
          <w:rFonts w:ascii="Times New Roman" w:eastAsia="Times New Roman" w:hAnsi="Times New Roman" w:cs="Times New Roman"/>
          <w:sz w:val="24"/>
          <w:szCs w:val="24"/>
          <w:lang w:val="sv-SE"/>
        </w:rPr>
      </w:pPr>
    </w:p>
    <w:p w14:paraId="3A0495E6" w14:textId="77777777" w:rsidR="007B1FCD" w:rsidRPr="003773BB" w:rsidRDefault="007B1FCD" w:rsidP="00B05D1A">
      <w:pPr>
        <w:spacing w:after="0" w:line="240" w:lineRule="auto"/>
        <w:ind w:left="4253"/>
        <w:jc w:val="center"/>
        <w:rPr>
          <w:rFonts w:ascii="Times New Roman" w:eastAsia="Times New Roman" w:hAnsi="Times New Roman" w:cs="Times New Roman"/>
          <w:sz w:val="24"/>
          <w:szCs w:val="24"/>
          <w:lang w:val="sv-SE"/>
        </w:rPr>
      </w:pPr>
    </w:p>
    <w:p w14:paraId="5CF75AB7" w14:textId="77777777" w:rsidR="00BC02BC" w:rsidRPr="00B05D1A" w:rsidRDefault="00BC02BC" w:rsidP="00B05D1A">
      <w:pPr>
        <w:spacing w:after="0" w:line="240" w:lineRule="auto"/>
        <w:ind w:left="4253"/>
        <w:jc w:val="center"/>
        <w:rPr>
          <w:rFonts w:ascii="Times New Roman" w:eastAsia="Times New Roman" w:hAnsi="Times New Roman" w:cs="Times New Roman"/>
          <w:b/>
          <w:color w:val="000000"/>
          <w:sz w:val="24"/>
          <w:szCs w:val="24"/>
          <w:u w:val="single"/>
        </w:rPr>
      </w:pPr>
      <w:r w:rsidRPr="00B05D1A">
        <w:rPr>
          <w:rFonts w:ascii="Times New Roman" w:eastAsia="Times New Roman" w:hAnsi="Times New Roman" w:cs="Times New Roman"/>
          <w:b/>
          <w:color w:val="000000"/>
          <w:sz w:val="24"/>
          <w:szCs w:val="24"/>
          <w:u w:val="single"/>
        </w:rPr>
        <w:t>Arief Maulana Lubis</w:t>
      </w:r>
    </w:p>
    <w:p w14:paraId="1860073C" w14:textId="77777777" w:rsidR="00B05D1A" w:rsidRPr="00B05D1A" w:rsidRDefault="00B05D1A" w:rsidP="00B05D1A">
      <w:pPr>
        <w:spacing w:after="0" w:line="240" w:lineRule="auto"/>
        <w:ind w:left="4253"/>
        <w:jc w:val="center"/>
        <w:rPr>
          <w:rFonts w:ascii="Times New Roman" w:eastAsia="Times New Roman" w:hAnsi="Times New Roman" w:cs="Times New Roman"/>
          <w:b/>
          <w:color w:val="FF0000"/>
          <w:sz w:val="24"/>
          <w:szCs w:val="24"/>
          <w:lang w:val="en-US"/>
        </w:rPr>
      </w:pPr>
      <w:r>
        <w:rPr>
          <w:rFonts w:ascii="Times New Roman" w:eastAsia="Times New Roman" w:hAnsi="Times New Roman" w:cs="Times New Roman"/>
          <w:b/>
          <w:color w:val="000000"/>
          <w:sz w:val="24"/>
          <w:szCs w:val="24"/>
          <w:lang w:val="en-US"/>
        </w:rPr>
        <w:t>23912006</w:t>
      </w:r>
    </w:p>
    <w:p w14:paraId="370239BA" w14:textId="255D6D47" w:rsidR="0061247A" w:rsidRPr="007F4F0A" w:rsidRDefault="00B734B1" w:rsidP="002C6053">
      <w:pPr>
        <w:tabs>
          <w:tab w:val="center" w:leader="dot" w:pos="7768"/>
        </w:tabs>
        <w:spacing w:before="100" w:beforeAutospacing="1" w:after="100" w:afterAutospacing="1" w:line="480" w:lineRule="auto"/>
        <w:outlineLvl w:val="0"/>
        <w:rPr>
          <w:rFonts w:ascii="Times New Roman" w:eastAsia="Times New Roman" w:hAnsi="Times New Roman" w:cs="Times New Roman"/>
          <w:b/>
          <w:color w:val="000000"/>
          <w:kern w:val="36"/>
          <w:sz w:val="24"/>
          <w:szCs w:val="24"/>
          <w:lang w:val="en-US"/>
        </w:rPr>
      </w:pPr>
      <w:r>
        <w:rPr>
          <w:rFonts w:ascii="Times New Roman" w:eastAsia="Times New Roman" w:hAnsi="Times New Roman" w:cs="Times New Roman"/>
          <w:b/>
          <w:noProof/>
          <w:color w:val="000000"/>
          <w:kern w:val="36"/>
          <w:sz w:val="24"/>
          <w:szCs w:val="24"/>
          <w:lang w:val="en-US"/>
        </w:rPr>
        <mc:AlternateContent>
          <mc:Choice Requires="wps">
            <w:drawing>
              <wp:anchor distT="0" distB="0" distL="114300" distR="114300" simplePos="0" relativeHeight="251748352" behindDoc="0" locked="0" layoutInCell="1" allowOverlap="1" wp14:anchorId="0C35F524" wp14:editId="1494F0B0">
                <wp:simplePos x="0" y="0"/>
                <wp:positionH relativeFrom="column">
                  <wp:posOffset>2312836</wp:posOffset>
                </wp:positionH>
                <wp:positionV relativeFrom="paragraph">
                  <wp:posOffset>1363455</wp:posOffset>
                </wp:positionV>
                <wp:extent cx="644055" cy="469127"/>
                <wp:effectExtent l="0" t="0" r="22860" b="26670"/>
                <wp:wrapNone/>
                <wp:docPr id="1" name="Text Box 1"/>
                <wp:cNvGraphicFramePr/>
                <a:graphic xmlns:a="http://schemas.openxmlformats.org/drawingml/2006/main">
                  <a:graphicData uri="http://schemas.microsoft.com/office/word/2010/wordprocessingShape">
                    <wps:wsp>
                      <wps:cNvSpPr txBox="1"/>
                      <wps:spPr>
                        <a:xfrm>
                          <a:off x="0" y="0"/>
                          <a:ext cx="644055" cy="469127"/>
                        </a:xfrm>
                        <a:prstGeom prst="rect">
                          <a:avLst/>
                        </a:prstGeom>
                        <a:solidFill>
                          <a:schemeClr val="lt1"/>
                        </a:solidFill>
                        <a:ln w="6350">
                          <a:solidFill>
                            <a:schemeClr val="bg1"/>
                          </a:solidFill>
                        </a:ln>
                      </wps:spPr>
                      <wps:txbx>
                        <w:txbxContent>
                          <w:p w14:paraId="52303220" w14:textId="77777777" w:rsidR="00B734B1" w:rsidRDefault="00B734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C35F524" id="Text Box 1" o:spid="_x0000_s1036" type="#_x0000_t202" style="position:absolute;margin-left:182.1pt;margin-top:107.35pt;width:50.7pt;height:36.95pt;z-index:25174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" fillcolor="white [3201]" strokecolor="white [3212]" strokeweight=".5pt">
                <v:textbox>
                  <w:txbxContent>
                    <w:p w14:paraId="52303220" w14:textId="77777777" w:rsidR="00B734B1" w:rsidRDefault="00B734B1"/>
                  </w:txbxContent>
                </v:textbox>
              </v:shape>
            </w:pict>
          </mc:Fallback>
        </mc:AlternateContent>
      </w:r>
    </w:p>
    <w:p w14:paraId="6B6D5F7F" w14:textId="77777777" w:rsidR="007F4F0A" w:rsidRDefault="007F4F0A" w:rsidP="007F4F0A">
      <w:pPr>
        <w:tabs>
          <w:tab w:val="center" w:leader="dot" w:pos="7768"/>
        </w:tabs>
        <w:spacing w:before="100" w:beforeAutospacing="1" w:after="100" w:afterAutospacing="1" w:line="480" w:lineRule="auto"/>
        <w:jc w:val="center"/>
        <w:outlineLvl w:val="0"/>
        <w:rPr>
          <w:rFonts w:ascii="Times New Roman" w:eastAsia="Times New Roman" w:hAnsi="Times New Roman" w:cs="Times New Roman"/>
          <w:b/>
          <w:color w:val="000000"/>
          <w:kern w:val="36"/>
          <w:sz w:val="24"/>
          <w:szCs w:val="24"/>
          <w:lang w:val="sv-SE"/>
        </w:rPr>
        <w:sectPr w:rsidR="007F4F0A" w:rsidSect="00380391">
          <w:headerReference w:type="default" r:id="rId16"/>
          <w:footerReference w:type="default" r:id="rId17"/>
          <w:pgSz w:w="12240" w:h="15840" w:code="1"/>
          <w:pgMar w:top="2268" w:right="1701" w:bottom="1701" w:left="2268" w:header="720" w:footer="828" w:gutter="0"/>
          <w:pgNumType w:fmt="lowerRoman"/>
          <w:cols w:space="720"/>
          <w:titlePg/>
          <w:docGrid w:linePitch="360"/>
        </w:sectPr>
      </w:pPr>
    </w:p>
    <w:p w14:paraId="5DF57D8D" w14:textId="77777777" w:rsidR="003773BB" w:rsidRPr="003773BB" w:rsidRDefault="003773BB" w:rsidP="007F4F0A">
      <w:pPr>
        <w:tabs>
          <w:tab w:val="center" w:leader="dot" w:pos="7768"/>
        </w:tabs>
        <w:spacing w:before="100" w:beforeAutospacing="1" w:after="100" w:afterAutospacing="1" w:line="480" w:lineRule="auto"/>
        <w:jc w:val="center"/>
        <w:outlineLvl w:val="0"/>
        <w:rPr>
          <w:rFonts w:ascii="Times New Roman" w:eastAsia="Times New Roman" w:hAnsi="Times New Roman" w:cs="Times New Roman"/>
          <w:b/>
          <w:color w:val="000000"/>
          <w:kern w:val="36"/>
          <w:sz w:val="24"/>
          <w:szCs w:val="24"/>
          <w:lang w:val="sv-SE"/>
        </w:rPr>
      </w:pPr>
      <w:r w:rsidRPr="003773BB">
        <w:rPr>
          <w:rFonts w:ascii="Times New Roman" w:eastAsia="Times New Roman" w:hAnsi="Times New Roman" w:cs="Times New Roman"/>
          <w:b/>
          <w:color w:val="000000"/>
          <w:kern w:val="36"/>
          <w:sz w:val="24"/>
          <w:szCs w:val="24"/>
          <w:lang w:val="sv-SE"/>
        </w:rPr>
        <w:lastRenderedPageBreak/>
        <w:t>DAFTAR ISI</w:t>
      </w:r>
    </w:p>
    <w:p w14:paraId="2DDE7226" w14:textId="77777777" w:rsidR="003773BB" w:rsidRPr="003773BB" w:rsidRDefault="003773BB" w:rsidP="00F15882">
      <w:pPr>
        <w:spacing w:after="0" w:line="480" w:lineRule="auto"/>
        <w:ind w:right="191"/>
        <w:jc w:val="right"/>
        <w:rPr>
          <w:rFonts w:ascii="Times New Roman" w:eastAsia="Times New Roman" w:hAnsi="Times New Roman" w:cs="Times New Roman"/>
          <w:color w:val="000000"/>
          <w:sz w:val="24"/>
          <w:szCs w:val="24"/>
          <w:lang w:val="sv-SE"/>
        </w:rPr>
      </w:pPr>
      <w:r w:rsidRPr="003773BB">
        <w:rPr>
          <w:rFonts w:ascii="Times New Roman" w:eastAsia="Times New Roman" w:hAnsi="Times New Roman" w:cs="Times New Roman"/>
          <w:color w:val="000000"/>
          <w:sz w:val="24"/>
          <w:szCs w:val="24"/>
          <w:lang w:val="sv-SE"/>
        </w:rPr>
        <w:t xml:space="preserve"> Halaman</w:t>
      </w:r>
    </w:p>
    <w:p w14:paraId="49CDF32C" w14:textId="423E7DFB" w:rsidR="003773BB" w:rsidRDefault="00F15882" w:rsidP="00230184">
      <w:pPr>
        <w:tabs>
          <w:tab w:val="center" w:leader="dot" w:pos="7513"/>
        </w:tabs>
        <w:spacing w:after="0" w:line="360" w:lineRule="auto"/>
        <w:ind w:right="-142"/>
        <w:rPr>
          <w:rFonts w:ascii="Times New Roman" w:eastAsia="Times New Roman" w:hAnsi="Times New Roman" w:cs="Times New Roman"/>
          <w:b/>
          <w:sz w:val="24"/>
          <w:szCs w:val="24"/>
          <w:lang w:val="sv-SE"/>
        </w:rPr>
      </w:pPr>
      <w:r>
        <w:rPr>
          <w:rFonts w:ascii="Times New Roman" w:eastAsia="Times New Roman" w:hAnsi="Times New Roman" w:cs="Times New Roman"/>
          <w:b/>
          <w:sz w:val="24"/>
          <w:szCs w:val="24"/>
          <w:lang w:val="sv-SE"/>
        </w:rPr>
        <w:t>LEMBAR JUDUL</w:t>
      </w:r>
      <w:r w:rsidR="003773BB" w:rsidRPr="003773BB">
        <w:rPr>
          <w:rFonts w:ascii="Times New Roman" w:eastAsia="Times New Roman" w:hAnsi="Times New Roman" w:cs="Times New Roman"/>
          <w:b/>
          <w:sz w:val="24"/>
          <w:szCs w:val="24"/>
          <w:lang w:val="sv-SE"/>
        </w:rPr>
        <w:tab/>
      </w:r>
      <w:r w:rsidR="003773BB" w:rsidRPr="003773BB">
        <w:rPr>
          <w:rFonts w:ascii="Times New Roman" w:eastAsia="Times New Roman" w:hAnsi="Times New Roman" w:cs="Times New Roman"/>
          <w:b/>
          <w:sz w:val="24"/>
          <w:szCs w:val="24"/>
          <w:lang w:val="sv-SE"/>
        </w:rPr>
        <w:tab/>
        <w:t xml:space="preserve"> </w:t>
      </w:r>
    </w:p>
    <w:p w14:paraId="7273D95A" w14:textId="7A14F730" w:rsidR="00F15882" w:rsidRDefault="00F15882" w:rsidP="00230184">
      <w:pPr>
        <w:tabs>
          <w:tab w:val="center" w:leader="dot" w:pos="7513"/>
        </w:tabs>
        <w:spacing w:after="0" w:line="360" w:lineRule="auto"/>
        <w:ind w:right="-142"/>
        <w:rPr>
          <w:rFonts w:ascii="Times New Roman" w:eastAsia="Times New Roman" w:hAnsi="Times New Roman" w:cs="Times New Roman"/>
          <w:b/>
          <w:sz w:val="24"/>
          <w:szCs w:val="24"/>
          <w:lang w:val="sv-SE"/>
        </w:rPr>
      </w:pPr>
      <w:r>
        <w:rPr>
          <w:rFonts w:ascii="Times New Roman" w:eastAsia="Times New Roman" w:hAnsi="Times New Roman" w:cs="Times New Roman"/>
          <w:b/>
          <w:sz w:val="24"/>
          <w:szCs w:val="24"/>
          <w:lang w:val="sv-SE"/>
        </w:rPr>
        <w:t xml:space="preserve">LEMBAR PERSETUJUAN </w:t>
      </w:r>
      <w:r>
        <w:rPr>
          <w:rFonts w:ascii="Times New Roman" w:eastAsia="Times New Roman" w:hAnsi="Times New Roman" w:cs="Times New Roman"/>
          <w:b/>
          <w:sz w:val="24"/>
          <w:szCs w:val="24"/>
          <w:lang w:val="sv-SE"/>
        </w:rPr>
        <w:tab/>
      </w:r>
    </w:p>
    <w:p w14:paraId="115BE407" w14:textId="0C0E84E5" w:rsidR="00F15882" w:rsidRDefault="00F15882" w:rsidP="00230184">
      <w:pPr>
        <w:tabs>
          <w:tab w:val="center" w:leader="dot" w:pos="7513"/>
        </w:tabs>
        <w:spacing w:after="0" w:line="360" w:lineRule="auto"/>
        <w:ind w:right="-142"/>
        <w:rPr>
          <w:rFonts w:ascii="Times New Roman" w:eastAsia="Times New Roman" w:hAnsi="Times New Roman" w:cs="Times New Roman"/>
          <w:b/>
          <w:sz w:val="24"/>
          <w:szCs w:val="24"/>
          <w:lang w:val="sv-SE"/>
        </w:rPr>
      </w:pPr>
      <w:r>
        <w:rPr>
          <w:rFonts w:ascii="Times New Roman" w:eastAsia="Times New Roman" w:hAnsi="Times New Roman" w:cs="Times New Roman"/>
          <w:b/>
          <w:sz w:val="24"/>
          <w:szCs w:val="24"/>
          <w:lang w:val="sv-SE"/>
        </w:rPr>
        <w:t xml:space="preserve">LEMBAR PENGESAHAN </w:t>
      </w:r>
      <w:r>
        <w:rPr>
          <w:rFonts w:ascii="Times New Roman" w:eastAsia="Times New Roman" w:hAnsi="Times New Roman" w:cs="Times New Roman"/>
          <w:b/>
          <w:sz w:val="24"/>
          <w:szCs w:val="24"/>
          <w:lang w:val="sv-SE"/>
        </w:rPr>
        <w:tab/>
      </w:r>
    </w:p>
    <w:p w14:paraId="240D0375" w14:textId="4E005156" w:rsidR="00F15882" w:rsidRDefault="00F15882" w:rsidP="00230184">
      <w:pPr>
        <w:tabs>
          <w:tab w:val="center" w:leader="dot" w:pos="7513"/>
        </w:tabs>
        <w:spacing w:after="0" w:line="360" w:lineRule="auto"/>
        <w:ind w:right="-142"/>
        <w:rPr>
          <w:rFonts w:ascii="Times New Roman" w:eastAsia="Times New Roman" w:hAnsi="Times New Roman" w:cs="Times New Roman"/>
          <w:b/>
          <w:sz w:val="24"/>
          <w:szCs w:val="24"/>
          <w:lang w:val="sv-SE"/>
        </w:rPr>
      </w:pPr>
      <w:r>
        <w:rPr>
          <w:rFonts w:ascii="Times New Roman" w:eastAsia="Times New Roman" w:hAnsi="Times New Roman" w:cs="Times New Roman"/>
          <w:b/>
          <w:sz w:val="24"/>
          <w:szCs w:val="24"/>
          <w:lang w:val="sv-SE"/>
        </w:rPr>
        <w:t>LEMBAR TANGGAL PENGUJI</w:t>
      </w:r>
      <w:r>
        <w:rPr>
          <w:rFonts w:ascii="Times New Roman" w:eastAsia="Times New Roman" w:hAnsi="Times New Roman" w:cs="Times New Roman"/>
          <w:b/>
          <w:sz w:val="24"/>
          <w:szCs w:val="24"/>
          <w:lang w:val="sv-SE"/>
        </w:rPr>
        <w:tab/>
      </w:r>
    </w:p>
    <w:p w14:paraId="7D3D3C83" w14:textId="42B78026" w:rsidR="00F15882" w:rsidRDefault="00F15882" w:rsidP="00230184">
      <w:pPr>
        <w:tabs>
          <w:tab w:val="center" w:leader="dot" w:pos="7513"/>
        </w:tabs>
        <w:spacing w:after="0" w:line="360" w:lineRule="auto"/>
        <w:ind w:right="-142"/>
        <w:rPr>
          <w:rFonts w:ascii="Times New Roman" w:eastAsia="Times New Roman" w:hAnsi="Times New Roman" w:cs="Times New Roman"/>
          <w:b/>
          <w:sz w:val="24"/>
          <w:szCs w:val="24"/>
          <w:lang w:val="sv-SE"/>
        </w:rPr>
      </w:pPr>
      <w:r>
        <w:rPr>
          <w:rFonts w:ascii="Times New Roman" w:eastAsia="Times New Roman" w:hAnsi="Times New Roman" w:cs="Times New Roman"/>
          <w:b/>
          <w:sz w:val="24"/>
          <w:szCs w:val="24"/>
          <w:lang w:val="sv-SE"/>
        </w:rPr>
        <w:t xml:space="preserve">LEMBAR PERNYATAAN </w:t>
      </w:r>
      <w:r w:rsidR="00933D93">
        <w:rPr>
          <w:rFonts w:ascii="Times New Roman" w:eastAsia="Times New Roman" w:hAnsi="Times New Roman" w:cs="Times New Roman"/>
          <w:b/>
          <w:sz w:val="24"/>
          <w:szCs w:val="24"/>
          <w:lang w:val="sv-SE"/>
        </w:rPr>
        <w:t xml:space="preserve">ORISINALITAS </w:t>
      </w:r>
      <w:r>
        <w:rPr>
          <w:rFonts w:ascii="Times New Roman" w:eastAsia="Times New Roman" w:hAnsi="Times New Roman" w:cs="Times New Roman"/>
          <w:b/>
          <w:sz w:val="24"/>
          <w:szCs w:val="24"/>
          <w:lang w:val="sv-SE"/>
        </w:rPr>
        <w:tab/>
      </w:r>
    </w:p>
    <w:p w14:paraId="14BC0773" w14:textId="5C006F37" w:rsidR="00933D93" w:rsidRDefault="00933D93" w:rsidP="00230184">
      <w:pPr>
        <w:tabs>
          <w:tab w:val="center" w:leader="dot" w:pos="7513"/>
        </w:tabs>
        <w:spacing w:after="0" w:line="360" w:lineRule="auto"/>
        <w:ind w:right="-142"/>
        <w:rPr>
          <w:rFonts w:ascii="Times New Roman" w:eastAsia="Times New Roman" w:hAnsi="Times New Roman" w:cs="Times New Roman"/>
          <w:b/>
          <w:sz w:val="24"/>
          <w:szCs w:val="24"/>
          <w:lang w:val="sv-SE"/>
        </w:rPr>
      </w:pPr>
      <w:r>
        <w:rPr>
          <w:rFonts w:ascii="Times New Roman" w:eastAsia="Times New Roman" w:hAnsi="Times New Roman" w:cs="Times New Roman"/>
          <w:b/>
          <w:sz w:val="24"/>
          <w:szCs w:val="24"/>
          <w:lang w:val="sv-SE"/>
        </w:rPr>
        <w:t>LEMBAR PERSETUJUAN PUBLIKASI</w:t>
      </w:r>
      <w:r>
        <w:rPr>
          <w:rFonts w:ascii="Times New Roman" w:eastAsia="Times New Roman" w:hAnsi="Times New Roman" w:cs="Times New Roman"/>
          <w:b/>
          <w:sz w:val="24"/>
          <w:szCs w:val="24"/>
          <w:lang w:val="sv-SE"/>
        </w:rPr>
        <w:tab/>
      </w:r>
    </w:p>
    <w:p w14:paraId="17B782F3" w14:textId="49AEEA5C" w:rsidR="00933D93" w:rsidRDefault="00933D93" w:rsidP="00230184">
      <w:pPr>
        <w:tabs>
          <w:tab w:val="center" w:leader="dot" w:pos="7513"/>
        </w:tabs>
        <w:spacing w:after="0" w:line="360" w:lineRule="auto"/>
        <w:ind w:right="-142"/>
        <w:rPr>
          <w:rFonts w:ascii="Times New Roman" w:eastAsia="Times New Roman" w:hAnsi="Times New Roman" w:cs="Times New Roman"/>
          <w:b/>
          <w:sz w:val="24"/>
          <w:szCs w:val="24"/>
          <w:lang w:val="sv-SE"/>
        </w:rPr>
      </w:pPr>
      <w:r>
        <w:rPr>
          <w:rFonts w:ascii="Times New Roman" w:eastAsia="Times New Roman" w:hAnsi="Times New Roman" w:cs="Times New Roman"/>
          <w:b/>
          <w:sz w:val="24"/>
          <w:szCs w:val="24"/>
          <w:lang w:val="sv-SE"/>
        </w:rPr>
        <w:t xml:space="preserve">DAFTAR RIWAYAT HIDUP </w:t>
      </w:r>
      <w:r>
        <w:rPr>
          <w:rFonts w:ascii="Times New Roman" w:eastAsia="Times New Roman" w:hAnsi="Times New Roman" w:cs="Times New Roman"/>
          <w:b/>
          <w:sz w:val="24"/>
          <w:szCs w:val="24"/>
          <w:lang w:val="sv-SE"/>
        </w:rPr>
        <w:tab/>
      </w:r>
    </w:p>
    <w:p w14:paraId="7ECBDCE6" w14:textId="77777777" w:rsidR="00F15882" w:rsidRDefault="00F15882" w:rsidP="00F15882">
      <w:pPr>
        <w:tabs>
          <w:tab w:val="center" w:leader="dot" w:pos="7513"/>
        </w:tabs>
        <w:spacing w:after="0" w:line="360" w:lineRule="auto"/>
        <w:ind w:right="-142"/>
        <w:rPr>
          <w:rFonts w:ascii="Times New Roman" w:eastAsia="Times New Roman" w:hAnsi="Times New Roman" w:cs="Times New Roman"/>
          <w:b/>
          <w:sz w:val="24"/>
          <w:szCs w:val="24"/>
          <w:lang w:val="sv-SE"/>
        </w:rPr>
      </w:pPr>
      <w:r w:rsidRPr="003773BB">
        <w:rPr>
          <w:rFonts w:ascii="Times New Roman" w:eastAsia="Times New Roman" w:hAnsi="Times New Roman" w:cs="Times New Roman"/>
          <w:b/>
          <w:sz w:val="24"/>
          <w:szCs w:val="24"/>
          <w:lang w:val="sv-SE"/>
        </w:rPr>
        <w:t>ABSTRAK</w:t>
      </w:r>
      <w:r w:rsidRPr="003773BB">
        <w:rPr>
          <w:rFonts w:ascii="Times New Roman" w:eastAsia="Times New Roman" w:hAnsi="Times New Roman" w:cs="Times New Roman"/>
          <w:b/>
          <w:sz w:val="24"/>
          <w:szCs w:val="24"/>
          <w:lang w:val="sv-SE"/>
        </w:rPr>
        <w:tab/>
      </w:r>
      <w:r w:rsidRPr="003773BB">
        <w:rPr>
          <w:rFonts w:ascii="Times New Roman" w:eastAsia="Times New Roman" w:hAnsi="Times New Roman" w:cs="Times New Roman"/>
          <w:b/>
          <w:sz w:val="24"/>
          <w:szCs w:val="24"/>
          <w:lang w:val="sv-SE"/>
        </w:rPr>
        <w:tab/>
        <w:t xml:space="preserve"> i</w:t>
      </w:r>
    </w:p>
    <w:p w14:paraId="7CF6B0E1" w14:textId="7E410826" w:rsidR="00D32C54" w:rsidRPr="00D32C54" w:rsidRDefault="00D32C54" w:rsidP="00230184">
      <w:pPr>
        <w:tabs>
          <w:tab w:val="center" w:leader="dot" w:pos="7513"/>
        </w:tabs>
        <w:spacing w:after="0" w:line="360" w:lineRule="auto"/>
        <w:ind w:right="-142"/>
        <w:rPr>
          <w:rFonts w:ascii="Times New Roman" w:eastAsia="Times New Roman" w:hAnsi="Times New Roman" w:cs="Times New Roman"/>
          <w:b/>
          <w:sz w:val="24"/>
          <w:szCs w:val="24"/>
          <w:lang w:val="sv-SE"/>
        </w:rPr>
      </w:pPr>
      <w:r w:rsidRPr="00D32C54">
        <w:rPr>
          <w:rFonts w:ascii="Times New Roman" w:eastAsia="Times New Roman" w:hAnsi="Times New Roman" w:cs="Times New Roman"/>
          <w:b/>
          <w:i/>
          <w:sz w:val="24"/>
          <w:szCs w:val="24"/>
          <w:lang w:val="sv-SE"/>
        </w:rPr>
        <w:t>ABSTRACT</w:t>
      </w:r>
      <w:r>
        <w:rPr>
          <w:rFonts w:ascii="Times New Roman" w:eastAsia="Times New Roman" w:hAnsi="Times New Roman" w:cs="Times New Roman"/>
          <w:b/>
          <w:i/>
          <w:sz w:val="24"/>
          <w:szCs w:val="24"/>
          <w:lang w:val="sv-SE"/>
        </w:rPr>
        <w:tab/>
      </w:r>
      <w:r>
        <w:rPr>
          <w:rFonts w:ascii="Times New Roman" w:eastAsia="Times New Roman" w:hAnsi="Times New Roman" w:cs="Times New Roman"/>
          <w:b/>
          <w:i/>
          <w:sz w:val="24"/>
          <w:szCs w:val="24"/>
          <w:lang w:val="sv-SE"/>
        </w:rPr>
        <w:tab/>
        <w:t xml:space="preserve"> </w:t>
      </w:r>
      <w:r>
        <w:rPr>
          <w:rFonts w:ascii="Times New Roman" w:eastAsia="Times New Roman" w:hAnsi="Times New Roman" w:cs="Times New Roman"/>
          <w:b/>
          <w:sz w:val="24"/>
          <w:szCs w:val="24"/>
          <w:lang w:val="sv-SE"/>
        </w:rPr>
        <w:t>i</w:t>
      </w:r>
    </w:p>
    <w:p w14:paraId="1EEC9609" w14:textId="1FE2A852" w:rsidR="003773BB" w:rsidRPr="003773BB" w:rsidRDefault="003773BB" w:rsidP="00230184">
      <w:pPr>
        <w:tabs>
          <w:tab w:val="center" w:leader="dot" w:pos="7513"/>
        </w:tabs>
        <w:spacing w:after="0" w:line="360" w:lineRule="auto"/>
        <w:ind w:right="-142"/>
        <w:rPr>
          <w:rFonts w:ascii="Times New Roman" w:eastAsia="Times New Roman" w:hAnsi="Times New Roman" w:cs="Times New Roman"/>
          <w:b/>
          <w:sz w:val="24"/>
          <w:szCs w:val="24"/>
          <w:lang w:val="sv-SE"/>
        </w:rPr>
      </w:pPr>
      <w:r w:rsidRPr="003773BB">
        <w:rPr>
          <w:rFonts w:ascii="Times New Roman" w:eastAsia="Times New Roman" w:hAnsi="Times New Roman" w:cs="Times New Roman"/>
          <w:b/>
          <w:sz w:val="24"/>
          <w:szCs w:val="24"/>
          <w:lang w:val="sv-SE"/>
        </w:rPr>
        <w:t>KATA PENGANTAR</w:t>
      </w:r>
      <w:r w:rsidRPr="003773BB">
        <w:rPr>
          <w:rFonts w:ascii="Times New Roman" w:eastAsia="Times New Roman" w:hAnsi="Times New Roman" w:cs="Times New Roman"/>
          <w:b/>
          <w:sz w:val="24"/>
          <w:szCs w:val="24"/>
          <w:lang w:val="sv-SE"/>
        </w:rPr>
        <w:tab/>
      </w:r>
      <w:r w:rsidRPr="003773BB">
        <w:rPr>
          <w:rFonts w:ascii="Times New Roman" w:eastAsia="Times New Roman" w:hAnsi="Times New Roman" w:cs="Times New Roman"/>
          <w:b/>
          <w:sz w:val="24"/>
          <w:szCs w:val="24"/>
          <w:lang w:val="sv-SE"/>
        </w:rPr>
        <w:tab/>
        <w:t xml:space="preserve"> i</w:t>
      </w:r>
      <w:r w:rsidR="00D32C54">
        <w:rPr>
          <w:rFonts w:ascii="Times New Roman" w:eastAsia="Times New Roman" w:hAnsi="Times New Roman" w:cs="Times New Roman"/>
          <w:b/>
          <w:sz w:val="24"/>
          <w:szCs w:val="24"/>
          <w:lang w:val="sv-SE"/>
        </w:rPr>
        <w:t>i</w:t>
      </w:r>
    </w:p>
    <w:p w14:paraId="75449921" w14:textId="6EFB5CC7" w:rsidR="003773BB" w:rsidRPr="003773BB" w:rsidRDefault="00D32C54" w:rsidP="00230184">
      <w:pPr>
        <w:tabs>
          <w:tab w:val="center" w:leader="dot" w:pos="7513"/>
        </w:tabs>
        <w:spacing w:after="0" w:line="360" w:lineRule="auto"/>
        <w:ind w:right="-142"/>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DAFTAR ISI</w:t>
      </w:r>
      <w:r>
        <w:rPr>
          <w:rFonts w:ascii="Times New Roman" w:eastAsia="Times New Roman" w:hAnsi="Times New Roman" w:cs="Times New Roman"/>
          <w:b/>
          <w:sz w:val="24"/>
          <w:szCs w:val="24"/>
          <w:lang w:val="en-US"/>
        </w:rPr>
        <w:tab/>
      </w:r>
      <w:r>
        <w:rPr>
          <w:rFonts w:ascii="Times New Roman" w:eastAsia="Times New Roman" w:hAnsi="Times New Roman" w:cs="Times New Roman"/>
          <w:b/>
          <w:sz w:val="24"/>
          <w:szCs w:val="24"/>
          <w:lang w:val="en-US"/>
        </w:rPr>
        <w:tab/>
        <w:t xml:space="preserve"> </w:t>
      </w:r>
      <w:r w:rsidR="00933D93">
        <w:rPr>
          <w:rFonts w:ascii="Times New Roman" w:eastAsia="Times New Roman" w:hAnsi="Times New Roman" w:cs="Times New Roman"/>
          <w:b/>
          <w:sz w:val="24"/>
          <w:szCs w:val="24"/>
          <w:lang w:val="en-US"/>
        </w:rPr>
        <w:t>iii</w:t>
      </w:r>
    </w:p>
    <w:p w14:paraId="63B37A3A" w14:textId="77777777" w:rsidR="003773BB" w:rsidRPr="003773BB" w:rsidRDefault="003773BB" w:rsidP="00230184">
      <w:pPr>
        <w:tabs>
          <w:tab w:val="center" w:leader="dot" w:pos="7513"/>
        </w:tabs>
        <w:spacing w:after="0" w:line="360" w:lineRule="auto"/>
        <w:ind w:left="993" w:right="-142" w:hanging="993"/>
        <w:outlineLvl w:val="0"/>
        <w:rPr>
          <w:rFonts w:ascii="Times New Roman" w:eastAsia="Times New Roman" w:hAnsi="Times New Roman" w:cs="Times New Roman"/>
          <w:b/>
          <w:kern w:val="36"/>
          <w:sz w:val="24"/>
          <w:szCs w:val="24"/>
          <w:lang w:val="en-US"/>
        </w:rPr>
      </w:pPr>
      <w:bookmarkStart w:id="3" w:name="_Hlk164071367"/>
      <w:r w:rsidRPr="003773BB">
        <w:rPr>
          <w:rFonts w:ascii="Times New Roman" w:eastAsia="Times New Roman" w:hAnsi="Times New Roman" w:cs="Times New Roman"/>
          <w:b/>
          <w:kern w:val="36"/>
          <w:sz w:val="24"/>
          <w:szCs w:val="24"/>
          <w:lang w:val="en-US"/>
        </w:rPr>
        <w:t>BAB I</w:t>
      </w:r>
      <w:r w:rsidRPr="003773BB">
        <w:rPr>
          <w:rFonts w:ascii="Times New Roman" w:eastAsia="Times New Roman" w:hAnsi="Times New Roman" w:cs="Times New Roman"/>
          <w:b/>
          <w:kern w:val="36"/>
          <w:sz w:val="24"/>
          <w:szCs w:val="24"/>
          <w:lang w:val="en-US"/>
        </w:rPr>
        <w:tab/>
        <w:t>PENDAHULUAN</w:t>
      </w:r>
      <w:r w:rsidRPr="003773BB">
        <w:rPr>
          <w:rFonts w:ascii="Times New Roman" w:eastAsia="Times New Roman" w:hAnsi="Times New Roman" w:cs="Times New Roman"/>
          <w:b/>
          <w:kern w:val="36"/>
          <w:sz w:val="24"/>
          <w:szCs w:val="24"/>
          <w:lang w:val="en-US"/>
        </w:rPr>
        <w:tab/>
      </w:r>
      <w:r w:rsidRPr="003773BB">
        <w:rPr>
          <w:rFonts w:ascii="Times New Roman" w:eastAsia="Times New Roman" w:hAnsi="Times New Roman" w:cs="Times New Roman"/>
          <w:b/>
          <w:kern w:val="36"/>
          <w:sz w:val="24"/>
          <w:szCs w:val="24"/>
          <w:lang w:val="en-US"/>
        </w:rPr>
        <w:tab/>
        <w:t>1</w:t>
      </w:r>
    </w:p>
    <w:p w14:paraId="7764EAFE" w14:textId="77777777" w:rsidR="003773BB" w:rsidRPr="003773BB" w:rsidRDefault="003773BB" w:rsidP="00230184">
      <w:pPr>
        <w:keepNext/>
        <w:numPr>
          <w:ilvl w:val="0"/>
          <w:numId w:val="50"/>
        </w:numPr>
        <w:tabs>
          <w:tab w:val="left" w:pos="1418"/>
          <w:tab w:val="center" w:leader="dot" w:pos="7513"/>
          <w:tab w:val="left" w:pos="7938"/>
        </w:tabs>
        <w:spacing w:after="0" w:line="360" w:lineRule="auto"/>
        <w:ind w:left="1350" w:right="-142"/>
        <w:outlineLvl w:val="3"/>
        <w:rPr>
          <w:rFonts w:ascii="Times New Roman" w:eastAsia="Times New Roman" w:hAnsi="Times New Roman" w:cs="Times New Roman"/>
          <w:bCs/>
          <w:iCs/>
          <w:sz w:val="24"/>
          <w:szCs w:val="24"/>
          <w:lang w:val="en-US"/>
        </w:rPr>
      </w:pPr>
      <w:proofErr w:type="spellStart"/>
      <w:r w:rsidRPr="003773BB">
        <w:rPr>
          <w:rFonts w:ascii="Times New Roman" w:eastAsia="Times New Roman" w:hAnsi="Times New Roman" w:cs="Times New Roman"/>
          <w:bCs/>
          <w:iCs/>
          <w:sz w:val="24"/>
          <w:szCs w:val="24"/>
          <w:lang w:val="en-US"/>
        </w:rPr>
        <w:t>Latar</w:t>
      </w:r>
      <w:proofErr w:type="spellEnd"/>
      <w:r w:rsidRPr="003773BB">
        <w:rPr>
          <w:rFonts w:ascii="Times New Roman" w:eastAsia="Times New Roman" w:hAnsi="Times New Roman" w:cs="Times New Roman"/>
          <w:bCs/>
          <w:iCs/>
          <w:sz w:val="24"/>
          <w:szCs w:val="24"/>
          <w:lang w:val="en-US"/>
        </w:rPr>
        <w:t xml:space="preserve"> </w:t>
      </w:r>
      <w:proofErr w:type="spellStart"/>
      <w:r w:rsidRPr="003773BB">
        <w:rPr>
          <w:rFonts w:ascii="Times New Roman" w:eastAsia="Times New Roman" w:hAnsi="Times New Roman" w:cs="Times New Roman"/>
          <w:bCs/>
          <w:iCs/>
          <w:sz w:val="24"/>
          <w:szCs w:val="24"/>
          <w:lang w:val="en-US"/>
        </w:rPr>
        <w:t>Belakang</w:t>
      </w:r>
      <w:proofErr w:type="spellEnd"/>
      <w:r w:rsidRPr="003773BB">
        <w:rPr>
          <w:rFonts w:ascii="Times New Roman" w:eastAsia="Times New Roman" w:hAnsi="Times New Roman" w:cs="Times New Roman"/>
          <w:bCs/>
          <w:iCs/>
          <w:sz w:val="24"/>
          <w:szCs w:val="24"/>
          <w:lang w:val="en-US"/>
        </w:rPr>
        <w:tab/>
      </w:r>
      <w:r w:rsidRPr="003773BB">
        <w:rPr>
          <w:rFonts w:ascii="Times New Roman" w:eastAsia="Times New Roman" w:hAnsi="Times New Roman" w:cs="Times New Roman"/>
          <w:bCs/>
          <w:iCs/>
          <w:sz w:val="24"/>
          <w:szCs w:val="24"/>
          <w:lang w:val="en-US"/>
        </w:rPr>
        <w:tab/>
        <w:t xml:space="preserve">1 </w:t>
      </w:r>
    </w:p>
    <w:p w14:paraId="75981000" w14:textId="77777777" w:rsidR="003773BB" w:rsidRPr="003773BB" w:rsidRDefault="003773BB" w:rsidP="00230184">
      <w:pPr>
        <w:keepNext/>
        <w:numPr>
          <w:ilvl w:val="0"/>
          <w:numId w:val="50"/>
        </w:numPr>
        <w:tabs>
          <w:tab w:val="left" w:pos="1418"/>
          <w:tab w:val="center" w:leader="dot" w:pos="7513"/>
          <w:tab w:val="left" w:pos="7938"/>
        </w:tabs>
        <w:spacing w:after="0" w:line="360" w:lineRule="auto"/>
        <w:ind w:left="1350" w:right="-142"/>
        <w:outlineLvl w:val="3"/>
        <w:rPr>
          <w:rFonts w:ascii="Times New Roman" w:eastAsia="Times New Roman" w:hAnsi="Times New Roman" w:cs="Times New Roman"/>
          <w:bCs/>
          <w:iCs/>
          <w:sz w:val="24"/>
          <w:szCs w:val="24"/>
          <w:lang w:val="en-US"/>
        </w:rPr>
      </w:pPr>
      <w:proofErr w:type="spellStart"/>
      <w:r w:rsidRPr="003773BB">
        <w:rPr>
          <w:rFonts w:ascii="Times New Roman" w:eastAsia="Times New Roman" w:hAnsi="Times New Roman" w:cs="Times New Roman"/>
          <w:bCs/>
          <w:iCs/>
          <w:color w:val="000000"/>
          <w:sz w:val="24"/>
          <w:szCs w:val="24"/>
          <w:lang w:val="en-US"/>
        </w:rPr>
        <w:t>Rumusan</w:t>
      </w:r>
      <w:proofErr w:type="spellEnd"/>
      <w:r w:rsidRPr="003773BB">
        <w:rPr>
          <w:rFonts w:ascii="Times New Roman" w:eastAsia="Times New Roman" w:hAnsi="Times New Roman" w:cs="Times New Roman"/>
          <w:bCs/>
          <w:iCs/>
          <w:color w:val="000000"/>
          <w:sz w:val="24"/>
          <w:szCs w:val="24"/>
        </w:rPr>
        <w:t xml:space="preserve"> </w:t>
      </w:r>
      <w:proofErr w:type="spellStart"/>
      <w:r w:rsidRPr="003773BB">
        <w:rPr>
          <w:rFonts w:ascii="Times New Roman" w:eastAsia="Times New Roman" w:hAnsi="Times New Roman" w:cs="Times New Roman"/>
          <w:bCs/>
          <w:iCs/>
          <w:color w:val="000000"/>
          <w:sz w:val="24"/>
          <w:szCs w:val="24"/>
          <w:lang w:val="en-US"/>
        </w:rPr>
        <w:t>Masalah</w:t>
      </w:r>
      <w:proofErr w:type="spellEnd"/>
      <w:r w:rsidRPr="003773BB">
        <w:rPr>
          <w:rFonts w:ascii="Times New Roman" w:eastAsia="Times New Roman" w:hAnsi="Times New Roman" w:cs="Times New Roman"/>
          <w:bCs/>
          <w:iCs/>
          <w:color w:val="000000"/>
          <w:sz w:val="24"/>
          <w:szCs w:val="24"/>
          <w:lang w:val="en-US"/>
        </w:rPr>
        <w:tab/>
      </w:r>
      <w:r w:rsidRPr="003773BB">
        <w:rPr>
          <w:rFonts w:ascii="Times New Roman" w:eastAsia="Times New Roman" w:hAnsi="Times New Roman" w:cs="Times New Roman"/>
          <w:bCs/>
          <w:iCs/>
          <w:color w:val="000000"/>
          <w:sz w:val="24"/>
          <w:szCs w:val="24"/>
          <w:lang w:val="en-US"/>
        </w:rPr>
        <w:tab/>
      </w:r>
      <w:r w:rsidR="00D32C54">
        <w:rPr>
          <w:rFonts w:ascii="Times New Roman" w:eastAsia="Times New Roman" w:hAnsi="Times New Roman" w:cs="Times New Roman"/>
          <w:bCs/>
          <w:iCs/>
          <w:color w:val="000000"/>
          <w:sz w:val="24"/>
          <w:szCs w:val="24"/>
          <w:lang w:val="en-US"/>
        </w:rPr>
        <w:t>8</w:t>
      </w:r>
    </w:p>
    <w:p w14:paraId="65AAC868" w14:textId="77777777" w:rsidR="003773BB" w:rsidRPr="003773BB" w:rsidRDefault="003773BB" w:rsidP="00230184">
      <w:pPr>
        <w:keepNext/>
        <w:numPr>
          <w:ilvl w:val="0"/>
          <w:numId w:val="50"/>
        </w:numPr>
        <w:tabs>
          <w:tab w:val="left" w:pos="1418"/>
          <w:tab w:val="center" w:leader="dot" w:pos="7513"/>
          <w:tab w:val="left" w:pos="7938"/>
        </w:tabs>
        <w:spacing w:after="0" w:line="360" w:lineRule="auto"/>
        <w:ind w:left="1350" w:right="-142"/>
        <w:outlineLvl w:val="3"/>
        <w:rPr>
          <w:rFonts w:ascii="Times New Roman" w:eastAsia="Times New Roman" w:hAnsi="Times New Roman" w:cs="Times New Roman"/>
          <w:bCs/>
          <w:iCs/>
          <w:sz w:val="24"/>
          <w:szCs w:val="24"/>
          <w:lang w:val="en-US"/>
        </w:rPr>
      </w:pPr>
      <w:proofErr w:type="spellStart"/>
      <w:r w:rsidRPr="003773BB">
        <w:rPr>
          <w:rFonts w:ascii="Times New Roman" w:eastAsia="Times New Roman" w:hAnsi="Times New Roman" w:cs="Times New Roman"/>
          <w:bCs/>
          <w:iCs/>
          <w:color w:val="000000"/>
          <w:sz w:val="24"/>
          <w:szCs w:val="24"/>
          <w:lang w:val="en-US"/>
        </w:rPr>
        <w:t>Tujuan</w:t>
      </w:r>
      <w:proofErr w:type="spellEnd"/>
      <w:r w:rsidRPr="003773BB">
        <w:rPr>
          <w:rFonts w:ascii="Times New Roman" w:eastAsia="Times New Roman" w:hAnsi="Times New Roman" w:cs="Times New Roman"/>
          <w:bCs/>
          <w:iCs/>
          <w:color w:val="000000"/>
          <w:sz w:val="24"/>
          <w:szCs w:val="24"/>
        </w:rPr>
        <w:t xml:space="preserve"> </w:t>
      </w:r>
      <w:proofErr w:type="spellStart"/>
      <w:r w:rsidRPr="003773BB">
        <w:rPr>
          <w:rFonts w:ascii="Times New Roman" w:eastAsia="Times New Roman" w:hAnsi="Times New Roman" w:cs="Times New Roman"/>
          <w:bCs/>
          <w:iCs/>
          <w:color w:val="000000"/>
          <w:sz w:val="24"/>
          <w:szCs w:val="24"/>
          <w:lang w:val="en-US"/>
        </w:rPr>
        <w:t>Penelitian</w:t>
      </w:r>
      <w:proofErr w:type="spellEnd"/>
      <w:r w:rsidRPr="003773BB">
        <w:rPr>
          <w:rFonts w:ascii="Times New Roman" w:eastAsia="Times New Roman" w:hAnsi="Times New Roman" w:cs="Times New Roman"/>
          <w:bCs/>
          <w:iCs/>
          <w:color w:val="000000"/>
          <w:sz w:val="24"/>
          <w:szCs w:val="24"/>
          <w:lang w:val="en-US"/>
        </w:rPr>
        <w:tab/>
      </w:r>
      <w:r w:rsidRPr="003773BB">
        <w:rPr>
          <w:rFonts w:ascii="Times New Roman" w:eastAsia="Times New Roman" w:hAnsi="Times New Roman" w:cs="Times New Roman"/>
          <w:bCs/>
          <w:iCs/>
          <w:color w:val="000000"/>
          <w:sz w:val="24"/>
          <w:szCs w:val="24"/>
          <w:lang w:val="en-US"/>
        </w:rPr>
        <w:tab/>
      </w:r>
      <w:r w:rsidR="00D32C54">
        <w:rPr>
          <w:rFonts w:ascii="Times New Roman" w:eastAsia="Times New Roman" w:hAnsi="Times New Roman" w:cs="Times New Roman"/>
          <w:bCs/>
          <w:iCs/>
          <w:color w:val="000000"/>
          <w:sz w:val="24"/>
          <w:szCs w:val="24"/>
          <w:lang w:val="en-US"/>
        </w:rPr>
        <w:t>8</w:t>
      </w:r>
    </w:p>
    <w:p w14:paraId="63D73A16" w14:textId="77777777" w:rsidR="003773BB" w:rsidRPr="003773BB" w:rsidRDefault="003773BB" w:rsidP="00230184">
      <w:pPr>
        <w:keepNext/>
        <w:numPr>
          <w:ilvl w:val="0"/>
          <w:numId w:val="50"/>
        </w:numPr>
        <w:tabs>
          <w:tab w:val="left" w:pos="1418"/>
          <w:tab w:val="center" w:leader="dot" w:pos="7513"/>
          <w:tab w:val="left" w:pos="7938"/>
        </w:tabs>
        <w:spacing w:after="0" w:line="360" w:lineRule="auto"/>
        <w:ind w:left="1350" w:right="-142"/>
        <w:outlineLvl w:val="3"/>
        <w:rPr>
          <w:rFonts w:ascii="Times New Roman" w:eastAsia="Times New Roman" w:hAnsi="Times New Roman" w:cs="Times New Roman"/>
          <w:bCs/>
          <w:iCs/>
          <w:sz w:val="24"/>
          <w:szCs w:val="24"/>
          <w:lang w:val="en-US"/>
        </w:rPr>
      </w:pPr>
      <w:proofErr w:type="spellStart"/>
      <w:r w:rsidRPr="003773BB">
        <w:rPr>
          <w:rFonts w:ascii="Times New Roman" w:eastAsia="Times New Roman" w:hAnsi="Times New Roman" w:cs="Times New Roman"/>
          <w:bCs/>
          <w:iCs/>
          <w:color w:val="000000"/>
          <w:sz w:val="24"/>
          <w:szCs w:val="24"/>
          <w:lang w:val="en-US"/>
        </w:rPr>
        <w:t>Manfaat</w:t>
      </w:r>
      <w:proofErr w:type="spellEnd"/>
      <w:r w:rsidRPr="003773BB">
        <w:rPr>
          <w:rFonts w:ascii="Times New Roman" w:eastAsia="Times New Roman" w:hAnsi="Times New Roman" w:cs="Times New Roman"/>
          <w:bCs/>
          <w:iCs/>
          <w:color w:val="000000"/>
          <w:sz w:val="24"/>
          <w:szCs w:val="24"/>
        </w:rPr>
        <w:t xml:space="preserve"> </w:t>
      </w:r>
      <w:proofErr w:type="spellStart"/>
      <w:r w:rsidRPr="003773BB">
        <w:rPr>
          <w:rFonts w:ascii="Times New Roman" w:eastAsia="Times New Roman" w:hAnsi="Times New Roman" w:cs="Times New Roman"/>
          <w:bCs/>
          <w:iCs/>
          <w:color w:val="000000"/>
          <w:sz w:val="24"/>
          <w:szCs w:val="24"/>
          <w:lang w:val="en-US"/>
        </w:rPr>
        <w:t>Penelitian</w:t>
      </w:r>
      <w:proofErr w:type="spellEnd"/>
      <w:r w:rsidRPr="003773BB">
        <w:rPr>
          <w:rFonts w:ascii="Times New Roman" w:eastAsia="Times New Roman" w:hAnsi="Times New Roman" w:cs="Times New Roman"/>
          <w:bCs/>
          <w:iCs/>
          <w:color w:val="000000"/>
          <w:sz w:val="24"/>
          <w:szCs w:val="24"/>
          <w:lang w:val="en-US"/>
        </w:rPr>
        <w:tab/>
      </w:r>
      <w:r w:rsidRPr="003773BB">
        <w:rPr>
          <w:rFonts w:ascii="Times New Roman" w:eastAsia="Times New Roman" w:hAnsi="Times New Roman" w:cs="Times New Roman"/>
          <w:bCs/>
          <w:iCs/>
          <w:color w:val="000000"/>
          <w:sz w:val="24"/>
          <w:szCs w:val="24"/>
          <w:lang w:val="en-US"/>
        </w:rPr>
        <w:tab/>
      </w:r>
      <w:r w:rsidR="00D32C54">
        <w:rPr>
          <w:rFonts w:ascii="Times New Roman" w:eastAsia="Times New Roman" w:hAnsi="Times New Roman" w:cs="Times New Roman"/>
          <w:bCs/>
          <w:iCs/>
          <w:color w:val="000000"/>
          <w:sz w:val="24"/>
          <w:szCs w:val="24"/>
          <w:lang w:val="en-US"/>
        </w:rPr>
        <w:t>9</w:t>
      </w:r>
    </w:p>
    <w:p w14:paraId="52DC44F1" w14:textId="77777777" w:rsidR="003773BB" w:rsidRPr="003773BB" w:rsidRDefault="003773BB" w:rsidP="00230184">
      <w:pPr>
        <w:keepNext/>
        <w:numPr>
          <w:ilvl w:val="0"/>
          <w:numId w:val="50"/>
        </w:numPr>
        <w:tabs>
          <w:tab w:val="left" w:pos="1418"/>
          <w:tab w:val="center" w:leader="dot" w:pos="7513"/>
          <w:tab w:val="left" w:pos="7938"/>
        </w:tabs>
        <w:spacing w:after="0" w:line="360" w:lineRule="auto"/>
        <w:ind w:left="1350" w:right="-142"/>
        <w:outlineLvl w:val="3"/>
        <w:rPr>
          <w:rFonts w:ascii="Times New Roman" w:eastAsia="Times New Roman" w:hAnsi="Times New Roman" w:cs="Times New Roman"/>
          <w:bCs/>
          <w:iCs/>
          <w:sz w:val="24"/>
          <w:szCs w:val="24"/>
          <w:lang w:val="en-US"/>
        </w:rPr>
      </w:pPr>
      <w:r w:rsidRPr="003773BB">
        <w:rPr>
          <w:rFonts w:ascii="Times New Roman" w:eastAsia="Times New Roman" w:hAnsi="Times New Roman" w:cs="Times New Roman"/>
          <w:bCs/>
          <w:iCs/>
          <w:sz w:val="24"/>
          <w:szCs w:val="24"/>
        </w:rPr>
        <w:t>Keaslian Penelitian</w:t>
      </w:r>
      <w:r w:rsidRPr="003773BB">
        <w:rPr>
          <w:rFonts w:ascii="Times New Roman" w:eastAsia="Times New Roman" w:hAnsi="Times New Roman" w:cs="Times New Roman"/>
          <w:bCs/>
          <w:iCs/>
          <w:sz w:val="24"/>
          <w:szCs w:val="24"/>
          <w:lang w:val="en-US"/>
        </w:rPr>
        <w:tab/>
      </w:r>
      <w:r w:rsidRPr="003773BB">
        <w:rPr>
          <w:rFonts w:ascii="Times New Roman" w:eastAsia="Times New Roman" w:hAnsi="Times New Roman" w:cs="Times New Roman"/>
          <w:bCs/>
          <w:iCs/>
          <w:sz w:val="24"/>
          <w:szCs w:val="24"/>
          <w:lang w:val="en-US"/>
        </w:rPr>
        <w:tab/>
      </w:r>
      <w:r w:rsidR="00D32C54">
        <w:rPr>
          <w:rFonts w:ascii="Times New Roman" w:eastAsia="Times New Roman" w:hAnsi="Times New Roman" w:cs="Times New Roman"/>
          <w:bCs/>
          <w:iCs/>
          <w:sz w:val="24"/>
          <w:szCs w:val="24"/>
        </w:rPr>
        <w:t>1</w:t>
      </w:r>
      <w:r w:rsidR="00D32C54">
        <w:rPr>
          <w:rFonts w:ascii="Times New Roman" w:eastAsia="Times New Roman" w:hAnsi="Times New Roman" w:cs="Times New Roman"/>
          <w:bCs/>
          <w:iCs/>
          <w:sz w:val="24"/>
          <w:szCs w:val="24"/>
          <w:lang w:val="en-US"/>
        </w:rPr>
        <w:t>0</w:t>
      </w:r>
    </w:p>
    <w:p w14:paraId="674DC16B" w14:textId="77777777" w:rsidR="003773BB" w:rsidRPr="003773BB" w:rsidRDefault="003773BB" w:rsidP="00230184">
      <w:pPr>
        <w:keepNext/>
        <w:numPr>
          <w:ilvl w:val="0"/>
          <w:numId w:val="50"/>
        </w:numPr>
        <w:tabs>
          <w:tab w:val="left" w:pos="1418"/>
          <w:tab w:val="center" w:leader="dot" w:pos="7513"/>
          <w:tab w:val="left" w:pos="7938"/>
        </w:tabs>
        <w:spacing w:after="0" w:line="360" w:lineRule="auto"/>
        <w:ind w:left="1350" w:right="-142"/>
        <w:outlineLvl w:val="3"/>
        <w:rPr>
          <w:rFonts w:ascii="Times New Roman" w:eastAsia="Times New Roman" w:hAnsi="Times New Roman" w:cs="Times New Roman"/>
          <w:bCs/>
          <w:iCs/>
          <w:sz w:val="24"/>
          <w:szCs w:val="24"/>
          <w:lang w:val="en-US"/>
        </w:rPr>
      </w:pPr>
      <w:proofErr w:type="spellStart"/>
      <w:r w:rsidRPr="003773BB">
        <w:rPr>
          <w:rFonts w:ascii="Times New Roman" w:eastAsia="Times New Roman" w:hAnsi="Times New Roman" w:cs="Times New Roman"/>
          <w:bCs/>
          <w:iCs/>
          <w:sz w:val="24"/>
          <w:szCs w:val="24"/>
          <w:lang w:val="en-US"/>
        </w:rPr>
        <w:t>Hipotesis</w:t>
      </w:r>
      <w:proofErr w:type="spellEnd"/>
      <w:r w:rsidRPr="003773BB">
        <w:rPr>
          <w:rFonts w:ascii="Times New Roman" w:eastAsia="Times New Roman" w:hAnsi="Times New Roman" w:cs="Times New Roman"/>
          <w:bCs/>
          <w:iCs/>
          <w:sz w:val="24"/>
          <w:szCs w:val="24"/>
          <w:lang w:val="en-US"/>
        </w:rPr>
        <w:tab/>
      </w:r>
      <w:r w:rsidRPr="003773BB">
        <w:rPr>
          <w:rFonts w:ascii="Times New Roman" w:eastAsia="Times New Roman" w:hAnsi="Times New Roman" w:cs="Times New Roman"/>
          <w:bCs/>
          <w:iCs/>
          <w:sz w:val="24"/>
          <w:szCs w:val="24"/>
          <w:lang w:val="en-US"/>
        </w:rPr>
        <w:tab/>
        <w:t>1</w:t>
      </w:r>
      <w:r w:rsidR="00D32C54">
        <w:rPr>
          <w:rFonts w:ascii="Times New Roman" w:eastAsia="Times New Roman" w:hAnsi="Times New Roman" w:cs="Times New Roman"/>
          <w:bCs/>
          <w:iCs/>
          <w:sz w:val="24"/>
          <w:szCs w:val="24"/>
          <w:lang w:val="en-US"/>
        </w:rPr>
        <w:t>2</w:t>
      </w:r>
    </w:p>
    <w:p w14:paraId="2D0206FB" w14:textId="77777777" w:rsidR="003773BB" w:rsidRPr="003773BB" w:rsidRDefault="003773BB" w:rsidP="00230184">
      <w:pPr>
        <w:keepNext/>
        <w:numPr>
          <w:ilvl w:val="0"/>
          <w:numId w:val="50"/>
        </w:numPr>
        <w:tabs>
          <w:tab w:val="left" w:pos="1418"/>
          <w:tab w:val="center" w:leader="dot" w:pos="7513"/>
          <w:tab w:val="left" w:pos="7938"/>
        </w:tabs>
        <w:spacing w:after="0" w:line="360" w:lineRule="auto"/>
        <w:ind w:left="1350" w:right="-142"/>
        <w:outlineLvl w:val="3"/>
        <w:rPr>
          <w:rFonts w:ascii="Times New Roman" w:eastAsia="Times New Roman" w:hAnsi="Times New Roman" w:cs="Times New Roman"/>
          <w:bCs/>
          <w:iCs/>
          <w:sz w:val="24"/>
          <w:szCs w:val="24"/>
          <w:lang w:val="en-US"/>
        </w:rPr>
      </w:pPr>
      <w:r w:rsidRPr="003773BB">
        <w:rPr>
          <w:rFonts w:ascii="Times New Roman" w:eastAsia="Times New Roman" w:hAnsi="Times New Roman" w:cs="Times New Roman"/>
          <w:bCs/>
          <w:iCs/>
          <w:sz w:val="24"/>
          <w:szCs w:val="24"/>
        </w:rPr>
        <w:t>Kerangka Teori dan Kerangka Konsep</w:t>
      </w:r>
      <w:r w:rsidRPr="003773BB">
        <w:rPr>
          <w:rFonts w:ascii="Times New Roman" w:eastAsia="Times New Roman" w:hAnsi="Times New Roman" w:cs="Times New Roman"/>
          <w:bCs/>
          <w:iCs/>
          <w:sz w:val="24"/>
          <w:szCs w:val="24"/>
          <w:lang w:val="en-US"/>
        </w:rPr>
        <w:tab/>
      </w:r>
      <w:r w:rsidRPr="003773BB">
        <w:rPr>
          <w:rFonts w:ascii="Times New Roman" w:eastAsia="Times New Roman" w:hAnsi="Times New Roman" w:cs="Times New Roman"/>
          <w:bCs/>
          <w:iCs/>
          <w:sz w:val="24"/>
          <w:szCs w:val="24"/>
          <w:lang w:val="en-US"/>
        </w:rPr>
        <w:tab/>
      </w:r>
      <w:r w:rsidR="00D32C54">
        <w:rPr>
          <w:rFonts w:ascii="Times New Roman" w:eastAsia="Times New Roman" w:hAnsi="Times New Roman" w:cs="Times New Roman"/>
          <w:bCs/>
          <w:iCs/>
          <w:sz w:val="24"/>
          <w:szCs w:val="24"/>
        </w:rPr>
        <w:t>1</w:t>
      </w:r>
      <w:r w:rsidR="00D32C54">
        <w:rPr>
          <w:rFonts w:ascii="Times New Roman" w:eastAsia="Times New Roman" w:hAnsi="Times New Roman" w:cs="Times New Roman"/>
          <w:bCs/>
          <w:iCs/>
          <w:sz w:val="24"/>
          <w:szCs w:val="24"/>
          <w:lang w:val="en-US"/>
        </w:rPr>
        <w:t>3</w:t>
      </w:r>
    </w:p>
    <w:p w14:paraId="41D28E3F" w14:textId="77777777" w:rsidR="003773BB" w:rsidRPr="003773BB" w:rsidRDefault="003773BB" w:rsidP="00230184">
      <w:pPr>
        <w:keepNext/>
        <w:numPr>
          <w:ilvl w:val="0"/>
          <w:numId w:val="50"/>
        </w:numPr>
        <w:tabs>
          <w:tab w:val="left" w:pos="1418"/>
          <w:tab w:val="center" w:leader="dot" w:pos="7513"/>
          <w:tab w:val="left" w:pos="7938"/>
        </w:tabs>
        <w:spacing w:after="0" w:line="360" w:lineRule="auto"/>
        <w:ind w:left="1350" w:right="-142"/>
        <w:outlineLvl w:val="3"/>
        <w:rPr>
          <w:rFonts w:ascii="Times New Roman" w:eastAsia="Times New Roman" w:hAnsi="Times New Roman" w:cs="Times New Roman"/>
          <w:bCs/>
          <w:iCs/>
          <w:color w:val="000000"/>
          <w:sz w:val="24"/>
          <w:szCs w:val="24"/>
          <w:lang w:val="en-US"/>
        </w:rPr>
      </w:pPr>
      <w:proofErr w:type="spellStart"/>
      <w:r w:rsidRPr="003773BB">
        <w:rPr>
          <w:rFonts w:ascii="Times New Roman" w:eastAsia="Times New Roman" w:hAnsi="Times New Roman" w:cs="Times New Roman"/>
          <w:bCs/>
          <w:iCs/>
          <w:color w:val="000000"/>
          <w:sz w:val="24"/>
          <w:szCs w:val="24"/>
          <w:lang w:val="en-US"/>
        </w:rPr>
        <w:t>Metode</w:t>
      </w:r>
      <w:proofErr w:type="spellEnd"/>
      <w:r w:rsidRPr="003773BB">
        <w:rPr>
          <w:rFonts w:ascii="Times New Roman" w:eastAsia="Times New Roman" w:hAnsi="Times New Roman" w:cs="Times New Roman"/>
          <w:bCs/>
          <w:iCs/>
          <w:color w:val="000000"/>
          <w:sz w:val="24"/>
          <w:szCs w:val="24"/>
        </w:rPr>
        <w:t xml:space="preserve"> </w:t>
      </w:r>
      <w:proofErr w:type="spellStart"/>
      <w:r w:rsidRPr="003773BB">
        <w:rPr>
          <w:rFonts w:ascii="Times New Roman" w:eastAsia="Times New Roman" w:hAnsi="Times New Roman" w:cs="Times New Roman"/>
          <w:bCs/>
          <w:iCs/>
          <w:color w:val="000000"/>
          <w:sz w:val="24"/>
          <w:szCs w:val="24"/>
          <w:lang w:val="en-US"/>
        </w:rPr>
        <w:t>Penelitian</w:t>
      </w:r>
      <w:proofErr w:type="spellEnd"/>
      <w:r w:rsidRPr="003773BB">
        <w:rPr>
          <w:rFonts w:ascii="Times New Roman" w:eastAsia="Times New Roman" w:hAnsi="Times New Roman" w:cs="Times New Roman"/>
          <w:bCs/>
          <w:iCs/>
          <w:color w:val="000000"/>
          <w:sz w:val="24"/>
          <w:szCs w:val="24"/>
          <w:lang w:val="en-US"/>
        </w:rPr>
        <w:tab/>
      </w:r>
      <w:r w:rsidRPr="003773BB">
        <w:rPr>
          <w:rFonts w:ascii="Times New Roman" w:eastAsia="Times New Roman" w:hAnsi="Times New Roman" w:cs="Times New Roman"/>
          <w:bCs/>
          <w:iCs/>
          <w:color w:val="000000"/>
          <w:sz w:val="24"/>
          <w:szCs w:val="24"/>
          <w:lang w:val="en-US"/>
        </w:rPr>
        <w:tab/>
        <w:t>2</w:t>
      </w:r>
      <w:r w:rsidR="00D32C54">
        <w:rPr>
          <w:rFonts w:ascii="Times New Roman" w:eastAsia="Times New Roman" w:hAnsi="Times New Roman" w:cs="Times New Roman"/>
          <w:bCs/>
          <w:iCs/>
          <w:color w:val="000000"/>
          <w:sz w:val="24"/>
          <w:szCs w:val="24"/>
          <w:lang w:val="en-US"/>
        </w:rPr>
        <w:t>8</w:t>
      </w:r>
    </w:p>
    <w:p w14:paraId="45A7D02B" w14:textId="77777777" w:rsidR="003773BB" w:rsidRPr="003773BB" w:rsidRDefault="003773BB" w:rsidP="00230184">
      <w:pPr>
        <w:keepNext/>
        <w:numPr>
          <w:ilvl w:val="0"/>
          <w:numId w:val="54"/>
        </w:numPr>
        <w:tabs>
          <w:tab w:val="left" w:pos="1418"/>
          <w:tab w:val="center" w:leader="dot" w:pos="7513"/>
          <w:tab w:val="left" w:pos="7938"/>
        </w:tabs>
        <w:spacing w:after="0" w:line="360" w:lineRule="auto"/>
        <w:ind w:left="1710" w:right="-142"/>
        <w:outlineLvl w:val="3"/>
        <w:rPr>
          <w:rFonts w:ascii="Times New Roman" w:eastAsia="Times New Roman" w:hAnsi="Times New Roman" w:cs="Times New Roman"/>
          <w:bCs/>
          <w:iCs/>
          <w:sz w:val="24"/>
          <w:szCs w:val="24"/>
          <w:lang w:val="en-US"/>
        </w:rPr>
      </w:pPr>
      <w:r w:rsidRPr="003773BB">
        <w:rPr>
          <w:rFonts w:ascii="Times New Roman" w:eastAsia="Times New Roman" w:hAnsi="Times New Roman" w:cs="Times New Roman"/>
          <w:bCs/>
          <w:iCs/>
          <w:sz w:val="24"/>
          <w:szCs w:val="24"/>
        </w:rPr>
        <w:t>Jenis Penelitian</w:t>
      </w:r>
      <w:r w:rsidRPr="003773BB">
        <w:rPr>
          <w:rFonts w:ascii="Times New Roman" w:eastAsia="Times New Roman" w:hAnsi="Times New Roman" w:cs="Times New Roman"/>
          <w:bCs/>
          <w:iCs/>
          <w:sz w:val="24"/>
          <w:szCs w:val="24"/>
          <w:lang w:val="en-US"/>
        </w:rPr>
        <w:tab/>
      </w:r>
      <w:r w:rsidRPr="003773BB">
        <w:rPr>
          <w:rFonts w:ascii="Times New Roman" w:eastAsia="Times New Roman" w:hAnsi="Times New Roman" w:cs="Times New Roman"/>
          <w:bCs/>
          <w:iCs/>
          <w:sz w:val="24"/>
          <w:szCs w:val="24"/>
          <w:lang w:val="en-US"/>
        </w:rPr>
        <w:tab/>
        <w:t>2</w:t>
      </w:r>
      <w:r w:rsidR="00D32C54">
        <w:rPr>
          <w:rFonts w:ascii="Times New Roman" w:eastAsia="Times New Roman" w:hAnsi="Times New Roman" w:cs="Times New Roman"/>
          <w:bCs/>
          <w:iCs/>
          <w:sz w:val="24"/>
          <w:szCs w:val="24"/>
          <w:lang w:val="en-US"/>
        </w:rPr>
        <w:t>8</w:t>
      </w:r>
    </w:p>
    <w:p w14:paraId="51E9CDD3" w14:textId="77777777" w:rsidR="003773BB" w:rsidRPr="003773BB" w:rsidRDefault="003773BB" w:rsidP="00230184">
      <w:pPr>
        <w:keepNext/>
        <w:numPr>
          <w:ilvl w:val="0"/>
          <w:numId w:val="54"/>
        </w:numPr>
        <w:tabs>
          <w:tab w:val="left" w:pos="1418"/>
          <w:tab w:val="center" w:leader="dot" w:pos="7513"/>
          <w:tab w:val="left" w:pos="7938"/>
        </w:tabs>
        <w:spacing w:after="0" w:line="360" w:lineRule="auto"/>
        <w:ind w:left="1710" w:right="-142"/>
        <w:outlineLvl w:val="3"/>
        <w:rPr>
          <w:rFonts w:ascii="Times New Roman" w:eastAsia="Times New Roman" w:hAnsi="Times New Roman" w:cs="Times New Roman"/>
          <w:bCs/>
          <w:iCs/>
          <w:sz w:val="24"/>
          <w:szCs w:val="24"/>
          <w:lang w:val="en-US"/>
        </w:rPr>
      </w:pPr>
      <w:proofErr w:type="spellStart"/>
      <w:r w:rsidRPr="003773BB">
        <w:rPr>
          <w:rFonts w:ascii="Times New Roman" w:eastAsia="Times New Roman" w:hAnsi="Times New Roman" w:cs="Times New Roman"/>
          <w:bCs/>
          <w:iCs/>
          <w:sz w:val="24"/>
          <w:szCs w:val="24"/>
          <w:lang w:val="en-US"/>
        </w:rPr>
        <w:t>Pendekatan</w:t>
      </w:r>
      <w:proofErr w:type="spellEnd"/>
      <w:r w:rsidRPr="003773BB">
        <w:rPr>
          <w:rFonts w:ascii="Times New Roman" w:eastAsia="Times New Roman" w:hAnsi="Times New Roman" w:cs="Times New Roman"/>
          <w:bCs/>
          <w:iCs/>
          <w:sz w:val="24"/>
          <w:szCs w:val="24"/>
          <w:lang w:val="en-US"/>
        </w:rPr>
        <w:t xml:space="preserve"> </w:t>
      </w:r>
      <w:proofErr w:type="spellStart"/>
      <w:r w:rsidRPr="003773BB">
        <w:rPr>
          <w:rFonts w:ascii="Times New Roman" w:eastAsia="Times New Roman" w:hAnsi="Times New Roman" w:cs="Times New Roman"/>
          <w:bCs/>
          <w:iCs/>
          <w:sz w:val="24"/>
          <w:szCs w:val="24"/>
          <w:lang w:val="en-US"/>
        </w:rPr>
        <w:t>Penelitian</w:t>
      </w:r>
      <w:proofErr w:type="spellEnd"/>
      <w:r w:rsidRPr="003773BB">
        <w:rPr>
          <w:rFonts w:ascii="Times New Roman" w:eastAsia="Times New Roman" w:hAnsi="Times New Roman" w:cs="Times New Roman"/>
          <w:bCs/>
          <w:iCs/>
          <w:sz w:val="24"/>
          <w:szCs w:val="24"/>
          <w:lang w:val="en-US"/>
        </w:rPr>
        <w:tab/>
      </w:r>
      <w:r w:rsidRPr="003773BB">
        <w:rPr>
          <w:rFonts w:ascii="Times New Roman" w:eastAsia="Times New Roman" w:hAnsi="Times New Roman" w:cs="Times New Roman"/>
          <w:bCs/>
          <w:iCs/>
          <w:sz w:val="24"/>
          <w:szCs w:val="24"/>
          <w:lang w:val="en-US"/>
        </w:rPr>
        <w:tab/>
        <w:t>2</w:t>
      </w:r>
      <w:r w:rsidR="00FF750C">
        <w:rPr>
          <w:rFonts w:ascii="Times New Roman" w:eastAsia="Times New Roman" w:hAnsi="Times New Roman" w:cs="Times New Roman"/>
          <w:bCs/>
          <w:iCs/>
          <w:sz w:val="24"/>
          <w:szCs w:val="24"/>
        </w:rPr>
        <w:t>9</w:t>
      </w:r>
    </w:p>
    <w:p w14:paraId="1189E714" w14:textId="77777777" w:rsidR="003773BB" w:rsidRPr="003773BB" w:rsidRDefault="003773BB" w:rsidP="00230184">
      <w:pPr>
        <w:keepNext/>
        <w:numPr>
          <w:ilvl w:val="0"/>
          <w:numId w:val="54"/>
        </w:numPr>
        <w:tabs>
          <w:tab w:val="left" w:pos="1418"/>
          <w:tab w:val="center" w:leader="dot" w:pos="7513"/>
          <w:tab w:val="left" w:pos="7938"/>
        </w:tabs>
        <w:spacing w:after="0" w:line="360" w:lineRule="auto"/>
        <w:ind w:left="1710" w:right="-142"/>
        <w:outlineLvl w:val="3"/>
        <w:rPr>
          <w:rFonts w:ascii="Times New Roman" w:eastAsia="Times New Roman" w:hAnsi="Times New Roman" w:cs="Times New Roman"/>
          <w:bCs/>
          <w:iCs/>
          <w:sz w:val="24"/>
          <w:szCs w:val="24"/>
        </w:rPr>
      </w:pPr>
      <w:proofErr w:type="spellStart"/>
      <w:r w:rsidRPr="003773BB">
        <w:rPr>
          <w:rFonts w:ascii="Times New Roman" w:eastAsia="Times New Roman" w:hAnsi="Times New Roman" w:cs="Times New Roman"/>
          <w:bCs/>
          <w:iCs/>
          <w:sz w:val="24"/>
          <w:szCs w:val="24"/>
          <w:lang w:val="en-US"/>
        </w:rPr>
        <w:t>Sumber</w:t>
      </w:r>
      <w:proofErr w:type="spellEnd"/>
      <w:r w:rsidRPr="003773BB">
        <w:rPr>
          <w:rFonts w:ascii="Times New Roman" w:eastAsia="Times New Roman" w:hAnsi="Times New Roman" w:cs="Times New Roman"/>
          <w:bCs/>
          <w:iCs/>
          <w:sz w:val="24"/>
          <w:szCs w:val="24"/>
          <w:lang w:val="en-US"/>
        </w:rPr>
        <w:t xml:space="preserve"> </w:t>
      </w:r>
      <w:r w:rsidRPr="003773BB">
        <w:rPr>
          <w:rFonts w:ascii="Times New Roman" w:eastAsia="Times New Roman" w:hAnsi="Times New Roman" w:cs="Times New Roman"/>
          <w:bCs/>
          <w:iCs/>
          <w:sz w:val="24"/>
          <w:szCs w:val="24"/>
        </w:rPr>
        <w:t>Data</w:t>
      </w:r>
      <w:r w:rsidRPr="003773BB">
        <w:rPr>
          <w:rFonts w:ascii="Times New Roman" w:eastAsia="Times New Roman" w:hAnsi="Times New Roman" w:cs="Times New Roman"/>
          <w:bCs/>
          <w:iCs/>
          <w:sz w:val="24"/>
          <w:szCs w:val="24"/>
          <w:lang w:val="en-US"/>
        </w:rPr>
        <w:tab/>
      </w:r>
      <w:r w:rsidR="00FF750C">
        <w:rPr>
          <w:rFonts w:ascii="Times New Roman" w:eastAsia="Times New Roman" w:hAnsi="Times New Roman" w:cs="Times New Roman"/>
          <w:bCs/>
          <w:iCs/>
          <w:sz w:val="24"/>
          <w:szCs w:val="24"/>
        </w:rPr>
        <w:tab/>
        <w:t>30</w:t>
      </w:r>
    </w:p>
    <w:p w14:paraId="7272B26B" w14:textId="77777777" w:rsidR="003773BB" w:rsidRPr="003773BB" w:rsidRDefault="003773BB" w:rsidP="00230184">
      <w:pPr>
        <w:keepNext/>
        <w:numPr>
          <w:ilvl w:val="0"/>
          <w:numId w:val="54"/>
        </w:numPr>
        <w:tabs>
          <w:tab w:val="left" w:pos="1418"/>
          <w:tab w:val="center" w:leader="dot" w:pos="7513"/>
          <w:tab w:val="left" w:pos="7938"/>
        </w:tabs>
        <w:spacing w:after="0" w:line="360" w:lineRule="auto"/>
        <w:ind w:left="1710" w:right="-142"/>
        <w:outlineLvl w:val="3"/>
        <w:rPr>
          <w:rFonts w:ascii="Times New Roman" w:eastAsia="Times New Roman" w:hAnsi="Times New Roman" w:cs="Times New Roman"/>
          <w:bCs/>
          <w:iCs/>
          <w:sz w:val="24"/>
          <w:szCs w:val="24"/>
        </w:rPr>
      </w:pPr>
      <w:r w:rsidRPr="003773BB">
        <w:rPr>
          <w:rFonts w:ascii="Times New Roman" w:eastAsia="Times New Roman" w:hAnsi="Times New Roman" w:cs="Times New Roman"/>
          <w:bCs/>
          <w:iCs/>
          <w:sz w:val="24"/>
          <w:szCs w:val="24"/>
        </w:rPr>
        <w:t xml:space="preserve">Teknik dan Alat Pengumpul </w:t>
      </w:r>
      <w:r w:rsidRPr="003773BB">
        <w:rPr>
          <w:rFonts w:ascii="Times New Roman" w:eastAsia="Times New Roman" w:hAnsi="Times New Roman" w:cs="Times New Roman"/>
          <w:bCs/>
          <w:iCs/>
          <w:sz w:val="24"/>
          <w:szCs w:val="24"/>
          <w:lang w:val="en-US"/>
        </w:rPr>
        <w:t>Data</w:t>
      </w:r>
      <w:r w:rsidRPr="003773BB">
        <w:rPr>
          <w:rFonts w:ascii="Times New Roman" w:eastAsia="Times New Roman" w:hAnsi="Times New Roman" w:cs="Times New Roman"/>
          <w:bCs/>
          <w:iCs/>
          <w:sz w:val="24"/>
          <w:szCs w:val="24"/>
          <w:lang w:val="en-US"/>
        </w:rPr>
        <w:tab/>
      </w:r>
      <w:r w:rsidRPr="003773BB">
        <w:rPr>
          <w:rFonts w:ascii="Times New Roman" w:eastAsia="Times New Roman" w:hAnsi="Times New Roman" w:cs="Times New Roman"/>
          <w:bCs/>
          <w:iCs/>
          <w:sz w:val="24"/>
          <w:szCs w:val="24"/>
        </w:rPr>
        <w:tab/>
      </w:r>
      <w:r w:rsidR="00FF750C">
        <w:rPr>
          <w:rFonts w:ascii="Times New Roman" w:eastAsia="Times New Roman" w:hAnsi="Times New Roman" w:cs="Times New Roman"/>
          <w:bCs/>
          <w:iCs/>
          <w:sz w:val="24"/>
          <w:szCs w:val="24"/>
        </w:rPr>
        <w:t>31</w:t>
      </w:r>
    </w:p>
    <w:p w14:paraId="3533B001" w14:textId="46038EFA" w:rsidR="003773BB" w:rsidRPr="003773BB" w:rsidRDefault="00EE2443" w:rsidP="00230184">
      <w:pPr>
        <w:numPr>
          <w:ilvl w:val="0"/>
          <w:numId w:val="54"/>
        </w:numPr>
        <w:tabs>
          <w:tab w:val="left" w:pos="1418"/>
          <w:tab w:val="center" w:leader="dot" w:pos="7513"/>
          <w:tab w:val="center" w:pos="7560"/>
          <w:tab w:val="left" w:pos="7938"/>
        </w:tabs>
        <w:spacing w:after="0" w:line="360" w:lineRule="auto"/>
        <w:ind w:left="1701" w:right="-142"/>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751424" behindDoc="0" locked="0" layoutInCell="1" allowOverlap="1" wp14:anchorId="1190E6AA" wp14:editId="29280E55">
                <wp:simplePos x="0" y="0"/>
                <wp:positionH relativeFrom="column">
                  <wp:posOffset>2479813</wp:posOffset>
                </wp:positionH>
                <wp:positionV relativeFrom="paragraph">
                  <wp:posOffset>468547</wp:posOffset>
                </wp:positionV>
                <wp:extent cx="1001864" cy="413467"/>
                <wp:effectExtent l="0" t="0" r="27305" b="24765"/>
                <wp:wrapNone/>
                <wp:docPr id="9" name="Text Box 9"/>
                <wp:cNvGraphicFramePr/>
                <a:graphic xmlns:a="http://schemas.openxmlformats.org/drawingml/2006/main">
                  <a:graphicData uri="http://schemas.microsoft.com/office/word/2010/wordprocessingShape">
                    <wps:wsp>
                      <wps:cNvSpPr txBox="1"/>
                      <wps:spPr>
                        <a:xfrm>
                          <a:off x="0" y="0"/>
                          <a:ext cx="1001864" cy="413467"/>
                        </a:xfrm>
                        <a:prstGeom prst="rect">
                          <a:avLst/>
                        </a:prstGeom>
                        <a:solidFill>
                          <a:schemeClr val="lt1"/>
                        </a:solidFill>
                        <a:ln w="6350">
                          <a:solidFill>
                            <a:schemeClr val="bg1"/>
                          </a:solidFill>
                        </a:ln>
                      </wps:spPr>
                      <wps:txbx>
                        <w:txbxContent>
                          <w:p w14:paraId="6B80C4F9" w14:textId="0BD0E638" w:rsidR="00EE2443" w:rsidRPr="00EE2443" w:rsidRDefault="00EE2443">
                            <w:pPr>
                              <w:rPr>
                                <w:lang w:val="en-US"/>
                              </w:rPr>
                            </w:pPr>
                            <w:r>
                              <w:rPr>
                                <w:lang w:val="en-US"/>
                              </w:rPr>
                              <w:t xml:space="preserve">           iii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190E6AA" id="Text Box 9" o:spid="_x0000_s1037" type="#_x0000_t202" style="position:absolute;left:0;text-align:left;margin-left:195.25pt;margin-top:36.9pt;width:78.9pt;height:32.55pt;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" fillcolor="white [3201]" strokecolor="white [3212]" strokeweight=".5pt">
                <v:textbox>
                  <w:txbxContent>
                    <w:p w14:paraId="6B80C4F9" w14:textId="0BD0E638" w:rsidR="00EE2443" w:rsidRPr="00EE2443" w:rsidRDefault="00EE2443">
                      <w:pPr>
                        <w:rPr>
                          <w:lang w:val="en-US"/>
                        </w:rPr>
                      </w:pPr>
                      <w:r>
                        <w:rPr>
                          <w:lang w:val="en-US"/>
                        </w:rPr>
                        <w:t xml:space="preserve">           iii</w:t>
                      </w:r>
                    </w:p>
                  </w:txbxContent>
                </v:textbox>
              </v:shape>
            </w:pict>
          </mc:Fallback>
        </mc:AlternateContent>
      </w:r>
      <w:r w:rsidR="003773BB" w:rsidRPr="003773BB">
        <w:rPr>
          <w:rFonts w:ascii="Times New Roman" w:eastAsia="Times New Roman" w:hAnsi="Times New Roman" w:cs="Times New Roman"/>
          <w:sz w:val="24"/>
          <w:szCs w:val="24"/>
        </w:rPr>
        <w:t xml:space="preserve">Analisis </w:t>
      </w:r>
      <w:r w:rsidR="003773BB" w:rsidRPr="003773BB">
        <w:rPr>
          <w:rFonts w:ascii="Times New Roman" w:eastAsia="Times New Roman" w:hAnsi="Times New Roman" w:cs="Times New Roman"/>
          <w:sz w:val="24"/>
          <w:szCs w:val="24"/>
          <w:lang w:val="en-US"/>
        </w:rPr>
        <w:t>Data</w:t>
      </w:r>
      <w:r w:rsidR="003773BB" w:rsidRPr="003773BB">
        <w:rPr>
          <w:rFonts w:ascii="Times New Roman" w:eastAsia="Times New Roman" w:hAnsi="Times New Roman" w:cs="Times New Roman"/>
          <w:sz w:val="24"/>
          <w:szCs w:val="24"/>
        </w:rPr>
        <w:t>...........................................................................</w:t>
      </w:r>
      <w:r w:rsidR="00FF750C">
        <w:rPr>
          <w:rFonts w:ascii="Times New Roman" w:eastAsia="Times New Roman" w:hAnsi="Times New Roman" w:cs="Times New Roman"/>
          <w:sz w:val="24"/>
          <w:szCs w:val="24"/>
          <w:lang w:val="en-US"/>
        </w:rPr>
        <w:tab/>
      </w:r>
      <w:r w:rsidR="00FF750C">
        <w:rPr>
          <w:rFonts w:ascii="Times New Roman" w:eastAsia="Times New Roman" w:hAnsi="Times New Roman" w:cs="Times New Roman"/>
          <w:sz w:val="24"/>
          <w:szCs w:val="24"/>
          <w:lang w:val="en-US"/>
        </w:rPr>
        <w:tab/>
      </w:r>
      <w:r w:rsidR="00230184">
        <w:rPr>
          <w:rFonts w:ascii="Times New Roman" w:eastAsia="Times New Roman" w:hAnsi="Times New Roman" w:cs="Times New Roman"/>
          <w:sz w:val="24"/>
          <w:szCs w:val="24"/>
          <w:lang w:val="en-US"/>
        </w:rPr>
        <w:tab/>
      </w:r>
      <w:r w:rsidR="00D32C54">
        <w:rPr>
          <w:rFonts w:ascii="Times New Roman" w:eastAsia="Times New Roman" w:hAnsi="Times New Roman" w:cs="Times New Roman"/>
          <w:sz w:val="24"/>
          <w:szCs w:val="24"/>
        </w:rPr>
        <w:t>3</w:t>
      </w:r>
      <w:r w:rsidR="00D32C54">
        <w:rPr>
          <w:rFonts w:ascii="Times New Roman" w:eastAsia="Times New Roman" w:hAnsi="Times New Roman" w:cs="Times New Roman"/>
          <w:sz w:val="24"/>
          <w:szCs w:val="24"/>
          <w:lang w:val="en-US"/>
        </w:rPr>
        <w:t>1</w:t>
      </w:r>
    </w:p>
    <w:p w14:paraId="1AF3D707" w14:textId="77777777" w:rsidR="007B1FCD" w:rsidRPr="007B1FCD" w:rsidRDefault="007B1FCD" w:rsidP="00230184">
      <w:pPr>
        <w:keepNext/>
        <w:tabs>
          <w:tab w:val="left" w:pos="1418"/>
          <w:tab w:val="center" w:leader="dot" w:pos="7470"/>
          <w:tab w:val="center" w:leader="dot" w:pos="7513"/>
          <w:tab w:val="left" w:pos="7938"/>
        </w:tabs>
        <w:spacing w:after="0" w:line="240" w:lineRule="auto"/>
        <w:ind w:left="1350" w:right="-142"/>
        <w:outlineLvl w:val="3"/>
        <w:rPr>
          <w:rFonts w:ascii="Times New Roman" w:eastAsia="Times New Roman" w:hAnsi="Times New Roman" w:cs="Times New Roman"/>
          <w:bCs/>
          <w:iCs/>
          <w:color w:val="000000"/>
          <w:sz w:val="12"/>
          <w:szCs w:val="24"/>
          <w:lang w:val="en-US"/>
        </w:rPr>
      </w:pPr>
    </w:p>
    <w:p w14:paraId="39EA59DD" w14:textId="77777777" w:rsidR="00933D93" w:rsidRDefault="003773BB" w:rsidP="00230184">
      <w:pPr>
        <w:tabs>
          <w:tab w:val="center" w:leader="dot" w:pos="7513"/>
        </w:tabs>
        <w:spacing w:after="0" w:line="360" w:lineRule="auto"/>
        <w:ind w:left="993" w:right="-142" w:hanging="993"/>
        <w:jc w:val="both"/>
        <w:rPr>
          <w:rFonts w:ascii="Times New Roman" w:eastAsia="Times New Roman" w:hAnsi="Times New Roman" w:cs="Times New Roman"/>
          <w:b/>
          <w:lang w:val="en-US"/>
        </w:rPr>
      </w:pPr>
      <w:r w:rsidRPr="003773BB">
        <w:rPr>
          <w:rFonts w:ascii="Times New Roman" w:eastAsia="Times New Roman" w:hAnsi="Times New Roman" w:cs="Times New Roman"/>
          <w:b/>
          <w:sz w:val="24"/>
          <w:szCs w:val="24"/>
          <w:lang w:val="sv-SE"/>
        </w:rPr>
        <w:t>BAB II</w:t>
      </w:r>
      <w:r w:rsidRPr="003773BB">
        <w:rPr>
          <w:rFonts w:ascii="Times New Roman" w:eastAsia="Times New Roman" w:hAnsi="Times New Roman" w:cs="Times New Roman"/>
          <w:b/>
          <w:sz w:val="24"/>
          <w:szCs w:val="24"/>
          <w:lang w:val="sv-SE"/>
        </w:rPr>
        <w:tab/>
      </w:r>
      <w:r w:rsidR="00FF750C" w:rsidRPr="00933D93">
        <w:rPr>
          <w:rFonts w:ascii="Times New Roman" w:eastAsia="Times New Roman" w:hAnsi="Times New Roman" w:cs="Times New Roman"/>
          <w:b/>
        </w:rPr>
        <w:t>P</w:t>
      </w:r>
      <w:r w:rsidR="00FF750C" w:rsidRPr="00933D93">
        <w:rPr>
          <w:rFonts w:ascii="Times New Roman" w:eastAsia="Times New Roman" w:hAnsi="Times New Roman" w:cs="Times New Roman"/>
          <w:b/>
          <w:lang w:val="en-US"/>
        </w:rPr>
        <w:t xml:space="preserve">ENGATURAN HUKUM PEMBANGUNAN, PENGEMBANGAN, </w:t>
      </w:r>
    </w:p>
    <w:p w14:paraId="35ED9906" w14:textId="7714462E" w:rsidR="00933D93" w:rsidRDefault="00933D93" w:rsidP="00230184">
      <w:pPr>
        <w:tabs>
          <w:tab w:val="center" w:leader="dot" w:pos="7513"/>
        </w:tabs>
        <w:spacing w:after="0" w:line="360" w:lineRule="auto"/>
        <w:ind w:left="993" w:right="-142" w:hanging="993"/>
        <w:jc w:val="both"/>
        <w:rPr>
          <w:rFonts w:ascii="Times New Roman" w:eastAsia="Times New Roman" w:hAnsi="Times New Roman" w:cs="Times New Roman"/>
          <w:b/>
          <w:lang w:val="en-US"/>
        </w:rPr>
      </w:pPr>
      <w:r>
        <w:rPr>
          <w:rFonts w:ascii="Times New Roman" w:eastAsia="Times New Roman" w:hAnsi="Times New Roman" w:cs="Times New Roman"/>
          <w:b/>
          <w:sz w:val="24"/>
          <w:szCs w:val="24"/>
          <w:lang w:val="sv-SE"/>
        </w:rPr>
        <w:tab/>
      </w:r>
      <w:r w:rsidR="00FF750C" w:rsidRPr="00933D93">
        <w:rPr>
          <w:rFonts w:ascii="Times New Roman" w:eastAsia="Times New Roman" w:hAnsi="Times New Roman" w:cs="Times New Roman"/>
          <w:b/>
          <w:lang w:val="en-US"/>
        </w:rPr>
        <w:t xml:space="preserve">DAN PENGELOLAAN KAWASAN INDUSTRI KUALA </w:t>
      </w:r>
    </w:p>
    <w:p w14:paraId="178CF805" w14:textId="5FD54C18" w:rsidR="003773BB" w:rsidRPr="00D32C54" w:rsidRDefault="00933D93" w:rsidP="00230184">
      <w:pPr>
        <w:tabs>
          <w:tab w:val="center" w:leader="dot" w:pos="7513"/>
        </w:tabs>
        <w:spacing w:after="0" w:line="360" w:lineRule="auto"/>
        <w:ind w:left="993" w:right="-142" w:hanging="993"/>
        <w:jc w:val="both"/>
        <w:rPr>
          <w:rFonts w:ascii="Times New Roman" w:eastAsia="Times New Roman" w:hAnsi="Times New Roman" w:cs="Times New Roman"/>
          <w:b/>
          <w:sz w:val="24"/>
          <w:szCs w:val="24"/>
          <w:lang w:val="en-US"/>
        </w:rPr>
      </w:pPr>
      <w:r>
        <w:rPr>
          <w:rFonts w:ascii="Times New Roman" w:eastAsia="Times New Roman" w:hAnsi="Times New Roman" w:cs="Times New Roman"/>
          <w:b/>
          <w:lang w:val="en-US"/>
        </w:rPr>
        <w:tab/>
      </w:r>
      <w:r w:rsidR="00FF750C" w:rsidRPr="00933D93">
        <w:rPr>
          <w:rFonts w:ascii="Times New Roman" w:eastAsia="Times New Roman" w:hAnsi="Times New Roman" w:cs="Times New Roman"/>
          <w:b/>
          <w:lang w:val="en-US"/>
        </w:rPr>
        <w:t>TANJUNG</w:t>
      </w:r>
      <w:r w:rsidR="003773BB" w:rsidRPr="003773BB">
        <w:rPr>
          <w:rFonts w:ascii="Times New Roman" w:eastAsia="Times New Roman" w:hAnsi="Times New Roman" w:cs="Times New Roman"/>
          <w:b/>
          <w:sz w:val="24"/>
          <w:szCs w:val="24"/>
          <w:lang w:val="en-US"/>
        </w:rPr>
        <w:tab/>
      </w:r>
      <w:r w:rsidR="003773BB" w:rsidRPr="003773BB">
        <w:rPr>
          <w:rFonts w:ascii="Times New Roman" w:eastAsia="Times New Roman" w:hAnsi="Times New Roman" w:cs="Times New Roman"/>
          <w:b/>
          <w:sz w:val="24"/>
          <w:szCs w:val="24"/>
          <w:lang w:val="en-US"/>
        </w:rPr>
        <w:tab/>
      </w:r>
      <w:r w:rsidR="00D32C54">
        <w:rPr>
          <w:rFonts w:ascii="Times New Roman" w:eastAsia="Times New Roman" w:hAnsi="Times New Roman" w:cs="Times New Roman"/>
          <w:b/>
          <w:sz w:val="24"/>
          <w:szCs w:val="24"/>
        </w:rPr>
        <w:t>3</w:t>
      </w:r>
      <w:r w:rsidR="007B6674">
        <w:rPr>
          <w:rFonts w:ascii="Times New Roman" w:eastAsia="Times New Roman" w:hAnsi="Times New Roman" w:cs="Times New Roman"/>
          <w:b/>
          <w:sz w:val="24"/>
          <w:szCs w:val="24"/>
          <w:lang w:val="en-US"/>
        </w:rPr>
        <w:t>3</w:t>
      </w:r>
    </w:p>
    <w:p w14:paraId="4E17C48D" w14:textId="77777777" w:rsidR="00933D93" w:rsidRPr="00933D93" w:rsidRDefault="00FF750C" w:rsidP="00230184">
      <w:pPr>
        <w:numPr>
          <w:ilvl w:val="0"/>
          <w:numId w:val="52"/>
        </w:numPr>
        <w:tabs>
          <w:tab w:val="left" w:pos="1418"/>
          <w:tab w:val="center" w:leader="dot" w:pos="7513"/>
        </w:tabs>
        <w:spacing w:after="0" w:line="360" w:lineRule="auto"/>
        <w:ind w:left="1350" w:right="-142"/>
        <w:jc w:val="both"/>
        <w:rPr>
          <w:rFonts w:ascii="Times New Roman" w:eastAsia="Times New Roman" w:hAnsi="Times New Roman" w:cs="Times New Roman"/>
          <w:color w:val="000000"/>
          <w:sz w:val="24"/>
          <w:szCs w:val="24"/>
          <w:lang w:val="sv-SE"/>
        </w:rPr>
      </w:pPr>
      <w:r w:rsidRPr="00FF750C">
        <w:rPr>
          <w:rFonts w:ascii="Times New Roman" w:eastAsia="Times New Roman" w:hAnsi="Times New Roman" w:cs="Times New Roman"/>
          <w:bCs/>
          <w:noProof/>
          <w:sz w:val="24"/>
          <w:szCs w:val="24"/>
          <w:lang w:eastAsia="id-ID"/>
        </w:rPr>
        <w:t xml:space="preserve">Ruang Lingkup Pembentukan Kawasan Ekonomi Khusus dan </w:t>
      </w:r>
    </w:p>
    <w:p w14:paraId="16138E71" w14:textId="14D51874" w:rsidR="003773BB" w:rsidRPr="00D32C54" w:rsidRDefault="00FF750C" w:rsidP="00933D93">
      <w:pPr>
        <w:tabs>
          <w:tab w:val="left" w:pos="1418"/>
          <w:tab w:val="center" w:leader="dot" w:pos="7513"/>
        </w:tabs>
        <w:spacing w:after="0" w:line="360" w:lineRule="auto"/>
        <w:ind w:left="1350" w:right="-142"/>
        <w:jc w:val="both"/>
        <w:rPr>
          <w:rFonts w:ascii="Times New Roman" w:eastAsia="Times New Roman" w:hAnsi="Times New Roman" w:cs="Times New Roman"/>
          <w:color w:val="000000"/>
          <w:sz w:val="24"/>
          <w:szCs w:val="24"/>
          <w:lang w:val="sv-SE"/>
        </w:rPr>
      </w:pPr>
      <w:r w:rsidRPr="00FF750C">
        <w:rPr>
          <w:rFonts w:ascii="Times New Roman" w:eastAsia="Times New Roman" w:hAnsi="Times New Roman" w:cs="Times New Roman"/>
          <w:noProof/>
          <w:sz w:val="24"/>
          <w:szCs w:val="24"/>
          <w:lang w:eastAsia="id-ID"/>
        </w:rPr>
        <w:t>Proyek Strategis Nasional (PSN) dalam Tata Hukum Indonesia</w:t>
      </w:r>
      <w:r w:rsidR="003773BB" w:rsidRPr="00FF750C">
        <w:rPr>
          <w:rFonts w:ascii="Times New Roman" w:eastAsia="Times New Roman" w:hAnsi="Times New Roman" w:cs="Times New Roman"/>
          <w:color w:val="000000"/>
          <w:sz w:val="24"/>
          <w:szCs w:val="24"/>
          <w:lang w:val="en-US"/>
        </w:rPr>
        <w:tab/>
      </w:r>
      <w:r w:rsidR="003773BB" w:rsidRPr="00FF750C">
        <w:rPr>
          <w:rFonts w:ascii="Times New Roman" w:eastAsia="Times New Roman" w:hAnsi="Times New Roman" w:cs="Times New Roman"/>
          <w:color w:val="000000"/>
          <w:sz w:val="24"/>
          <w:szCs w:val="24"/>
          <w:lang w:val="en-US"/>
        </w:rPr>
        <w:tab/>
      </w:r>
      <w:r w:rsidR="00D32C54">
        <w:rPr>
          <w:rFonts w:ascii="Times New Roman" w:eastAsia="Times New Roman" w:hAnsi="Times New Roman" w:cs="Times New Roman"/>
          <w:color w:val="000000"/>
          <w:sz w:val="24"/>
          <w:szCs w:val="24"/>
        </w:rPr>
        <w:t>3</w:t>
      </w:r>
      <w:r w:rsidR="007B6674">
        <w:rPr>
          <w:rFonts w:ascii="Times New Roman" w:eastAsia="Times New Roman" w:hAnsi="Times New Roman" w:cs="Times New Roman"/>
          <w:color w:val="000000"/>
          <w:sz w:val="24"/>
          <w:szCs w:val="24"/>
          <w:lang w:val="en-US"/>
        </w:rPr>
        <w:t>3</w:t>
      </w:r>
    </w:p>
    <w:p w14:paraId="074C487D" w14:textId="00385C3A" w:rsidR="00D32C54" w:rsidRPr="00D32C54" w:rsidRDefault="00D32C54" w:rsidP="00230184">
      <w:pPr>
        <w:pStyle w:val="ListParagraph"/>
        <w:numPr>
          <w:ilvl w:val="0"/>
          <w:numId w:val="99"/>
        </w:numPr>
        <w:tabs>
          <w:tab w:val="left" w:pos="1710"/>
          <w:tab w:val="center" w:leader="dot" w:pos="7513"/>
        </w:tabs>
        <w:spacing w:after="0" w:line="360" w:lineRule="auto"/>
        <w:ind w:left="1710" w:right="-142"/>
        <w:jc w:val="both"/>
        <w:rPr>
          <w:rFonts w:ascii="Times New Roman" w:eastAsia="Times New Roman" w:hAnsi="Times New Roman" w:cs="Times New Roman"/>
          <w:color w:val="000000"/>
          <w:sz w:val="24"/>
          <w:szCs w:val="24"/>
          <w:lang w:val="sv-SE"/>
        </w:rPr>
      </w:pPr>
      <w:r w:rsidRPr="00D32C54">
        <w:rPr>
          <w:rFonts w:ascii="Times New Roman" w:eastAsia="Calibri" w:hAnsi="Times New Roman" w:cs="Times New Roman"/>
          <w:bCs/>
          <w:sz w:val="24"/>
          <w:szCs w:val="24"/>
        </w:rPr>
        <w:t>Pembentukan Kawasan Ekonomi Khusus</w:t>
      </w:r>
      <w:r w:rsidRPr="00D32C54">
        <w:rPr>
          <w:rFonts w:ascii="Times New Roman" w:eastAsia="Calibri" w:hAnsi="Times New Roman" w:cs="Times New Roman"/>
          <w:bCs/>
          <w:sz w:val="24"/>
          <w:szCs w:val="24"/>
          <w:lang w:val="en-US"/>
        </w:rPr>
        <w:tab/>
      </w:r>
      <w:r w:rsidRPr="00D32C54">
        <w:rPr>
          <w:rFonts w:ascii="Times New Roman" w:eastAsia="Calibri" w:hAnsi="Times New Roman" w:cs="Times New Roman"/>
          <w:sz w:val="24"/>
          <w:szCs w:val="24"/>
        </w:rPr>
        <w:t xml:space="preserve"> </w:t>
      </w:r>
      <w:r w:rsidRPr="00D32C54">
        <w:rPr>
          <w:rFonts w:ascii="Times New Roman" w:eastAsia="Calibri" w:hAnsi="Times New Roman" w:cs="Times New Roman"/>
          <w:sz w:val="24"/>
          <w:szCs w:val="24"/>
          <w:lang w:val="en-US"/>
        </w:rPr>
        <w:tab/>
        <w:t>3</w:t>
      </w:r>
      <w:r w:rsidR="007B6674">
        <w:rPr>
          <w:rFonts w:ascii="Times New Roman" w:eastAsia="Calibri" w:hAnsi="Times New Roman" w:cs="Times New Roman"/>
          <w:sz w:val="24"/>
          <w:szCs w:val="24"/>
          <w:lang w:val="en-US"/>
        </w:rPr>
        <w:t>3</w:t>
      </w:r>
    </w:p>
    <w:p w14:paraId="1485A92C" w14:textId="0AFC9BC3" w:rsidR="00D32C54" w:rsidRPr="00D32C54" w:rsidRDefault="00D32C54" w:rsidP="00230184">
      <w:pPr>
        <w:pStyle w:val="ListParagraph"/>
        <w:numPr>
          <w:ilvl w:val="0"/>
          <w:numId w:val="99"/>
        </w:numPr>
        <w:tabs>
          <w:tab w:val="left" w:pos="1710"/>
          <w:tab w:val="center" w:leader="dot" w:pos="7513"/>
        </w:tabs>
        <w:spacing w:after="0" w:line="360" w:lineRule="auto"/>
        <w:ind w:left="1710" w:right="-142"/>
        <w:jc w:val="both"/>
        <w:rPr>
          <w:rFonts w:ascii="Times New Roman" w:eastAsia="Times New Roman" w:hAnsi="Times New Roman" w:cs="Times New Roman"/>
          <w:color w:val="000000"/>
          <w:sz w:val="24"/>
          <w:szCs w:val="24"/>
          <w:lang w:val="sv-SE"/>
        </w:rPr>
      </w:pPr>
      <w:r w:rsidRPr="00D32C54">
        <w:rPr>
          <w:rFonts w:ascii="Times New Roman" w:eastAsia="Calibri" w:hAnsi="Times New Roman" w:cs="Times New Roman"/>
          <w:sz w:val="24"/>
          <w:szCs w:val="24"/>
        </w:rPr>
        <w:t>Proyek Strategis Nasional (PSN)</w:t>
      </w:r>
      <w:r w:rsidRPr="00D32C54">
        <w:rPr>
          <w:rFonts w:ascii="Times New Roman" w:eastAsia="Calibri" w:hAnsi="Times New Roman" w:cs="Times New Roman"/>
          <w:sz w:val="24"/>
          <w:szCs w:val="24"/>
          <w:lang w:val="en-US"/>
        </w:rPr>
        <w:tab/>
      </w:r>
      <w:r w:rsidRPr="00D32C54">
        <w:rPr>
          <w:rFonts w:ascii="Times New Roman" w:eastAsia="Calibri" w:hAnsi="Times New Roman" w:cs="Times New Roman"/>
          <w:sz w:val="24"/>
          <w:szCs w:val="24"/>
          <w:lang w:val="en-US"/>
        </w:rPr>
        <w:tab/>
        <w:t>3</w:t>
      </w:r>
      <w:r w:rsidR="007B6674">
        <w:rPr>
          <w:rFonts w:ascii="Times New Roman" w:eastAsia="Calibri" w:hAnsi="Times New Roman" w:cs="Times New Roman"/>
          <w:sz w:val="24"/>
          <w:szCs w:val="24"/>
          <w:lang w:val="en-US"/>
        </w:rPr>
        <w:t>5</w:t>
      </w:r>
    </w:p>
    <w:p w14:paraId="1BB3B0AF" w14:textId="77777777" w:rsidR="00303564" w:rsidRPr="00303564" w:rsidRDefault="00FF750C" w:rsidP="00230184">
      <w:pPr>
        <w:numPr>
          <w:ilvl w:val="0"/>
          <w:numId w:val="52"/>
        </w:numPr>
        <w:tabs>
          <w:tab w:val="left" w:pos="1418"/>
          <w:tab w:val="center" w:leader="dot" w:pos="7513"/>
        </w:tabs>
        <w:spacing w:after="0" w:line="360" w:lineRule="auto"/>
        <w:ind w:left="1350" w:right="-142"/>
        <w:jc w:val="both"/>
        <w:rPr>
          <w:rFonts w:ascii="Times New Roman" w:eastAsia="Times New Roman" w:hAnsi="Times New Roman" w:cs="Times New Roman"/>
          <w:color w:val="000000"/>
          <w:sz w:val="24"/>
          <w:szCs w:val="24"/>
          <w:lang w:val="sv-SE"/>
        </w:rPr>
      </w:pPr>
      <w:r w:rsidRPr="00FF750C">
        <w:rPr>
          <w:rFonts w:ascii="Times New Roman" w:eastAsia="Times New Roman" w:hAnsi="Times New Roman" w:cs="Times New Roman"/>
          <w:sz w:val="24"/>
          <w:szCs w:val="24"/>
        </w:rPr>
        <w:t xml:space="preserve">Gambaran Umum </w:t>
      </w:r>
      <w:r w:rsidRPr="00FF750C">
        <w:rPr>
          <w:rFonts w:ascii="Times New Roman" w:eastAsia="Times New Roman" w:hAnsi="Times New Roman" w:cs="Times New Roman"/>
          <w:sz w:val="24"/>
          <w:szCs w:val="24"/>
          <w:lang w:val="en-US"/>
        </w:rPr>
        <w:t xml:space="preserve">Kawasan </w:t>
      </w:r>
      <w:proofErr w:type="spellStart"/>
      <w:r w:rsidRPr="00FF750C">
        <w:rPr>
          <w:rFonts w:ascii="Times New Roman" w:eastAsia="Times New Roman" w:hAnsi="Times New Roman" w:cs="Times New Roman"/>
          <w:sz w:val="24"/>
          <w:szCs w:val="24"/>
          <w:lang w:val="en-US"/>
        </w:rPr>
        <w:t>Industri</w:t>
      </w:r>
      <w:proofErr w:type="spellEnd"/>
      <w:r w:rsidRPr="00FF750C">
        <w:rPr>
          <w:rFonts w:ascii="Times New Roman" w:eastAsia="Times New Roman" w:hAnsi="Times New Roman" w:cs="Times New Roman"/>
          <w:sz w:val="24"/>
          <w:szCs w:val="24"/>
          <w:lang w:val="en-US"/>
        </w:rPr>
        <w:t xml:space="preserve"> Kuala </w:t>
      </w:r>
      <w:proofErr w:type="spellStart"/>
      <w:r w:rsidRPr="00FF750C">
        <w:rPr>
          <w:rFonts w:ascii="Times New Roman" w:eastAsia="Times New Roman" w:hAnsi="Times New Roman" w:cs="Times New Roman"/>
          <w:sz w:val="24"/>
          <w:szCs w:val="24"/>
          <w:lang w:val="en-US"/>
        </w:rPr>
        <w:t>Tanjung</w:t>
      </w:r>
      <w:proofErr w:type="spellEnd"/>
      <w:r w:rsidRPr="00FF750C">
        <w:rPr>
          <w:rFonts w:ascii="Times New Roman" w:eastAsia="Times New Roman" w:hAnsi="Times New Roman" w:cs="Times New Roman"/>
          <w:sz w:val="24"/>
          <w:szCs w:val="24"/>
          <w:lang w:val="en-US"/>
        </w:rPr>
        <w:t xml:space="preserve"> di </w:t>
      </w:r>
      <w:proofErr w:type="spellStart"/>
      <w:r w:rsidRPr="00FF750C">
        <w:rPr>
          <w:rFonts w:ascii="Times New Roman" w:eastAsia="Times New Roman" w:hAnsi="Times New Roman" w:cs="Times New Roman"/>
          <w:sz w:val="24"/>
          <w:szCs w:val="24"/>
          <w:lang w:val="en-US"/>
        </w:rPr>
        <w:t>Provinsi</w:t>
      </w:r>
      <w:proofErr w:type="spellEnd"/>
      <w:r w:rsidRPr="00FF750C">
        <w:rPr>
          <w:rFonts w:ascii="Times New Roman" w:eastAsia="Times New Roman" w:hAnsi="Times New Roman" w:cs="Times New Roman"/>
          <w:sz w:val="24"/>
          <w:szCs w:val="24"/>
          <w:lang w:val="en-US"/>
        </w:rPr>
        <w:t xml:space="preserve"> </w:t>
      </w:r>
    </w:p>
    <w:p w14:paraId="66B7B494" w14:textId="100144A9" w:rsidR="003773BB" w:rsidRPr="00D32C54" w:rsidRDefault="00FF750C" w:rsidP="00303564">
      <w:pPr>
        <w:tabs>
          <w:tab w:val="left" w:pos="1418"/>
          <w:tab w:val="center" w:leader="dot" w:pos="7513"/>
        </w:tabs>
        <w:spacing w:after="0" w:line="360" w:lineRule="auto"/>
        <w:ind w:left="1350" w:right="-142"/>
        <w:jc w:val="both"/>
        <w:rPr>
          <w:rFonts w:ascii="Times New Roman" w:eastAsia="Times New Roman" w:hAnsi="Times New Roman" w:cs="Times New Roman"/>
          <w:color w:val="000000"/>
          <w:sz w:val="24"/>
          <w:szCs w:val="24"/>
          <w:lang w:val="sv-SE"/>
        </w:rPr>
      </w:pPr>
      <w:r w:rsidRPr="00FF750C">
        <w:rPr>
          <w:rFonts w:ascii="Times New Roman" w:eastAsia="Times New Roman" w:hAnsi="Times New Roman" w:cs="Times New Roman"/>
          <w:sz w:val="24"/>
          <w:szCs w:val="24"/>
          <w:lang w:val="en-US"/>
        </w:rPr>
        <w:t>Sumatera Utara</w:t>
      </w:r>
      <w:r w:rsidRPr="00FF750C">
        <w:rPr>
          <w:rFonts w:ascii="Times New Roman" w:eastAsia="Times New Roman" w:hAnsi="Times New Roman" w:cs="Times New Roman"/>
          <w:sz w:val="24"/>
          <w:szCs w:val="24"/>
          <w:lang w:val="en-US"/>
        </w:rPr>
        <w:tab/>
      </w:r>
      <w:r w:rsidRPr="00FF750C">
        <w:rPr>
          <w:rFonts w:ascii="Times New Roman" w:eastAsia="Times New Roman" w:hAnsi="Times New Roman" w:cs="Times New Roman"/>
          <w:sz w:val="24"/>
          <w:szCs w:val="24"/>
          <w:lang w:val="en-US"/>
        </w:rPr>
        <w:tab/>
      </w:r>
      <w:r w:rsidRPr="00FF750C">
        <w:rPr>
          <w:rFonts w:ascii="Times New Roman" w:eastAsia="Times New Roman" w:hAnsi="Times New Roman" w:cs="Times New Roman"/>
          <w:sz w:val="24"/>
          <w:szCs w:val="24"/>
        </w:rPr>
        <w:t>4</w:t>
      </w:r>
      <w:r w:rsidR="007B6674">
        <w:rPr>
          <w:rFonts w:ascii="Times New Roman" w:eastAsia="Times New Roman" w:hAnsi="Times New Roman" w:cs="Times New Roman"/>
          <w:sz w:val="24"/>
          <w:szCs w:val="24"/>
          <w:lang w:val="en-US"/>
        </w:rPr>
        <w:t>1</w:t>
      </w:r>
    </w:p>
    <w:p w14:paraId="3097896D" w14:textId="00A260F2" w:rsidR="00D32C54" w:rsidRPr="00D32C54" w:rsidRDefault="00D32C54" w:rsidP="00230184">
      <w:pPr>
        <w:pStyle w:val="ListParagraph"/>
        <w:numPr>
          <w:ilvl w:val="0"/>
          <w:numId w:val="100"/>
        </w:numPr>
        <w:tabs>
          <w:tab w:val="left" w:pos="1710"/>
          <w:tab w:val="center" w:leader="dot" w:pos="7513"/>
        </w:tabs>
        <w:spacing w:after="0" w:line="360" w:lineRule="auto"/>
        <w:ind w:left="1710" w:right="-142"/>
        <w:jc w:val="both"/>
        <w:rPr>
          <w:rFonts w:ascii="Times New Roman" w:eastAsia="Times New Roman" w:hAnsi="Times New Roman" w:cs="Times New Roman"/>
          <w:color w:val="000000"/>
          <w:sz w:val="24"/>
          <w:szCs w:val="24"/>
          <w:lang w:val="sv-SE"/>
        </w:rPr>
      </w:pPr>
      <w:r w:rsidRPr="00D32C54">
        <w:rPr>
          <w:rFonts w:ascii="Times New Roman" w:eastAsia="Calibri" w:hAnsi="Times New Roman" w:cs="Times New Roman"/>
          <w:bCs/>
          <w:sz w:val="24"/>
          <w:szCs w:val="24"/>
        </w:rPr>
        <w:t>Konsep Kawasan Industri</w:t>
      </w:r>
      <w:r w:rsidRPr="00D32C54">
        <w:rPr>
          <w:rFonts w:ascii="Times New Roman" w:eastAsia="Calibri" w:hAnsi="Times New Roman" w:cs="Times New Roman"/>
          <w:bCs/>
          <w:sz w:val="24"/>
          <w:szCs w:val="24"/>
          <w:lang w:val="en-US"/>
        </w:rPr>
        <w:tab/>
      </w:r>
      <w:r w:rsidRPr="00D32C54">
        <w:rPr>
          <w:rFonts w:ascii="Times New Roman" w:eastAsia="Calibri" w:hAnsi="Times New Roman" w:cs="Times New Roman"/>
          <w:bCs/>
          <w:sz w:val="24"/>
          <w:szCs w:val="24"/>
          <w:lang w:val="en-US"/>
        </w:rPr>
        <w:tab/>
        <w:t>4</w:t>
      </w:r>
      <w:r w:rsidR="007B6674">
        <w:rPr>
          <w:rFonts w:ascii="Times New Roman" w:eastAsia="Calibri" w:hAnsi="Times New Roman" w:cs="Times New Roman"/>
          <w:bCs/>
          <w:sz w:val="24"/>
          <w:szCs w:val="24"/>
          <w:lang w:val="en-US"/>
        </w:rPr>
        <w:t>1</w:t>
      </w:r>
      <w:r w:rsidRPr="00D32C54">
        <w:rPr>
          <w:rFonts w:ascii="Times New Roman" w:eastAsia="Calibri" w:hAnsi="Times New Roman" w:cs="Times New Roman"/>
          <w:sz w:val="24"/>
          <w:szCs w:val="24"/>
          <w:lang w:val="en-US"/>
        </w:rPr>
        <w:t xml:space="preserve"> </w:t>
      </w:r>
    </w:p>
    <w:p w14:paraId="78E1A7D5" w14:textId="77777777" w:rsidR="00303564" w:rsidRPr="00303564" w:rsidRDefault="00D32C54" w:rsidP="00230184">
      <w:pPr>
        <w:pStyle w:val="ListParagraph"/>
        <w:numPr>
          <w:ilvl w:val="0"/>
          <w:numId w:val="100"/>
        </w:numPr>
        <w:tabs>
          <w:tab w:val="left" w:pos="1710"/>
          <w:tab w:val="center" w:leader="dot" w:pos="7513"/>
        </w:tabs>
        <w:spacing w:after="0" w:line="360" w:lineRule="auto"/>
        <w:ind w:left="1710" w:right="-142"/>
        <w:jc w:val="both"/>
        <w:rPr>
          <w:rFonts w:ascii="Times New Roman" w:eastAsia="Times New Roman" w:hAnsi="Times New Roman" w:cs="Times New Roman"/>
          <w:color w:val="000000"/>
          <w:sz w:val="24"/>
          <w:szCs w:val="24"/>
          <w:lang w:val="sv-SE"/>
        </w:rPr>
      </w:pPr>
      <w:r w:rsidRPr="00D32C54">
        <w:rPr>
          <w:rFonts w:ascii="Times New Roman" w:eastAsia="Calibri" w:hAnsi="Times New Roman" w:cs="Times New Roman"/>
          <w:sz w:val="24"/>
          <w:szCs w:val="24"/>
          <w:lang w:val="en-US"/>
        </w:rPr>
        <w:t xml:space="preserve">Kawasan </w:t>
      </w:r>
      <w:proofErr w:type="spellStart"/>
      <w:r w:rsidRPr="00D32C54">
        <w:rPr>
          <w:rFonts w:ascii="Times New Roman" w:eastAsia="Calibri" w:hAnsi="Times New Roman" w:cs="Times New Roman"/>
          <w:sz w:val="24"/>
          <w:szCs w:val="24"/>
          <w:lang w:val="en-US"/>
        </w:rPr>
        <w:t>Industri</w:t>
      </w:r>
      <w:proofErr w:type="spellEnd"/>
      <w:r w:rsidRPr="00D32C54">
        <w:rPr>
          <w:rFonts w:ascii="Times New Roman" w:eastAsia="Calibri" w:hAnsi="Times New Roman" w:cs="Times New Roman"/>
          <w:sz w:val="24"/>
          <w:szCs w:val="24"/>
          <w:lang w:val="en-US"/>
        </w:rPr>
        <w:t xml:space="preserve"> Kuala </w:t>
      </w:r>
      <w:proofErr w:type="spellStart"/>
      <w:r w:rsidRPr="00D32C54">
        <w:rPr>
          <w:rFonts w:ascii="Times New Roman" w:eastAsia="Calibri" w:hAnsi="Times New Roman" w:cs="Times New Roman"/>
          <w:sz w:val="24"/>
          <w:szCs w:val="24"/>
          <w:lang w:val="en-US"/>
        </w:rPr>
        <w:t>Tanjung</w:t>
      </w:r>
      <w:proofErr w:type="spellEnd"/>
      <w:r w:rsidRPr="00D32C54">
        <w:rPr>
          <w:rFonts w:ascii="Times New Roman" w:eastAsia="Calibri" w:hAnsi="Times New Roman" w:cs="Times New Roman"/>
          <w:sz w:val="24"/>
          <w:szCs w:val="24"/>
          <w:lang w:val="en-US"/>
        </w:rPr>
        <w:t xml:space="preserve"> di </w:t>
      </w:r>
      <w:proofErr w:type="spellStart"/>
      <w:r w:rsidRPr="00D32C54">
        <w:rPr>
          <w:rFonts w:ascii="Times New Roman" w:eastAsia="Calibri" w:hAnsi="Times New Roman" w:cs="Times New Roman"/>
          <w:sz w:val="24"/>
          <w:szCs w:val="24"/>
          <w:lang w:val="en-US"/>
        </w:rPr>
        <w:t>Provinsi</w:t>
      </w:r>
      <w:proofErr w:type="spellEnd"/>
      <w:r w:rsidRPr="00D32C54">
        <w:rPr>
          <w:rFonts w:ascii="Times New Roman" w:eastAsia="Calibri" w:hAnsi="Times New Roman" w:cs="Times New Roman"/>
          <w:sz w:val="24"/>
          <w:szCs w:val="24"/>
          <w:lang w:val="en-US"/>
        </w:rPr>
        <w:t xml:space="preserve"> </w:t>
      </w:r>
    </w:p>
    <w:p w14:paraId="407FF782" w14:textId="578DE045" w:rsidR="00D32C54" w:rsidRPr="00D32C54" w:rsidRDefault="00D32C54" w:rsidP="00303564">
      <w:pPr>
        <w:pStyle w:val="ListParagraph"/>
        <w:tabs>
          <w:tab w:val="left" w:pos="1710"/>
          <w:tab w:val="center" w:leader="dot" w:pos="7513"/>
        </w:tabs>
        <w:spacing w:after="0" w:line="360" w:lineRule="auto"/>
        <w:ind w:left="1710" w:right="-142"/>
        <w:jc w:val="both"/>
        <w:rPr>
          <w:rFonts w:ascii="Times New Roman" w:eastAsia="Times New Roman" w:hAnsi="Times New Roman" w:cs="Times New Roman"/>
          <w:color w:val="000000"/>
          <w:sz w:val="24"/>
          <w:szCs w:val="24"/>
          <w:lang w:val="sv-SE"/>
        </w:rPr>
      </w:pPr>
      <w:r w:rsidRPr="00D32C54">
        <w:rPr>
          <w:rFonts w:ascii="Times New Roman" w:eastAsia="Calibri" w:hAnsi="Times New Roman" w:cs="Times New Roman"/>
          <w:sz w:val="24"/>
          <w:szCs w:val="24"/>
          <w:lang w:val="en-US"/>
        </w:rPr>
        <w:t>Sumatera Utara</w:t>
      </w:r>
      <w:r w:rsidRPr="00D32C54">
        <w:rPr>
          <w:rFonts w:ascii="Times New Roman" w:eastAsia="Calibri" w:hAnsi="Times New Roman" w:cs="Times New Roman"/>
          <w:sz w:val="24"/>
          <w:szCs w:val="24"/>
          <w:lang w:val="en-US"/>
        </w:rPr>
        <w:tab/>
      </w:r>
      <w:r w:rsidRPr="00D32C54">
        <w:rPr>
          <w:rFonts w:ascii="Times New Roman" w:eastAsia="Calibri" w:hAnsi="Times New Roman" w:cs="Times New Roman"/>
          <w:sz w:val="24"/>
          <w:szCs w:val="24"/>
          <w:lang w:val="en-US"/>
        </w:rPr>
        <w:tab/>
      </w:r>
      <w:r w:rsidR="007B6674">
        <w:rPr>
          <w:rFonts w:ascii="Times New Roman" w:eastAsia="Calibri" w:hAnsi="Times New Roman" w:cs="Times New Roman"/>
          <w:sz w:val="24"/>
          <w:szCs w:val="24"/>
          <w:lang w:val="en-US"/>
        </w:rPr>
        <w:t>50</w:t>
      </w:r>
    </w:p>
    <w:p w14:paraId="3C2D2D93" w14:textId="77777777" w:rsidR="00303564" w:rsidRPr="00303564" w:rsidRDefault="00FF750C" w:rsidP="00230184">
      <w:pPr>
        <w:numPr>
          <w:ilvl w:val="0"/>
          <w:numId w:val="52"/>
        </w:numPr>
        <w:tabs>
          <w:tab w:val="left" w:pos="1418"/>
          <w:tab w:val="center" w:leader="dot" w:pos="7513"/>
        </w:tabs>
        <w:spacing w:after="0" w:line="360" w:lineRule="auto"/>
        <w:ind w:left="1350" w:right="-142"/>
        <w:jc w:val="both"/>
        <w:rPr>
          <w:rFonts w:ascii="Times New Roman" w:eastAsia="Times New Roman" w:hAnsi="Times New Roman" w:cs="Times New Roman"/>
          <w:color w:val="000000"/>
          <w:sz w:val="24"/>
          <w:szCs w:val="24"/>
          <w:lang w:val="sv-SE"/>
        </w:rPr>
      </w:pPr>
      <w:r w:rsidRPr="00FF750C">
        <w:rPr>
          <w:rFonts w:ascii="Times New Roman" w:eastAsia="Times New Roman" w:hAnsi="Times New Roman" w:cs="Times New Roman"/>
          <w:sz w:val="24"/>
          <w:szCs w:val="24"/>
        </w:rPr>
        <w:t>P</w:t>
      </w:r>
      <w:proofErr w:type="spellStart"/>
      <w:r w:rsidRPr="00FF750C">
        <w:rPr>
          <w:rFonts w:ascii="Times New Roman" w:eastAsia="Times New Roman" w:hAnsi="Times New Roman" w:cs="Times New Roman"/>
          <w:sz w:val="24"/>
          <w:szCs w:val="24"/>
          <w:lang w:val="en-US"/>
        </w:rPr>
        <w:t>engaturan</w:t>
      </w:r>
      <w:proofErr w:type="spellEnd"/>
      <w:r w:rsidRPr="00FF750C">
        <w:rPr>
          <w:rFonts w:ascii="Times New Roman" w:eastAsia="Times New Roman" w:hAnsi="Times New Roman" w:cs="Times New Roman"/>
          <w:sz w:val="24"/>
          <w:szCs w:val="24"/>
          <w:lang w:val="en-US"/>
        </w:rPr>
        <w:t xml:space="preserve"> </w:t>
      </w:r>
      <w:proofErr w:type="spellStart"/>
      <w:r w:rsidRPr="00FF750C">
        <w:rPr>
          <w:rFonts w:ascii="Times New Roman" w:eastAsia="Times New Roman" w:hAnsi="Times New Roman" w:cs="Times New Roman"/>
          <w:sz w:val="24"/>
          <w:szCs w:val="24"/>
          <w:lang w:val="en-US"/>
        </w:rPr>
        <w:t>Hukum</w:t>
      </w:r>
      <w:proofErr w:type="spellEnd"/>
      <w:r w:rsidRPr="00FF750C">
        <w:rPr>
          <w:rFonts w:ascii="Times New Roman" w:eastAsia="Times New Roman" w:hAnsi="Times New Roman" w:cs="Times New Roman"/>
          <w:sz w:val="24"/>
          <w:szCs w:val="24"/>
          <w:lang w:val="en-US"/>
        </w:rPr>
        <w:t xml:space="preserve"> Pembangunan, </w:t>
      </w:r>
      <w:proofErr w:type="spellStart"/>
      <w:r w:rsidRPr="00FF750C">
        <w:rPr>
          <w:rFonts w:ascii="Times New Roman" w:eastAsia="Times New Roman" w:hAnsi="Times New Roman" w:cs="Times New Roman"/>
          <w:sz w:val="24"/>
          <w:szCs w:val="24"/>
          <w:lang w:val="en-US"/>
        </w:rPr>
        <w:t>Pengembangan</w:t>
      </w:r>
      <w:proofErr w:type="spellEnd"/>
      <w:r w:rsidRPr="00FF750C">
        <w:rPr>
          <w:rFonts w:ascii="Times New Roman" w:eastAsia="Times New Roman" w:hAnsi="Times New Roman" w:cs="Times New Roman"/>
          <w:sz w:val="24"/>
          <w:szCs w:val="24"/>
          <w:lang w:val="en-US"/>
        </w:rPr>
        <w:t xml:space="preserve">, Dan </w:t>
      </w:r>
    </w:p>
    <w:p w14:paraId="08471910" w14:textId="03F07E62" w:rsidR="003773BB" w:rsidRPr="007B1FCD" w:rsidRDefault="00FF750C" w:rsidP="00303564">
      <w:pPr>
        <w:tabs>
          <w:tab w:val="left" w:pos="1418"/>
          <w:tab w:val="center" w:leader="dot" w:pos="7513"/>
        </w:tabs>
        <w:spacing w:after="0" w:line="360" w:lineRule="auto"/>
        <w:ind w:left="1350" w:right="-142"/>
        <w:jc w:val="both"/>
        <w:rPr>
          <w:rFonts w:ascii="Times New Roman" w:eastAsia="Times New Roman" w:hAnsi="Times New Roman" w:cs="Times New Roman"/>
          <w:color w:val="000000"/>
          <w:sz w:val="24"/>
          <w:szCs w:val="24"/>
          <w:lang w:val="sv-SE"/>
        </w:rPr>
      </w:pPr>
      <w:proofErr w:type="spellStart"/>
      <w:r w:rsidRPr="00FF750C">
        <w:rPr>
          <w:rFonts w:ascii="Times New Roman" w:eastAsia="Times New Roman" w:hAnsi="Times New Roman" w:cs="Times New Roman"/>
          <w:sz w:val="24"/>
          <w:szCs w:val="24"/>
          <w:lang w:val="en-US"/>
        </w:rPr>
        <w:t>Pengelolaan</w:t>
      </w:r>
      <w:proofErr w:type="spellEnd"/>
      <w:r w:rsidRPr="00FF750C">
        <w:rPr>
          <w:rFonts w:ascii="Times New Roman" w:eastAsia="Times New Roman" w:hAnsi="Times New Roman" w:cs="Times New Roman"/>
          <w:sz w:val="24"/>
          <w:szCs w:val="24"/>
          <w:lang w:val="en-US"/>
        </w:rPr>
        <w:t xml:space="preserve"> Kawasan </w:t>
      </w:r>
      <w:proofErr w:type="spellStart"/>
      <w:r w:rsidRPr="00FF750C">
        <w:rPr>
          <w:rFonts w:ascii="Times New Roman" w:eastAsia="Times New Roman" w:hAnsi="Times New Roman" w:cs="Times New Roman"/>
          <w:sz w:val="24"/>
          <w:szCs w:val="24"/>
          <w:lang w:val="en-US"/>
        </w:rPr>
        <w:t>Industri</w:t>
      </w:r>
      <w:proofErr w:type="spellEnd"/>
      <w:r w:rsidRPr="00FF750C">
        <w:rPr>
          <w:rFonts w:ascii="Times New Roman" w:eastAsia="Times New Roman" w:hAnsi="Times New Roman" w:cs="Times New Roman"/>
          <w:sz w:val="24"/>
          <w:szCs w:val="24"/>
          <w:lang w:val="en-US"/>
        </w:rPr>
        <w:t xml:space="preserve"> Kuala </w:t>
      </w:r>
      <w:proofErr w:type="spellStart"/>
      <w:r w:rsidRPr="00FF750C">
        <w:rPr>
          <w:rFonts w:ascii="Times New Roman" w:eastAsia="Times New Roman" w:hAnsi="Times New Roman" w:cs="Times New Roman"/>
          <w:sz w:val="24"/>
          <w:szCs w:val="24"/>
          <w:lang w:val="en-US"/>
        </w:rPr>
        <w:t>Tanjung</w:t>
      </w:r>
      <w:proofErr w:type="spellEnd"/>
      <w:r w:rsidR="003773BB" w:rsidRPr="00FF750C">
        <w:rPr>
          <w:rFonts w:ascii="Times New Roman" w:eastAsia="Times New Roman" w:hAnsi="Times New Roman" w:cs="Times New Roman"/>
          <w:bCs/>
          <w:sz w:val="24"/>
          <w:szCs w:val="24"/>
          <w:lang w:val="en-US"/>
        </w:rPr>
        <w:tab/>
      </w:r>
      <w:r w:rsidR="003773BB" w:rsidRPr="00FF750C">
        <w:rPr>
          <w:rFonts w:ascii="Times New Roman" w:eastAsia="Times New Roman" w:hAnsi="Times New Roman" w:cs="Times New Roman"/>
          <w:bCs/>
          <w:sz w:val="24"/>
          <w:szCs w:val="24"/>
          <w:lang w:val="en-US"/>
        </w:rPr>
        <w:tab/>
      </w:r>
      <w:r w:rsidR="00D32C54">
        <w:rPr>
          <w:rFonts w:ascii="Times New Roman" w:eastAsia="Times New Roman" w:hAnsi="Times New Roman" w:cs="Times New Roman"/>
          <w:bCs/>
          <w:sz w:val="24"/>
          <w:szCs w:val="24"/>
          <w:lang w:val="en-US"/>
        </w:rPr>
        <w:t>5</w:t>
      </w:r>
      <w:r w:rsidR="007B6674">
        <w:rPr>
          <w:rFonts w:ascii="Times New Roman" w:eastAsia="Times New Roman" w:hAnsi="Times New Roman" w:cs="Times New Roman"/>
          <w:bCs/>
          <w:sz w:val="24"/>
          <w:szCs w:val="24"/>
          <w:lang w:val="en-US"/>
        </w:rPr>
        <w:t>3</w:t>
      </w:r>
    </w:p>
    <w:p w14:paraId="2A991E55" w14:textId="77777777" w:rsidR="007B1FCD" w:rsidRPr="00FF750C" w:rsidRDefault="007B1FCD" w:rsidP="00230184">
      <w:pPr>
        <w:tabs>
          <w:tab w:val="left" w:pos="1418"/>
          <w:tab w:val="center" w:leader="dot" w:pos="7513"/>
        </w:tabs>
        <w:spacing w:after="0" w:line="240" w:lineRule="auto"/>
        <w:ind w:left="1350" w:right="-142"/>
        <w:jc w:val="both"/>
        <w:rPr>
          <w:rFonts w:ascii="Times New Roman" w:eastAsia="Times New Roman" w:hAnsi="Times New Roman" w:cs="Times New Roman"/>
          <w:color w:val="000000"/>
          <w:sz w:val="24"/>
          <w:szCs w:val="24"/>
          <w:lang w:val="sv-SE"/>
        </w:rPr>
      </w:pPr>
    </w:p>
    <w:p w14:paraId="4F2D5A1A" w14:textId="4AE24645" w:rsidR="003773BB" w:rsidRPr="00D32C54" w:rsidRDefault="003773BB" w:rsidP="00230184">
      <w:pPr>
        <w:tabs>
          <w:tab w:val="center" w:leader="dot" w:pos="7513"/>
          <w:tab w:val="left" w:pos="7655"/>
          <w:tab w:val="left" w:pos="7938"/>
        </w:tabs>
        <w:spacing w:after="0" w:line="360" w:lineRule="auto"/>
        <w:ind w:left="993" w:right="-142" w:hanging="993"/>
        <w:jc w:val="both"/>
        <w:rPr>
          <w:rFonts w:ascii="Times New Roman" w:eastAsia="Times New Roman" w:hAnsi="Times New Roman" w:cs="Times New Roman"/>
          <w:b/>
          <w:sz w:val="24"/>
          <w:szCs w:val="24"/>
          <w:lang w:val="en-US"/>
        </w:rPr>
      </w:pPr>
      <w:r w:rsidRPr="003773BB">
        <w:rPr>
          <w:rFonts w:ascii="Times New Roman" w:eastAsia="Times New Roman" w:hAnsi="Times New Roman" w:cs="Times New Roman"/>
          <w:b/>
          <w:sz w:val="24"/>
          <w:szCs w:val="24"/>
          <w:lang w:val="sv-SE"/>
        </w:rPr>
        <w:t>BAB III</w:t>
      </w:r>
      <w:r w:rsidRPr="003773BB">
        <w:rPr>
          <w:rFonts w:ascii="Times New Roman" w:eastAsia="Times New Roman" w:hAnsi="Times New Roman" w:cs="Times New Roman"/>
          <w:b/>
          <w:sz w:val="24"/>
          <w:szCs w:val="24"/>
          <w:lang w:val="sv-SE"/>
        </w:rPr>
        <w:tab/>
      </w:r>
      <w:r w:rsidR="00FF750C" w:rsidRPr="00FF750C">
        <w:rPr>
          <w:rFonts w:ascii="Times New Roman" w:eastAsia="Times New Roman" w:hAnsi="Times New Roman" w:cs="Times New Roman"/>
          <w:b/>
          <w:color w:val="000000"/>
          <w:sz w:val="24"/>
          <w:szCs w:val="24"/>
          <w:lang w:val="en-US"/>
        </w:rPr>
        <w:t>MEKANISME PEMBENTUKAN BADAN USAHA PATUNGAN ANTARA PT</w:t>
      </w:r>
      <w:r w:rsidR="00FF750C" w:rsidRPr="00FF750C">
        <w:rPr>
          <w:rFonts w:ascii="Times New Roman" w:eastAsia="Times New Roman" w:hAnsi="Times New Roman" w:cs="Times New Roman"/>
          <w:b/>
          <w:color w:val="000000"/>
          <w:sz w:val="24"/>
          <w:szCs w:val="24"/>
        </w:rPr>
        <w:t>.</w:t>
      </w:r>
      <w:r w:rsidR="00FF750C" w:rsidRPr="00FF750C">
        <w:rPr>
          <w:rFonts w:ascii="Times New Roman" w:eastAsia="Times New Roman" w:hAnsi="Times New Roman" w:cs="Times New Roman"/>
          <w:b/>
          <w:color w:val="000000"/>
          <w:sz w:val="24"/>
          <w:szCs w:val="24"/>
          <w:lang w:val="en-US"/>
        </w:rPr>
        <w:t xml:space="preserve"> PELINDO DENGAN PT</w:t>
      </w:r>
      <w:r w:rsidR="00FF750C" w:rsidRPr="00FF750C">
        <w:rPr>
          <w:rFonts w:ascii="Times New Roman" w:eastAsia="Times New Roman" w:hAnsi="Times New Roman" w:cs="Times New Roman"/>
          <w:b/>
          <w:color w:val="000000"/>
          <w:sz w:val="24"/>
          <w:szCs w:val="24"/>
        </w:rPr>
        <w:t>.</w:t>
      </w:r>
      <w:r w:rsidR="00FF750C" w:rsidRPr="00FF750C">
        <w:rPr>
          <w:rFonts w:ascii="Times New Roman" w:eastAsia="Times New Roman" w:hAnsi="Times New Roman" w:cs="Times New Roman"/>
          <w:b/>
          <w:color w:val="000000"/>
          <w:sz w:val="24"/>
          <w:szCs w:val="24"/>
          <w:lang w:val="en-US"/>
        </w:rPr>
        <w:t xml:space="preserve"> INALUM</w:t>
      </w:r>
      <w:r w:rsidRPr="003773BB">
        <w:rPr>
          <w:rFonts w:ascii="Times New Roman" w:eastAsia="Times New Roman" w:hAnsi="Times New Roman" w:cs="Times New Roman"/>
          <w:b/>
          <w:sz w:val="24"/>
          <w:szCs w:val="24"/>
          <w:lang w:val="en-US"/>
        </w:rPr>
        <w:tab/>
      </w:r>
      <w:r w:rsidRPr="003773BB">
        <w:rPr>
          <w:rFonts w:ascii="Times New Roman" w:eastAsia="Times New Roman" w:hAnsi="Times New Roman" w:cs="Times New Roman"/>
          <w:b/>
          <w:sz w:val="24"/>
          <w:szCs w:val="24"/>
          <w:lang w:val="en-US"/>
        </w:rPr>
        <w:tab/>
      </w:r>
      <w:r w:rsidRPr="003773BB">
        <w:rPr>
          <w:rFonts w:ascii="Times New Roman" w:eastAsia="Times New Roman" w:hAnsi="Times New Roman" w:cs="Times New Roman"/>
          <w:b/>
          <w:sz w:val="24"/>
          <w:szCs w:val="24"/>
          <w:lang w:val="en-US"/>
        </w:rPr>
        <w:tab/>
      </w:r>
      <w:r w:rsidR="00D32C54">
        <w:rPr>
          <w:rFonts w:ascii="Times New Roman" w:eastAsia="Times New Roman" w:hAnsi="Times New Roman" w:cs="Times New Roman"/>
          <w:b/>
          <w:sz w:val="24"/>
          <w:szCs w:val="24"/>
          <w:lang w:val="en-US"/>
        </w:rPr>
        <w:t>5</w:t>
      </w:r>
      <w:r w:rsidR="00230184">
        <w:rPr>
          <w:rFonts w:ascii="Times New Roman" w:eastAsia="Times New Roman" w:hAnsi="Times New Roman" w:cs="Times New Roman"/>
          <w:b/>
          <w:sz w:val="24"/>
          <w:szCs w:val="24"/>
          <w:lang w:val="en-US"/>
        </w:rPr>
        <w:t>9</w:t>
      </w:r>
    </w:p>
    <w:p w14:paraId="4F0A6304" w14:textId="77777777" w:rsidR="00303564" w:rsidRPr="00303564" w:rsidRDefault="00FF750C" w:rsidP="00230184">
      <w:pPr>
        <w:numPr>
          <w:ilvl w:val="0"/>
          <w:numId w:val="53"/>
        </w:numPr>
        <w:tabs>
          <w:tab w:val="left" w:pos="1418"/>
          <w:tab w:val="center" w:leader="dot" w:pos="7371"/>
          <w:tab w:val="center" w:leader="dot" w:pos="7513"/>
        </w:tabs>
        <w:spacing w:after="0" w:line="360" w:lineRule="auto"/>
        <w:ind w:left="1350" w:right="-142"/>
        <w:jc w:val="both"/>
        <w:rPr>
          <w:rFonts w:ascii="Times New Roman" w:eastAsia="Times New Roman" w:hAnsi="Times New Roman" w:cs="Times New Roman"/>
          <w:color w:val="000000"/>
          <w:sz w:val="24"/>
          <w:szCs w:val="24"/>
          <w:lang w:val="sv-SE"/>
        </w:rPr>
      </w:pPr>
      <w:r w:rsidRPr="00FF750C">
        <w:rPr>
          <w:rFonts w:ascii="Times New Roman" w:eastAsia="Times New Roman" w:hAnsi="Times New Roman" w:cs="Times New Roman"/>
          <w:sz w:val="24"/>
          <w:szCs w:val="24"/>
        </w:rPr>
        <w:t xml:space="preserve">Gambaran Umum </w:t>
      </w:r>
      <w:r w:rsidRPr="00FF750C">
        <w:rPr>
          <w:rFonts w:ascii="Times New Roman" w:eastAsia="Times New Roman" w:hAnsi="Times New Roman" w:cs="Times New Roman"/>
          <w:sz w:val="24"/>
          <w:szCs w:val="24"/>
          <w:lang w:val="en-US"/>
        </w:rPr>
        <w:t>PT</w:t>
      </w:r>
      <w:r w:rsidRPr="00FF750C">
        <w:rPr>
          <w:rFonts w:ascii="Times New Roman" w:eastAsia="Times New Roman" w:hAnsi="Times New Roman" w:cs="Times New Roman"/>
          <w:sz w:val="24"/>
          <w:szCs w:val="24"/>
        </w:rPr>
        <w:t>.</w:t>
      </w:r>
      <w:r w:rsidRPr="00FF750C">
        <w:rPr>
          <w:rFonts w:ascii="Times New Roman" w:eastAsia="Times New Roman" w:hAnsi="Times New Roman" w:cs="Times New Roman"/>
          <w:sz w:val="24"/>
          <w:szCs w:val="24"/>
          <w:lang w:val="en-US"/>
        </w:rPr>
        <w:t xml:space="preserve"> </w:t>
      </w:r>
      <w:proofErr w:type="spellStart"/>
      <w:r w:rsidRPr="00FF750C">
        <w:rPr>
          <w:rFonts w:ascii="Times New Roman" w:eastAsia="Times New Roman" w:hAnsi="Times New Roman" w:cs="Times New Roman"/>
          <w:sz w:val="24"/>
          <w:szCs w:val="24"/>
          <w:lang w:val="en-US"/>
        </w:rPr>
        <w:t>Pelabuhan</w:t>
      </w:r>
      <w:proofErr w:type="spellEnd"/>
      <w:r w:rsidRPr="00FF750C">
        <w:rPr>
          <w:rFonts w:ascii="Times New Roman" w:eastAsia="Times New Roman" w:hAnsi="Times New Roman" w:cs="Times New Roman"/>
          <w:sz w:val="24"/>
          <w:szCs w:val="24"/>
          <w:lang w:val="en-US"/>
        </w:rPr>
        <w:t xml:space="preserve"> Indonesia (Persero)</w:t>
      </w:r>
      <w:r w:rsidRPr="00FF750C">
        <w:rPr>
          <w:rFonts w:ascii="Times New Roman" w:eastAsia="Times New Roman" w:hAnsi="Times New Roman" w:cs="Times New Roman"/>
          <w:sz w:val="24"/>
          <w:szCs w:val="24"/>
        </w:rPr>
        <w:t xml:space="preserve"> dan </w:t>
      </w:r>
    </w:p>
    <w:p w14:paraId="19E66C44" w14:textId="2C3A2E2E" w:rsidR="003773BB" w:rsidRPr="00D32C54" w:rsidRDefault="00FF750C" w:rsidP="00303564">
      <w:pPr>
        <w:tabs>
          <w:tab w:val="left" w:pos="1418"/>
          <w:tab w:val="center" w:leader="dot" w:pos="7371"/>
          <w:tab w:val="center" w:leader="dot" w:pos="7513"/>
        </w:tabs>
        <w:spacing w:after="0" w:line="360" w:lineRule="auto"/>
        <w:ind w:left="1350" w:right="-142"/>
        <w:jc w:val="both"/>
        <w:rPr>
          <w:rFonts w:ascii="Times New Roman" w:eastAsia="Times New Roman" w:hAnsi="Times New Roman" w:cs="Times New Roman"/>
          <w:color w:val="000000"/>
          <w:sz w:val="24"/>
          <w:szCs w:val="24"/>
          <w:lang w:val="sv-SE"/>
        </w:rPr>
      </w:pPr>
      <w:r w:rsidRPr="00FF750C">
        <w:rPr>
          <w:rFonts w:ascii="Times New Roman" w:eastAsia="Times New Roman" w:hAnsi="Times New Roman" w:cs="Times New Roman"/>
          <w:sz w:val="24"/>
          <w:szCs w:val="24"/>
          <w:lang w:val="en-US"/>
        </w:rPr>
        <w:t>PT</w:t>
      </w:r>
      <w:r w:rsidRPr="00FF750C">
        <w:rPr>
          <w:rFonts w:ascii="Times New Roman" w:eastAsia="Times New Roman" w:hAnsi="Times New Roman" w:cs="Times New Roman"/>
          <w:sz w:val="24"/>
          <w:szCs w:val="24"/>
        </w:rPr>
        <w:t>.</w:t>
      </w:r>
      <w:r w:rsidRPr="00FF750C">
        <w:rPr>
          <w:rFonts w:ascii="Times New Roman" w:eastAsia="Times New Roman" w:hAnsi="Times New Roman" w:cs="Times New Roman"/>
          <w:sz w:val="24"/>
          <w:szCs w:val="24"/>
          <w:lang w:val="en-US"/>
        </w:rPr>
        <w:t xml:space="preserve"> Indonesia </w:t>
      </w:r>
      <w:proofErr w:type="spellStart"/>
      <w:r w:rsidRPr="00FF750C">
        <w:rPr>
          <w:rFonts w:ascii="Times New Roman" w:eastAsia="Times New Roman" w:hAnsi="Times New Roman" w:cs="Times New Roman"/>
          <w:sz w:val="24"/>
          <w:szCs w:val="24"/>
          <w:lang w:val="en-US"/>
        </w:rPr>
        <w:t>Asahan</w:t>
      </w:r>
      <w:proofErr w:type="spellEnd"/>
      <w:r w:rsidRPr="00FF750C">
        <w:rPr>
          <w:rFonts w:ascii="Times New Roman" w:eastAsia="Times New Roman" w:hAnsi="Times New Roman" w:cs="Times New Roman"/>
          <w:sz w:val="24"/>
          <w:szCs w:val="24"/>
          <w:lang w:val="en-US"/>
        </w:rPr>
        <w:t xml:space="preserve"> </w:t>
      </w:r>
      <w:proofErr w:type="spellStart"/>
      <w:r w:rsidRPr="00FF750C">
        <w:rPr>
          <w:rFonts w:ascii="Times New Roman" w:eastAsia="Times New Roman" w:hAnsi="Times New Roman" w:cs="Times New Roman"/>
          <w:sz w:val="24"/>
          <w:szCs w:val="24"/>
          <w:lang w:val="en-US"/>
        </w:rPr>
        <w:t>Alumunium</w:t>
      </w:r>
      <w:proofErr w:type="spellEnd"/>
      <w:r w:rsidRPr="00FF750C">
        <w:rPr>
          <w:rFonts w:ascii="Times New Roman" w:eastAsia="Times New Roman" w:hAnsi="Times New Roman" w:cs="Times New Roman"/>
          <w:sz w:val="24"/>
          <w:szCs w:val="24"/>
          <w:lang w:val="en-US"/>
        </w:rPr>
        <w:t xml:space="preserve"> (Persero)</w:t>
      </w:r>
      <w:r w:rsidR="003773BB" w:rsidRPr="00FF750C">
        <w:rPr>
          <w:rFonts w:ascii="Times New Roman" w:eastAsia="Times New Roman" w:hAnsi="Times New Roman" w:cs="Times New Roman"/>
          <w:sz w:val="24"/>
          <w:szCs w:val="24"/>
          <w:lang w:val="nl-NL"/>
        </w:rPr>
        <w:tab/>
      </w:r>
      <w:r w:rsidR="003773BB" w:rsidRPr="00FF750C">
        <w:rPr>
          <w:rFonts w:ascii="Times New Roman" w:eastAsia="Times New Roman" w:hAnsi="Times New Roman" w:cs="Times New Roman"/>
          <w:sz w:val="24"/>
          <w:szCs w:val="24"/>
          <w:lang w:val="nl-NL"/>
        </w:rPr>
        <w:tab/>
      </w:r>
      <w:r w:rsidR="003773BB" w:rsidRPr="00FF750C">
        <w:rPr>
          <w:rFonts w:ascii="Times New Roman" w:eastAsia="Times New Roman" w:hAnsi="Times New Roman" w:cs="Times New Roman"/>
          <w:sz w:val="24"/>
          <w:szCs w:val="24"/>
          <w:lang w:val="nl-NL"/>
        </w:rPr>
        <w:tab/>
      </w:r>
      <w:r w:rsidR="00D32C54">
        <w:rPr>
          <w:rFonts w:ascii="Times New Roman" w:eastAsia="Times New Roman" w:hAnsi="Times New Roman" w:cs="Times New Roman"/>
          <w:sz w:val="24"/>
          <w:szCs w:val="24"/>
          <w:lang w:val="en-US"/>
        </w:rPr>
        <w:t>5</w:t>
      </w:r>
      <w:r w:rsidR="00230184">
        <w:rPr>
          <w:rFonts w:ascii="Times New Roman" w:eastAsia="Times New Roman" w:hAnsi="Times New Roman" w:cs="Times New Roman"/>
          <w:sz w:val="24"/>
          <w:szCs w:val="24"/>
          <w:lang w:val="en-US"/>
        </w:rPr>
        <w:t>9</w:t>
      </w:r>
    </w:p>
    <w:p w14:paraId="37D437DB" w14:textId="67BB52E7" w:rsidR="00D32C54" w:rsidRPr="00D32C54" w:rsidRDefault="00D32C54" w:rsidP="00230184">
      <w:pPr>
        <w:pStyle w:val="ListParagraph"/>
        <w:numPr>
          <w:ilvl w:val="0"/>
          <w:numId w:val="101"/>
        </w:numPr>
        <w:tabs>
          <w:tab w:val="left" w:pos="1418"/>
          <w:tab w:val="center" w:leader="dot" w:pos="7371"/>
          <w:tab w:val="center" w:leader="dot" w:pos="7513"/>
        </w:tabs>
        <w:spacing w:after="0" w:line="360" w:lineRule="auto"/>
        <w:ind w:left="1710" w:right="-142"/>
        <w:jc w:val="both"/>
        <w:rPr>
          <w:rFonts w:ascii="Times New Roman" w:eastAsia="Times New Roman" w:hAnsi="Times New Roman" w:cs="Times New Roman"/>
          <w:color w:val="000000"/>
          <w:sz w:val="24"/>
          <w:szCs w:val="24"/>
          <w:lang w:val="sv-SE"/>
        </w:rPr>
      </w:pPr>
      <w:r w:rsidRPr="00D32C54">
        <w:rPr>
          <w:rFonts w:ascii="Times New Roman" w:eastAsia="Calibri" w:hAnsi="Times New Roman" w:cs="Times New Roman"/>
          <w:sz w:val="24"/>
          <w:szCs w:val="24"/>
          <w:lang w:val="en-US"/>
        </w:rPr>
        <w:t>PT</w:t>
      </w:r>
      <w:r w:rsidRPr="00D32C54">
        <w:rPr>
          <w:rFonts w:ascii="Times New Roman" w:eastAsia="Calibri" w:hAnsi="Times New Roman" w:cs="Times New Roman"/>
          <w:sz w:val="24"/>
          <w:szCs w:val="24"/>
        </w:rPr>
        <w:t>.</w:t>
      </w:r>
      <w:r w:rsidRPr="00D32C54">
        <w:rPr>
          <w:rFonts w:ascii="Times New Roman" w:eastAsia="Calibri" w:hAnsi="Times New Roman" w:cs="Times New Roman"/>
          <w:sz w:val="24"/>
          <w:szCs w:val="24"/>
          <w:lang w:val="en-US"/>
        </w:rPr>
        <w:t xml:space="preserve"> </w:t>
      </w:r>
      <w:proofErr w:type="spellStart"/>
      <w:r w:rsidRPr="00D32C54">
        <w:rPr>
          <w:rFonts w:ascii="Times New Roman" w:eastAsia="Calibri" w:hAnsi="Times New Roman" w:cs="Times New Roman"/>
          <w:sz w:val="24"/>
          <w:szCs w:val="24"/>
          <w:lang w:val="en-US"/>
        </w:rPr>
        <w:t>Pelabuhan</w:t>
      </w:r>
      <w:proofErr w:type="spellEnd"/>
      <w:r w:rsidRPr="00D32C54">
        <w:rPr>
          <w:rFonts w:ascii="Times New Roman" w:eastAsia="Calibri" w:hAnsi="Times New Roman" w:cs="Times New Roman"/>
          <w:sz w:val="24"/>
          <w:szCs w:val="24"/>
          <w:lang w:val="en-US"/>
        </w:rPr>
        <w:t xml:space="preserve"> Indonesia (Persero)</w:t>
      </w:r>
      <w:r w:rsidRPr="00D32C54">
        <w:rPr>
          <w:rFonts w:ascii="Times New Roman" w:eastAsia="Calibri" w:hAnsi="Times New Roman" w:cs="Times New Roman"/>
          <w:sz w:val="24"/>
          <w:szCs w:val="24"/>
          <w:lang w:val="en-US"/>
        </w:rPr>
        <w:tab/>
      </w:r>
      <w:r w:rsidRPr="00D32C54">
        <w:rPr>
          <w:rFonts w:ascii="Times New Roman" w:eastAsia="Calibri" w:hAnsi="Times New Roman" w:cs="Times New Roman"/>
          <w:sz w:val="24"/>
          <w:szCs w:val="24"/>
          <w:lang w:val="en-US"/>
        </w:rPr>
        <w:tab/>
      </w:r>
      <w:r w:rsidRPr="00D32C54">
        <w:rPr>
          <w:rFonts w:ascii="Times New Roman" w:eastAsia="Calibri" w:hAnsi="Times New Roman" w:cs="Times New Roman"/>
          <w:sz w:val="24"/>
          <w:szCs w:val="24"/>
          <w:lang w:val="en-US"/>
        </w:rPr>
        <w:tab/>
        <w:t>5</w:t>
      </w:r>
      <w:r w:rsidR="00230184">
        <w:rPr>
          <w:rFonts w:ascii="Times New Roman" w:eastAsia="Calibri" w:hAnsi="Times New Roman" w:cs="Times New Roman"/>
          <w:sz w:val="24"/>
          <w:szCs w:val="24"/>
          <w:lang w:val="en-US"/>
        </w:rPr>
        <w:t>9</w:t>
      </w:r>
    </w:p>
    <w:p w14:paraId="636FAD84" w14:textId="7791E8E3" w:rsidR="00D32C54" w:rsidRPr="00D32C54" w:rsidRDefault="00D32C54" w:rsidP="00230184">
      <w:pPr>
        <w:pStyle w:val="ListParagraph"/>
        <w:numPr>
          <w:ilvl w:val="0"/>
          <w:numId w:val="101"/>
        </w:numPr>
        <w:tabs>
          <w:tab w:val="left" w:pos="1418"/>
          <w:tab w:val="center" w:leader="dot" w:pos="7371"/>
          <w:tab w:val="center" w:leader="dot" w:pos="7513"/>
        </w:tabs>
        <w:spacing w:after="0" w:line="360" w:lineRule="auto"/>
        <w:ind w:left="1710" w:right="-142"/>
        <w:jc w:val="both"/>
        <w:rPr>
          <w:rFonts w:ascii="Times New Roman" w:eastAsia="Times New Roman" w:hAnsi="Times New Roman" w:cs="Times New Roman"/>
          <w:color w:val="000000"/>
          <w:sz w:val="24"/>
          <w:szCs w:val="24"/>
          <w:lang w:val="sv-SE"/>
        </w:rPr>
      </w:pPr>
      <w:r w:rsidRPr="00D32C54">
        <w:rPr>
          <w:rFonts w:ascii="Times New Roman" w:eastAsia="Calibri" w:hAnsi="Times New Roman" w:cs="Times New Roman"/>
          <w:sz w:val="24"/>
          <w:szCs w:val="24"/>
          <w:lang w:val="en-US"/>
        </w:rPr>
        <w:t>PT</w:t>
      </w:r>
      <w:r w:rsidRPr="00D32C54">
        <w:rPr>
          <w:rFonts w:ascii="Times New Roman" w:eastAsia="Calibri" w:hAnsi="Times New Roman" w:cs="Times New Roman"/>
          <w:sz w:val="24"/>
          <w:szCs w:val="24"/>
        </w:rPr>
        <w:t>.</w:t>
      </w:r>
      <w:r w:rsidRPr="00D32C54">
        <w:rPr>
          <w:rFonts w:ascii="Times New Roman" w:eastAsia="Calibri" w:hAnsi="Times New Roman" w:cs="Times New Roman"/>
          <w:sz w:val="24"/>
          <w:szCs w:val="24"/>
          <w:lang w:val="en-US"/>
        </w:rPr>
        <w:t xml:space="preserve"> Indonesia </w:t>
      </w:r>
      <w:proofErr w:type="spellStart"/>
      <w:r w:rsidRPr="00D32C54">
        <w:rPr>
          <w:rFonts w:ascii="Times New Roman" w:eastAsia="Calibri" w:hAnsi="Times New Roman" w:cs="Times New Roman"/>
          <w:sz w:val="24"/>
          <w:szCs w:val="24"/>
          <w:lang w:val="en-US"/>
        </w:rPr>
        <w:t>Asahan</w:t>
      </w:r>
      <w:proofErr w:type="spellEnd"/>
      <w:r w:rsidRPr="00D32C54">
        <w:rPr>
          <w:rFonts w:ascii="Times New Roman" w:eastAsia="Calibri" w:hAnsi="Times New Roman" w:cs="Times New Roman"/>
          <w:sz w:val="24"/>
          <w:szCs w:val="24"/>
          <w:lang w:val="en-US"/>
        </w:rPr>
        <w:t xml:space="preserve"> </w:t>
      </w:r>
      <w:proofErr w:type="spellStart"/>
      <w:r w:rsidRPr="00D32C54">
        <w:rPr>
          <w:rFonts w:ascii="Times New Roman" w:eastAsia="Calibri" w:hAnsi="Times New Roman" w:cs="Times New Roman"/>
          <w:sz w:val="24"/>
          <w:szCs w:val="24"/>
          <w:lang w:val="en-US"/>
        </w:rPr>
        <w:t>Alumunium</w:t>
      </w:r>
      <w:proofErr w:type="spellEnd"/>
      <w:r w:rsidRPr="00D32C54">
        <w:rPr>
          <w:rFonts w:ascii="Times New Roman" w:eastAsia="Calibri" w:hAnsi="Times New Roman" w:cs="Times New Roman"/>
          <w:sz w:val="24"/>
          <w:szCs w:val="24"/>
          <w:lang w:val="en-US"/>
        </w:rPr>
        <w:t xml:space="preserve"> (Persero)</w:t>
      </w:r>
      <w:r w:rsidRPr="00D32C54">
        <w:rPr>
          <w:rFonts w:ascii="Times New Roman" w:eastAsia="Calibri" w:hAnsi="Times New Roman" w:cs="Times New Roman"/>
          <w:sz w:val="24"/>
          <w:szCs w:val="24"/>
          <w:lang w:val="en-US"/>
        </w:rPr>
        <w:tab/>
      </w:r>
      <w:r w:rsidRPr="00D32C54">
        <w:rPr>
          <w:rFonts w:ascii="Times New Roman" w:eastAsia="Calibri" w:hAnsi="Times New Roman" w:cs="Times New Roman"/>
          <w:sz w:val="24"/>
          <w:szCs w:val="24"/>
          <w:lang w:val="en-US"/>
        </w:rPr>
        <w:tab/>
      </w:r>
      <w:r w:rsidRPr="00D32C54">
        <w:rPr>
          <w:rFonts w:ascii="Times New Roman" w:eastAsia="Calibri" w:hAnsi="Times New Roman" w:cs="Times New Roman"/>
          <w:sz w:val="24"/>
          <w:szCs w:val="24"/>
          <w:lang w:val="en-US"/>
        </w:rPr>
        <w:tab/>
      </w:r>
      <w:r w:rsidR="007B6674">
        <w:rPr>
          <w:rFonts w:ascii="Times New Roman" w:eastAsia="Calibri" w:hAnsi="Times New Roman" w:cs="Times New Roman"/>
          <w:sz w:val="24"/>
          <w:szCs w:val="24"/>
          <w:lang w:val="en-US"/>
        </w:rPr>
        <w:t>6</w:t>
      </w:r>
      <w:r w:rsidR="00230184">
        <w:rPr>
          <w:rFonts w:ascii="Times New Roman" w:eastAsia="Calibri" w:hAnsi="Times New Roman" w:cs="Times New Roman"/>
          <w:sz w:val="24"/>
          <w:szCs w:val="24"/>
          <w:lang w:val="en-US"/>
        </w:rPr>
        <w:t>2</w:t>
      </w:r>
    </w:p>
    <w:p w14:paraId="4E607C71" w14:textId="056B45E0" w:rsidR="003773BB" w:rsidRPr="00FF750C" w:rsidRDefault="00FF750C" w:rsidP="00230184">
      <w:pPr>
        <w:numPr>
          <w:ilvl w:val="0"/>
          <w:numId w:val="53"/>
        </w:numPr>
        <w:tabs>
          <w:tab w:val="left" w:pos="1418"/>
          <w:tab w:val="center" w:leader="dot" w:pos="7371"/>
          <w:tab w:val="center" w:leader="dot" w:pos="7513"/>
        </w:tabs>
        <w:spacing w:after="0" w:line="360" w:lineRule="auto"/>
        <w:ind w:left="1350" w:right="-142"/>
        <w:jc w:val="both"/>
        <w:rPr>
          <w:rFonts w:ascii="Times New Roman" w:eastAsia="Times New Roman" w:hAnsi="Times New Roman" w:cs="Times New Roman"/>
          <w:color w:val="000000"/>
          <w:sz w:val="24"/>
          <w:szCs w:val="24"/>
          <w:lang w:val="sv-SE"/>
        </w:rPr>
      </w:pPr>
      <w:r w:rsidRPr="00FF750C">
        <w:rPr>
          <w:rFonts w:ascii="Times New Roman" w:eastAsia="Times New Roman" w:hAnsi="Times New Roman" w:cs="Times New Roman"/>
          <w:sz w:val="24"/>
          <w:szCs w:val="24"/>
        </w:rPr>
        <w:t xml:space="preserve">Konsep Pembentukan </w:t>
      </w:r>
      <w:r w:rsidRPr="00FF750C">
        <w:rPr>
          <w:rFonts w:ascii="Times New Roman" w:eastAsia="Times New Roman" w:hAnsi="Times New Roman" w:cs="Times New Roman"/>
          <w:i/>
          <w:sz w:val="24"/>
          <w:szCs w:val="24"/>
        </w:rPr>
        <w:t>Holding Company</w:t>
      </w:r>
      <w:r w:rsidRPr="00FF750C">
        <w:rPr>
          <w:rFonts w:ascii="Times New Roman" w:eastAsia="Times New Roman" w:hAnsi="Times New Roman" w:cs="Times New Roman"/>
          <w:sz w:val="24"/>
          <w:szCs w:val="24"/>
        </w:rPr>
        <w:t xml:space="preserve"> PT. Pelindo</w:t>
      </w:r>
      <w:r w:rsidR="003773BB" w:rsidRPr="00FF750C">
        <w:rPr>
          <w:rFonts w:ascii="Times New Roman" w:eastAsia="Times New Roman" w:hAnsi="Times New Roman" w:cs="Times New Roman"/>
          <w:sz w:val="24"/>
          <w:szCs w:val="24"/>
          <w:lang w:val="nl-NL"/>
        </w:rPr>
        <w:tab/>
      </w:r>
      <w:r w:rsidR="003773BB" w:rsidRPr="00FF750C">
        <w:rPr>
          <w:rFonts w:ascii="Times New Roman" w:eastAsia="Times New Roman" w:hAnsi="Times New Roman" w:cs="Times New Roman"/>
          <w:sz w:val="24"/>
          <w:szCs w:val="24"/>
          <w:lang w:val="nl-NL"/>
        </w:rPr>
        <w:tab/>
      </w:r>
      <w:r w:rsidR="003773BB" w:rsidRPr="00FF750C">
        <w:rPr>
          <w:rFonts w:ascii="Times New Roman" w:eastAsia="Times New Roman" w:hAnsi="Times New Roman" w:cs="Times New Roman"/>
          <w:sz w:val="24"/>
          <w:szCs w:val="24"/>
          <w:lang w:val="nl-NL"/>
        </w:rPr>
        <w:tab/>
      </w:r>
      <w:r w:rsidRPr="00FF750C">
        <w:rPr>
          <w:rFonts w:ascii="Times New Roman" w:eastAsia="Times New Roman" w:hAnsi="Times New Roman" w:cs="Times New Roman"/>
          <w:sz w:val="24"/>
          <w:szCs w:val="24"/>
        </w:rPr>
        <w:t>6</w:t>
      </w:r>
      <w:r w:rsidR="00230184">
        <w:rPr>
          <w:rFonts w:ascii="Times New Roman" w:eastAsia="Times New Roman" w:hAnsi="Times New Roman" w:cs="Times New Roman"/>
          <w:sz w:val="24"/>
          <w:szCs w:val="24"/>
          <w:lang w:val="en-US"/>
        </w:rPr>
        <w:t>7</w:t>
      </w:r>
    </w:p>
    <w:p w14:paraId="06EC5E2B" w14:textId="4EEF2FF7" w:rsidR="00303564" w:rsidRPr="00303564" w:rsidRDefault="00FF750C" w:rsidP="00230184">
      <w:pPr>
        <w:numPr>
          <w:ilvl w:val="0"/>
          <w:numId w:val="53"/>
        </w:numPr>
        <w:tabs>
          <w:tab w:val="left" w:pos="1418"/>
          <w:tab w:val="center" w:leader="dot" w:pos="7371"/>
          <w:tab w:val="center" w:leader="dot" w:pos="7513"/>
        </w:tabs>
        <w:spacing w:after="0" w:line="360" w:lineRule="auto"/>
        <w:ind w:left="1350" w:right="-142"/>
        <w:jc w:val="both"/>
        <w:rPr>
          <w:rFonts w:ascii="Times New Roman" w:eastAsia="Times New Roman" w:hAnsi="Times New Roman" w:cs="Times New Roman"/>
          <w:color w:val="000000"/>
          <w:sz w:val="24"/>
          <w:szCs w:val="24"/>
          <w:lang w:val="sv-SE"/>
        </w:rPr>
      </w:pPr>
      <w:proofErr w:type="spellStart"/>
      <w:r w:rsidRPr="00FF750C">
        <w:rPr>
          <w:rFonts w:ascii="Times New Roman" w:eastAsia="Times New Roman" w:hAnsi="Times New Roman" w:cs="Times New Roman"/>
          <w:sz w:val="24"/>
          <w:szCs w:val="24"/>
          <w:lang w:val="en-US"/>
        </w:rPr>
        <w:t>Mekanisme</w:t>
      </w:r>
      <w:proofErr w:type="spellEnd"/>
      <w:r w:rsidRPr="00FF750C">
        <w:rPr>
          <w:rFonts w:ascii="Times New Roman" w:eastAsia="Times New Roman" w:hAnsi="Times New Roman" w:cs="Times New Roman"/>
          <w:sz w:val="24"/>
          <w:szCs w:val="24"/>
          <w:lang w:val="en-US"/>
        </w:rPr>
        <w:t xml:space="preserve"> </w:t>
      </w:r>
      <w:proofErr w:type="spellStart"/>
      <w:r w:rsidRPr="00FF750C">
        <w:rPr>
          <w:rFonts w:ascii="Times New Roman" w:eastAsia="Times New Roman" w:hAnsi="Times New Roman" w:cs="Times New Roman"/>
          <w:sz w:val="24"/>
          <w:szCs w:val="24"/>
          <w:lang w:val="en-US"/>
        </w:rPr>
        <w:t>Pembentukan</w:t>
      </w:r>
      <w:proofErr w:type="spellEnd"/>
      <w:r w:rsidRPr="00FF750C">
        <w:rPr>
          <w:rFonts w:ascii="Times New Roman" w:eastAsia="Times New Roman" w:hAnsi="Times New Roman" w:cs="Times New Roman"/>
          <w:sz w:val="24"/>
          <w:szCs w:val="24"/>
          <w:lang w:val="en-US"/>
        </w:rPr>
        <w:t xml:space="preserve"> Badan Usaha </w:t>
      </w:r>
      <w:proofErr w:type="spellStart"/>
      <w:r w:rsidRPr="00FF750C">
        <w:rPr>
          <w:rFonts w:ascii="Times New Roman" w:eastAsia="Times New Roman" w:hAnsi="Times New Roman" w:cs="Times New Roman"/>
          <w:sz w:val="24"/>
          <w:szCs w:val="24"/>
          <w:lang w:val="en-US"/>
        </w:rPr>
        <w:t>Patungan</w:t>
      </w:r>
      <w:proofErr w:type="spellEnd"/>
      <w:r w:rsidRPr="00FF750C">
        <w:rPr>
          <w:rFonts w:ascii="Times New Roman" w:eastAsia="Times New Roman" w:hAnsi="Times New Roman" w:cs="Times New Roman"/>
          <w:sz w:val="24"/>
          <w:szCs w:val="24"/>
          <w:lang w:val="en-US"/>
        </w:rPr>
        <w:t xml:space="preserve"> </w:t>
      </w:r>
      <w:proofErr w:type="spellStart"/>
      <w:r w:rsidRPr="00FF750C">
        <w:rPr>
          <w:rFonts w:ascii="Times New Roman" w:eastAsia="Times New Roman" w:hAnsi="Times New Roman" w:cs="Times New Roman"/>
          <w:sz w:val="24"/>
          <w:szCs w:val="24"/>
          <w:lang w:val="en-US"/>
        </w:rPr>
        <w:t>antara</w:t>
      </w:r>
      <w:proofErr w:type="spellEnd"/>
      <w:r w:rsidR="00303564">
        <w:rPr>
          <w:rFonts w:ascii="Times New Roman" w:eastAsia="Times New Roman" w:hAnsi="Times New Roman" w:cs="Times New Roman"/>
          <w:sz w:val="24"/>
          <w:szCs w:val="24"/>
          <w:lang w:val="en-US"/>
        </w:rPr>
        <w:t>-</w:t>
      </w:r>
      <w:r w:rsidRPr="00FF750C">
        <w:rPr>
          <w:rFonts w:ascii="Times New Roman" w:eastAsia="Times New Roman" w:hAnsi="Times New Roman" w:cs="Times New Roman"/>
          <w:sz w:val="24"/>
          <w:szCs w:val="24"/>
          <w:lang w:val="en-US"/>
        </w:rPr>
        <w:t xml:space="preserve"> </w:t>
      </w:r>
    </w:p>
    <w:p w14:paraId="5DDD5477" w14:textId="490FFC68" w:rsidR="00303564" w:rsidRDefault="00FF750C" w:rsidP="00303564">
      <w:pPr>
        <w:tabs>
          <w:tab w:val="left" w:pos="1418"/>
          <w:tab w:val="center" w:leader="dot" w:pos="7371"/>
          <w:tab w:val="center" w:leader="dot" w:pos="7513"/>
        </w:tabs>
        <w:spacing w:after="0" w:line="360" w:lineRule="auto"/>
        <w:ind w:left="1350" w:right="-142"/>
        <w:jc w:val="both"/>
        <w:rPr>
          <w:rFonts w:ascii="Times New Roman" w:eastAsia="Times New Roman" w:hAnsi="Times New Roman" w:cs="Times New Roman"/>
          <w:sz w:val="24"/>
          <w:szCs w:val="24"/>
          <w:lang w:val="en-US"/>
        </w:rPr>
      </w:pPr>
      <w:r w:rsidRPr="00FF750C">
        <w:rPr>
          <w:rFonts w:ascii="Times New Roman" w:eastAsia="Times New Roman" w:hAnsi="Times New Roman" w:cs="Times New Roman"/>
          <w:sz w:val="24"/>
          <w:szCs w:val="24"/>
          <w:lang w:val="en-US"/>
        </w:rPr>
        <w:t>PT</w:t>
      </w:r>
      <w:r w:rsidRPr="00FF750C">
        <w:rPr>
          <w:rFonts w:ascii="Times New Roman" w:eastAsia="Times New Roman" w:hAnsi="Times New Roman" w:cs="Times New Roman"/>
          <w:sz w:val="24"/>
          <w:szCs w:val="24"/>
        </w:rPr>
        <w:t>.</w:t>
      </w:r>
      <w:r w:rsidRPr="00FF750C">
        <w:rPr>
          <w:rFonts w:ascii="Times New Roman" w:eastAsia="Times New Roman" w:hAnsi="Times New Roman" w:cs="Times New Roman"/>
          <w:sz w:val="24"/>
          <w:szCs w:val="24"/>
          <w:lang w:val="en-US"/>
        </w:rPr>
        <w:t xml:space="preserve"> </w:t>
      </w:r>
      <w:proofErr w:type="spellStart"/>
      <w:r w:rsidRPr="00FF750C">
        <w:rPr>
          <w:rFonts w:ascii="Times New Roman" w:eastAsia="Times New Roman" w:hAnsi="Times New Roman" w:cs="Times New Roman"/>
          <w:sz w:val="24"/>
          <w:szCs w:val="24"/>
          <w:lang w:val="en-US"/>
        </w:rPr>
        <w:t>Pelindo</w:t>
      </w:r>
      <w:proofErr w:type="spellEnd"/>
      <w:r w:rsidRPr="00FF750C">
        <w:rPr>
          <w:rFonts w:ascii="Times New Roman" w:eastAsia="Times New Roman" w:hAnsi="Times New Roman" w:cs="Times New Roman"/>
          <w:sz w:val="24"/>
          <w:szCs w:val="24"/>
          <w:lang w:val="en-US"/>
        </w:rPr>
        <w:t xml:space="preserve"> </w:t>
      </w:r>
      <w:proofErr w:type="spellStart"/>
      <w:r w:rsidRPr="00FF750C">
        <w:rPr>
          <w:rFonts w:ascii="Times New Roman" w:eastAsia="Times New Roman" w:hAnsi="Times New Roman" w:cs="Times New Roman"/>
          <w:sz w:val="24"/>
          <w:szCs w:val="24"/>
          <w:lang w:val="en-US"/>
        </w:rPr>
        <w:t>dengan</w:t>
      </w:r>
      <w:proofErr w:type="spellEnd"/>
      <w:r w:rsidRPr="00FF750C">
        <w:rPr>
          <w:rFonts w:ascii="Times New Roman" w:eastAsia="Times New Roman" w:hAnsi="Times New Roman" w:cs="Times New Roman"/>
          <w:sz w:val="24"/>
          <w:szCs w:val="24"/>
          <w:lang w:val="en-US"/>
        </w:rPr>
        <w:t xml:space="preserve"> PT</w:t>
      </w:r>
      <w:r w:rsidRPr="00FF750C">
        <w:rPr>
          <w:rFonts w:ascii="Times New Roman" w:eastAsia="Times New Roman" w:hAnsi="Times New Roman" w:cs="Times New Roman"/>
          <w:sz w:val="24"/>
          <w:szCs w:val="24"/>
        </w:rPr>
        <w:t>.</w:t>
      </w:r>
      <w:r w:rsidRPr="00FF750C">
        <w:rPr>
          <w:rFonts w:ascii="Times New Roman" w:eastAsia="Times New Roman" w:hAnsi="Times New Roman" w:cs="Times New Roman"/>
          <w:sz w:val="24"/>
          <w:szCs w:val="24"/>
          <w:lang w:val="en-US"/>
        </w:rPr>
        <w:t xml:space="preserve"> </w:t>
      </w:r>
      <w:proofErr w:type="spellStart"/>
      <w:r w:rsidRPr="00FF750C">
        <w:rPr>
          <w:rFonts w:ascii="Times New Roman" w:eastAsia="Times New Roman" w:hAnsi="Times New Roman" w:cs="Times New Roman"/>
          <w:sz w:val="24"/>
          <w:szCs w:val="24"/>
          <w:lang w:val="en-US"/>
        </w:rPr>
        <w:t>Inalum</w:t>
      </w:r>
      <w:proofErr w:type="spellEnd"/>
      <w:r w:rsidR="003A131F">
        <w:rPr>
          <w:rFonts w:ascii="Times New Roman" w:eastAsia="Times New Roman" w:hAnsi="Times New Roman" w:cs="Times New Roman"/>
          <w:sz w:val="24"/>
          <w:szCs w:val="24"/>
          <w:lang w:val="en-US"/>
        </w:rPr>
        <w:t xml:space="preserve"> </w:t>
      </w:r>
      <w:proofErr w:type="spellStart"/>
      <w:r w:rsidR="007F4F0A" w:rsidRPr="007F4F0A">
        <w:rPr>
          <w:rFonts w:ascii="Times New Roman" w:eastAsia="Times New Roman" w:hAnsi="Times New Roman" w:cs="Times New Roman"/>
          <w:sz w:val="24"/>
          <w:szCs w:val="24"/>
          <w:lang w:val="en-US"/>
        </w:rPr>
        <w:t>Untuk</w:t>
      </w:r>
      <w:proofErr w:type="spellEnd"/>
      <w:r w:rsidR="007F4F0A" w:rsidRPr="007F4F0A">
        <w:rPr>
          <w:rFonts w:ascii="Times New Roman" w:eastAsia="Times New Roman" w:hAnsi="Times New Roman" w:cs="Times New Roman"/>
          <w:sz w:val="24"/>
          <w:szCs w:val="24"/>
          <w:lang w:val="en-US"/>
        </w:rPr>
        <w:t xml:space="preserve"> </w:t>
      </w:r>
      <w:proofErr w:type="spellStart"/>
      <w:r w:rsidR="007F4F0A" w:rsidRPr="007F4F0A">
        <w:rPr>
          <w:rFonts w:ascii="Times New Roman" w:eastAsia="Times New Roman" w:hAnsi="Times New Roman" w:cs="Times New Roman"/>
          <w:sz w:val="24"/>
          <w:szCs w:val="24"/>
          <w:lang w:val="en-US"/>
        </w:rPr>
        <w:t>Melaksanakan</w:t>
      </w:r>
      <w:proofErr w:type="spellEnd"/>
      <w:r w:rsidR="00303564">
        <w:rPr>
          <w:rFonts w:ascii="Times New Roman" w:eastAsia="Times New Roman" w:hAnsi="Times New Roman" w:cs="Times New Roman"/>
          <w:sz w:val="24"/>
          <w:szCs w:val="24"/>
          <w:lang w:val="en-US"/>
        </w:rPr>
        <w:t>-</w:t>
      </w:r>
      <w:r w:rsidR="007F4F0A" w:rsidRPr="007F4F0A">
        <w:rPr>
          <w:rFonts w:ascii="Times New Roman" w:eastAsia="Times New Roman" w:hAnsi="Times New Roman" w:cs="Times New Roman"/>
          <w:sz w:val="24"/>
          <w:szCs w:val="24"/>
          <w:lang w:val="en-US"/>
        </w:rPr>
        <w:t xml:space="preserve"> </w:t>
      </w:r>
    </w:p>
    <w:p w14:paraId="4AD455DF" w14:textId="77777777" w:rsidR="00303564" w:rsidRDefault="007F4F0A" w:rsidP="00303564">
      <w:pPr>
        <w:tabs>
          <w:tab w:val="left" w:pos="1418"/>
          <w:tab w:val="center" w:leader="dot" w:pos="7371"/>
          <w:tab w:val="center" w:leader="dot" w:pos="7513"/>
        </w:tabs>
        <w:spacing w:after="0" w:line="360" w:lineRule="auto"/>
        <w:ind w:left="1350" w:right="-142"/>
        <w:jc w:val="both"/>
        <w:rPr>
          <w:rFonts w:ascii="Times New Roman" w:eastAsia="Times New Roman" w:hAnsi="Times New Roman" w:cs="Times New Roman"/>
          <w:sz w:val="24"/>
          <w:szCs w:val="24"/>
          <w:lang w:val="en-US"/>
        </w:rPr>
      </w:pPr>
      <w:r w:rsidRPr="007F4F0A">
        <w:rPr>
          <w:rFonts w:ascii="Times New Roman" w:eastAsia="Times New Roman" w:hAnsi="Times New Roman" w:cs="Times New Roman"/>
          <w:sz w:val="24"/>
          <w:szCs w:val="24"/>
          <w:lang w:val="en-US"/>
        </w:rPr>
        <w:t xml:space="preserve">Pembangunan, </w:t>
      </w:r>
      <w:proofErr w:type="spellStart"/>
      <w:r w:rsidRPr="007F4F0A">
        <w:rPr>
          <w:rFonts w:ascii="Times New Roman" w:eastAsia="Times New Roman" w:hAnsi="Times New Roman" w:cs="Times New Roman"/>
          <w:sz w:val="24"/>
          <w:szCs w:val="24"/>
          <w:lang w:val="en-US"/>
        </w:rPr>
        <w:t>Pengembangan</w:t>
      </w:r>
      <w:proofErr w:type="spellEnd"/>
      <w:r w:rsidRPr="007F4F0A">
        <w:rPr>
          <w:rFonts w:ascii="Times New Roman" w:eastAsia="Times New Roman" w:hAnsi="Times New Roman" w:cs="Times New Roman"/>
          <w:sz w:val="24"/>
          <w:szCs w:val="24"/>
          <w:lang w:val="en-US"/>
        </w:rPr>
        <w:t xml:space="preserve"> Dan </w:t>
      </w:r>
      <w:proofErr w:type="spellStart"/>
      <w:r w:rsidRPr="007F4F0A">
        <w:rPr>
          <w:rFonts w:ascii="Times New Roman" w:eastAsia="Times New Roman" w:hAnsi="Times New Roman" w:cs="Times New Roman"/>
          <w:sz w:val="24"/>
          <w:szCs w:val="24"/>
          <w:lang w:val="en-US"/>
        </w:rPr>
        <w:t>Pengelolaan</w:t>
      </w:r>
      <w:proofErr w:type="spellEnd"/>
      <w:r w:rsidRPr="007F4F0A">
        <w:rPr>
          <w:rFonts w:ascii="Times New Roman" w:eastAsia="Times New Roman" w:hAnsi="Times New Roman" w:cs="Times New Roman"/>
          <w:sz w:val="24"/>
          <w:szCs w:val="24"/>
          <w:lang w:val="en-US"/>
        </w:rPr>
        <w:t xml:space="preserve"> </w:t>
      </w:r>
      <w:r w:rsidR="003A131F" w:rsidRPr="007F4F0A">
        <w:rPr>
          <w:rFonts w:ascii="Times New Roman" w:eastAsia="Times New Roman" w:hAnsi="Times New Roman" w:cs="Times New Roman"/>
          <w:sz w:val="24"/>
          <w:szCs w:val="24"/>
          <w:lang w:val="en-US"/>
        </w:rPr>
        <w:t>K</w:t>
      </w:r>
      <w:r w:rsidR="001D396B" w:rsidRPr="007F4F0A">
        <w:rPr>
          <w:rFonts w:ascii="Times New Roman" w:eastAsia="Times New Roman" w:hAnsi="Times New Roman" w:cs="Times New Roman"/>
          <w:sz w:val="24"/>
          <w:szCs w:val="24"/>
          <w:lang w:val="en-US"/>
        </w:rPr>
        <w:t xml:space="preserve">awasan </w:t>
      </w:r>
      <w:proofErr w:type="spellStart"/>
      <w:r w:rsidR="003A131F" w:rsidRPr="007F4F0A">
        <w:rPr>
          <w:rFonts w:ascii="Times New Roman" w:eastAsia="Times New Roman" w:hAnsi="Times New Roman" w:cs="Times New Roman"/>
          <w:sz w:val="24"/>
          <w:szCs w:val="24"/>
          <w:lang w:val="en-US"/>
        </w:rPr>
        <w:t>I</w:t>
      </w:r>
      <w:r w:rsidR="001D396B" w:rsidRPr="007F4F0A">
        <w:rPr>
          <w:rFonts w:ascii="Times New Roman" w:eastAsia="Times New Roman" w:hAnsi="Times New Roman" w:cs="Times New Roman"/>
          <w:sz w:val="24"/>
          <w:szCs w:val="24"/>
          <w:lang w:val="en-US"/>
        </w:rPr>
        <w:t>ndustri</w:t>
      </w:r>
      <w:proofErr w:type="spellEnd"/>
      <w:r w:rsidR="001D396B" w:rsidRPr="007F4F0A">
        <w:rPr>
          <w:rFonts w:ascii="Times New Roman" w:eastAsia="Times New Roman" w:hAnsi="Times New Roman" w:cs="Times New Roman"/>
          <w:sz w:val="24"/>
          <w:szCs w:val="24"/>
          <w:lang w:val="en-US"/>
        </w:rPr>
        <w:t xml:space="preserve"> </w:t>
      </w:r>
    </w:p>
    <w:p w14:paraId="6692CC92" w14:textId="54B7F350" w:rsidR="003773BB" w:rsidRDefault="003A131F" w:rsidP="00303564">
      <w:pPr>
        <w:tabs>
          <w:tab w:val="left" w:pos="1418"/>
          <w:tab w:val="center" w:leader="dot" w:pos="7371"/>
          <w:tab w:val="center" w:leader="dot" w:pos="7513"/>
        </w:tabs>
        <w:spacing w:after="0" w:line="360" w:lineRule="auto"/>
        <w:ind w:left="1350" w:right="-142"/>
        <w:jc w:val="both"/>
        <w:rPr>
          <w:rFonts w:ascii="Times New Roman" w:eastAsia="Times New Roman" w:hAnsi="Times New Roman" w:cs="Times New Roman"/>
          <w:sz w:val="24"/>
          <w:szCs w:val="24"/>
          <w:lang w:val="en-US"/>
        </w:rPr>
      </w:pPr>
      <w:r w:rsidRPr="007F4F0A">
        <w:rPr>
          <w:rFonts w:ascii="Times New Roman" w:eastAsia="Times New Roman" w:hAnsi="Times New Roman" w:cs="Times New Roman"/>
          <w:sz w:val="24"/>
          <w:szCs w:val="24"/>
          <w:lang w:val="en-US"/>
        </w:rPr>
        <w:t>K</w:t>
      </w:r>
      <w:r w:rsidR="001D396B" w:rsidRPr="007F4F0A">
        <w:rPr>
          <w:rFonts w:ascii="Times New Roman" w:eastAsia="Times New Roman" w:hAnsi="Times New Roman" w:cs="Times New Roman"/>
          <w:sz w:val="24"/>
          <w:szCs w:val="24"/>
          <w:lang w:val="en-US"/>
        </w:rPr>
        <w:t xml:space="preserve">uala </w:t>
      </w:r>
      <w:proofErr w:type="spellStart"/>
      <w:r w:rsidRPr="007F4F0A">
        <w:rPr>
          <w:rFonts w:ascii="Times New Roman" w:eastAsia="Times New Roman" w:hAnsi="Times New Roman" w:cs="Times New Roman"/>
          <w:sz w:val="24"/>
          <w:szCs w:val="24"/>
          <w:lang w:val="en-US"/>
        </w:rPr>
        <w:t>T</w:t>
      </w:r>
      <w:r w:rsidR="001D396B" w:rsidRPr="007F4F0A">
        <w:rPr>
          <w:rFonts w:ascii="Times New Roman" w:eastAsia="Times New Roman" w:hAnsi="Times New Roman" w:cs="Times New Roman"/>
          <w:sz w:val="24"/>
          <w:szCs w:val="24"/>
          <w:lang w:val="en-US"/>
        </w:rPr>
        <w:t>anjung</w:t>
      </w:r>
      <w:proofErr w:type="spellEnd"/>
      <w:r w:rsidR="003773BB" w:rsidRPr="00FF750C">
        <w:rPr>
          <w:rFonts w:ascii="Times New Roman" w:eastAsia="Times New Roman" w:hAnsi="Times New Roman" w:cs="Times New Roman"/>
          <w:sz w:val="24"/>
          <w:szCs w:val="24"/>
          <w:lang w:val="nl-NL"/>
        </w:rPr>
        <w:tab/>
      </w:r>
      <w:r w:rsidR="00303564">
        <w:rPr>
          <w:rFonts w:ascii="Times New Roman" w:eastAsia="Times New Roman" w:hAnsi="Times New Roman" w:cs="Times New Roman"/>
          <w:sz w:val="24"/>
          <w:szCs w:val="24"/>
          <w:lang w:val="nl-NL"/>
        </w:rPr>
        <w:tab/>
      </w:r>
      <w:r w:rsidR="003773BB" w:rsidRPr="00FF750C">
        <w:rPr>
          <w:rFonts w:ascii="Times New Roman" w:eastAsia="Times New Roman" w:hAnsi="Times New Roman" w:cs="Times New Roman"/>
          <w:sz w:val="24"/>
          <w:szCs w:val="24"/>
          <w:lang w:val="nl-NL"/>
        </w:rPr>
        <w:tab/>
      </w:r>
      <w:r w:rsidR="00230184">
        <w:rPr>
          <w:rFonts w:ascii="Times New Roman" w:eastAsia="Times New Roman" w:hAnsi="Times New Roman" w:cs="Times New Roman"/>
          <w:sz w:val="24"/>
          <w:szCs w:val="24"/>
          <w:lang w:val="en-US"/>
        </w:rPr>
        <w:t>80</w:t>
      </w:r>
    </w:p>
    <w:p w14:paraId="2FFE3249" w14:textId="295F471A" w:rsidR="00303564" w:rsidRPr="007B1FCD" w:rsidRDefault="00303564" w:rsidP="00303564">
      <w:pPr>
        <w:tabs>
          <w:tab w:val="left" w:pos="1418"/>
          <w:tab w:val="center" w:leader="dot" w:pos="7371"/>
          <w:tab w:val="center" w:leader="dot" w:pos="7513"/>
        </w:tabs>
        <w:spacing w:after="0" w:line="360" w:lineRule="auto"/>
        <w:ind w:left="1350" w:right="-142"/>
        <w:jc w:val="both"/>
        <w:rPr>
          <w:rFonts w:ascii="Times New Roman" w:eastAsia="Times New Roman" w:hAnsi="Times New Roman" w:cs="Times New Roman"/>
          <w:color w:val="000000"/>
          <w:sz w:val="24"/>
          <w:szCs w:val="24"/>
          <w:lang w:val="sv-SE"/>
        </w:rPr>
      </w:pPr>
    </w:p>
    <w:p w14:paraId="4FBAF8DA" w14:textId="77777777" w:rsidR="00303564" w:rsidRDefault="00303564" w:rsidP="00230184">
      <w:pPr>
        <w:tabs>
          <w:tab w:val="left" w:pos="1418"/>
          <w:tab w:val="center" w:leader="dot" w:pos="7371"/>
          <w:tab w:val="center" w:leader="dot" w:pos="7513"/>
        </w:tabs>
        <w:spacing w:after="0" w:line="240" w:lineRule="auto"/>
        <w:ind w:left="1350" w:right="-142"/>
        <w:jc w:val="both"/>
        <w:rPr>
          <w:rFonts w:ascii="Times New Roman" w:eastAsia="Times New Roman" w:hAnsi="Times New Roman" w:cs="Times New Roman"/>
          <w:color w:val="000000"/>
          <w:sz w:val="24"/>
          <w:szCs w:val="24"/>
          <w:lang w:val="sv-SE"/>
        </w:rPr>
      </w:pPr>
    </w:p>
    <w:p w14:paraId="28BEEEDB" w14:textId="0963AB9A" w:rsidR="007B1FCD" w:rsidRPr="00FF750C" w:rsidRDefault="00303564" w:rsidP="00230184">
      <w:pPr>
        <w:tabs>
          <w:tab w:val="left" w:pos="1418"/>
          <w:tab w:val="center" w:leader="dot" w:pos="7371"/>
          <w:tab w:val="center" w:leader="dot" w:pos="7513"/>
        </w:tabs>
        <w:spacing w:after="0" w:line="240" w:lineRule="auto"/>
        <w:ind w:left="1350" w:right="-142"/>
        <w:jc w:val="both"/>
        <w:rPr>
          <w:rFonts w:ascii="Times New Roman" w:eastAsia="Times New Roman" w:hAnsi="Times New Roman" w:cs="Times New Roman"/>
          <w:color w:val="000000"/>
          <w:sz w:val="24"/>
          <w:szCs w:val="24"/>
          <w:lang w:val="sv-SE"/>
        </w:rPr>
      </w:pPr>
      <w:r>
        <w:rPr>
          <w:rFonts w:ascii="Times New Roman" w:eastAsia="Times New Roman" w:hAnsi="Times New Roman" w:cs="Times New Roman"/>
          <w:b/>
          <w:bCs/>
          <w:noProof/>
          <w:sz w:val="24"/>
          <w:szCs w:val="24"/>
          <w:lang w:val="es-ES"/>
        </w:rPr>
        <mc:AlternateContent>
          <mc:Choice Requires="wps">
            <w:drawing>
              <wp:anchor distT="0" distB="0" distL="114300" distR="114300" simplePos="0" relativeHeight="251749376" behindDoc="0" locked="0" layoutInCell="1" allowOverlap="1" wp14:anchorId="7A222F62" wp14:editId="0267063B">
                <wp:simplePos x="0" y="0"/>
                <wp:positionH relativeFrom="column">
                  <wp:posOffset>2423850</wp:posOffset>
                </wp:positionH>
                <wp:positionV relativeFrom="paragraph">
                  <wp:posOffset>198120</wp:posOffset>
                </wp:positionV>
                <wp:extent cx="985962" cy="707279"/>
                <wp:effectExtent l="0" t="0" r="24130" b="17145"/>
                <wp:wrapNone/>
                <wp:docPr id="6" name="Text Box 6"/>
                <wp:cNvGraphicFramePr/>
                <a:graphic xmlns:a="http://schemas.openxmlformats.org/drawingml/2006/main">
                  <a:graphicData uri="http://schemas.microsoft.com/office/word/2010/wordprocessingShape">
                    <wps:wsp>
                      <wps:cNvSpPr txBox="1"/>
                      <wps:spPr>
                        <a:xfrm>
                          <a:off x="0" y="0"/>
                          <a:ext cx="985962" cy="707279"/>
                        </a:xfrm>
                        <a:prstGeom prst="rect">
                          <a:avLst/>
                        </a:prstGeom>
                        <a:solidFill>
                          <a:schemeClr val="lt1"/>
                        </a:solidFill>
                        <a:ln w="6350">
                          <a:solidFill>
                            <a:schemeClr val="bg1"/>
                          </a:solidFill>
                        </a:ln>
                      </wps:spPr>
                      <wps:txbx>
                        <w:txbxContent>
                          <w:p w14:paraId="2E26F42C" w14:textId="0D129CE1" w:rsidR="00303564" w:rsidRPr="00303564" w:rsidRDefault="00303564" w:rsidP="00303564">
                            <w:pPr>
                              <w:ind w:left="426"/>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A222F62" id="Text Box 6" o:spid="_x0000_s1038" type="#_x0000_t202" style="position:absolute;left:0;text-align:left;margin-left:190.85pt;margin-top:15.6pt;width:77.65pt;height:55.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" fillcolor="white [3201]" strokecolor="white [3212]" strokeweight=".5pt">
                <v:textbox>
                  <w:txbxContent>
                    <w:p w14:paraId="2E26F42C" w14:textId="0D129CE1" w:rsidR="00303564" w:rsidRPr="00303564" w:rsidRDefault="00303564" w:rsidP="00303564">
                      <w:pPr>
                        <w:ind w:left="426"/>
                        <w:rPr>
                          <w:lang w:val="en-US"/>
                        </w:rPr>
                      </w:pPr>
                    </w:p>
                  </w:txbxContent>
                </v:textbox>
              </v:shape>
            </w:pict>
          </mc:Fallback>
        </mc:AlternateContent>
      </w:r>
    </w:p>
    <w:p w14:paraId="10D65410" w14:textId="77777777" w:rsidR="00303564" w:rsidRDefault="003773BB" w:rsidP="00230184">
      <w:pPr>
        <w:tabs>
          <w:tab w:val="center" w:leader="dot" w:pos="7470"/>
          <w:tab w:val="center" w:leader="dot" w:pos="7513"/>
          <w:tab w:val="left" w:pos="7938"/>
        </w:tabs>
        <w:spacing w:after="0" w:line="360" w:lineRule="auto"/>
        <w:ind w:left="993" w:right="-142" w:hanging="993"/>
        <w:jc w:val="both"/>
        <w:rPr>
          <w:rFonts w:ascii="Times New Roman" w:eastAsia="Times New Roman" w:hAnsi="Times New Roman" w:cs="Times New Roman"/>
          <w:b/>
          <w:lang w:val="en-US"/>
        </w:rPr>
      </w:pPr>
      <w:r w:rsidRPr="003773BB">
        <w:rPr>
          <w:rFonts w:ascii="Times New Roman" w:eastAsia="Times New Roman" w:hAnsi="Times New Roman" w:cs="Times New Roman"/>
          <w:b/>
          <w:bCs/>
          <w:sz w:val="24"/>
          <w:szCs w:val="24"/>
          <w:lang w:val="es-ES"/>
        </w:rPr>
        <w:lastRenderedPageBreak/>
        <w:t>BAB IV</w:t>
      </w:r>
      <w:r w:rsidRPr="003773BB">
        <w:rPr>
          <w:rFonts w:ascii="Times New Roman" w:eastAsia="Times New Roman" w:hAnsi="Times New Roman" w:cs="Times New Roman"/>
          <w:b/>
          <w:bCs/>
          <w:sz w:val="24"/>
          <w:szCs w:val="24"/>
          <w:lang w:val="es-ES"/>
        </w:rPr>
        <w:tab/>
      </w:r>
      <w:r w:rsidR="00FF750C" w:rsidRPr="00303564">
        <w:rPr>
          <w:rFonts w:ascii="Times New Roman" w:eastAsia="Times New Roman" w:hAnsi="Times New Roman" w:cs="Times New Roman"/>
          <w:b/>
          <w:lang w:val="en-US"/>
        </w:rPr>
        <w:t>KEDUDUKAN HUKUM PT</w:t>
      </w:r>
      <w:r w:rsidR="00FF750C" w:rsidRPr="00303564">
        <w:rPr>
          <w:rFonts w:ascii="Times New Roman" w:eastAsia="Times New Roman" w:hAnsi="Times New Roman" w:cs="Times New Roman"/>
          <w:b/>
        </w:rPr>
        <w:t>.</w:t>
      </w:r>
      <w:r w:rsidR="00FF750C" w:rsidRPr="00303564">
        <w:rPr>
          <w:rFonts w:ascii="Times New Roman" w:eastAsia="Times New Roman" w:hAnsi="Times New Roman" w:cs="Times New Roman"/>
          <w:b/>
          <w:lang w:val="en-US"/>
        </w:rPr>
        <w:t xml:space="preserve"> PRIMA PENGEMBANGAN KAWASAN</w:t>
      </w:r>
    </w:p>
    <w:p w14:paraId="0F312D98" w14:textId="77777777" w:rsidR="00303564" w:rsidRDefault="00FF750C" w:rsidP="00230184">
      <w:pPr>
        <w:tabs>
          <w:tab w:val="center" w:leader="dot" w:pos="7470"/>
          <w:tab w:val="center" w:leader="dot" w:pos="7513"/>
          <w:tab w:val="left" w:pos="7938"/>
        </w:tabs>
        <w:spacing w:after="0" w:line="360" w:lineRule="auto"/>
        <w:ind w:left="993" w:right="-142" w:hanging="993"/>
        <w:jc w:val="both"/>
        <w:rPr>
          <w:rFonts w:ascii="Times New Roman" w:eastAsia="Times New Roman" w:hAnsi="Times New Roman" w:cs="Times New Roman"/>
          <w:b/>
          <w:lang w:val="en-US"/>
        </w:rPr>
      </w:pPr>
      <w:r w:rsidRPr="00303564">
        <w:rPr>
          <w:rFonts w:ascii="Times New Roman" w:eastAsia="Times New Roman" w:hAnsi="Times New Roman" w:cs="Times New Roman"/>
          <w:b/>
          <w:lang w:val="en-US"/>
        </w:rPr>
        <w:t xml:space="preserve"> </w:t>
      </w:r>
      <w:r w:rsidR="00303564">
        <w:rPr>
          <w:rFonts w:ascii="Times New Roman" w:eastAsia="Times New Roman" w:hAnsi="Times New Roman" w:cs="Times New Roman"/>
          <w:b/>
          <w:lang w:val="en-US"/>
        </w:rPr>
        <w:tab/>
      </w:r>
      <w:r w:rsidRPr="00303564">
        <w:rPr>
          <w:rFonts w:ascii="Times New Roman" w:eastAsia="Times New Roman" w:hAnsi="Times New Roman" w:cs="Times New Roman"/>
          <w:b/>
        </w:rPr>
        <w:t>MENURUT</w:t>
      </w:r>
      <w:r w:rsidRPr="00303564">
        <w:rPr>
          <w:rFonts w:ascii="Times New Roman" w:eastAsia="Times New Roman" w:hAnsi="Times New Roman" w:cs="Times New Roman"/>
          <w:b/>
          <w:lang w:val="en-US"/>
        </w:rPr>
        <w:t xml:space="preserve"> PERATURAN PRESIDEN NOMOR 81 TAHUN 2018 </w:t>
      </w:r>
    </w:p>
    <w:p w14:paraId="5C57EECA" w14:textId="77777777" w:rsidR="00303564" w:rsidRPr="00303564" w:rsidRDefault="00303564" w:rsidP="00230184">
      <w:pPr>
        <w:tabs>
          <w:tab w:val="center" w:leader="dot" w:pos="7470"/>
          <w:tab w:val="center" w:leader="dot" w:pos="7513"/>
          <w:tab w:val="left" w:pos="7938"/>
        </w:tabs>
        <w:spacing w:after="0" w:line="360" w:lineRule="auto"/>
        <w:ind w:left="993" w:right="-142" w:hanging="993"/>
        <w:jc w:val="both"/>
        <w:rPr>
          <w:rFonts w:ascii="Times New Roman" w:eastAsia="Times New Roman" w:hAnsi="Times New Roman" w:cs="Times New Roman"/>
          <w:b/>
          <w:sz w:val="20"/>
          <w:szCs w:val="20"/>
          <w:lang w:val="en-US"/>
        </w:rPr>
      </w:pPr>
      <w:r>
        <w:rPr>
          <w:rFonts w:ascii="Times New Roman" w:eastAsia="Times New Roman" w:hAnsi="Times New Roman" w:cs="Times New Roman"/>
          <w:b/>
          <w:lang w:val="en-US"/>
        </w:rPr>
        <w:tab/>
      </w:r>
      <w:r w:rsidR="00FF750C" w:rsidRPr="00303564">
        <w:rPr>
          <w:rFonts w:ascii="Times New Roman" w:eastAsia="Times New Roman" w:hAnsi="Times New Roman" w:cs="Times New Roman"/>
          <w:b/>
          <w:sz w:val="20"/>
          <w:szCs w:val="20"/>
          <w:lang w:val="en-US"/>
        </w:rPr>
        <w:t>TENTANG PERCEPATAN PEMBANGUNAN DAN PENGOPERASIAN</w:t>
      </w:r>
    </w:p>
    <w:p w14:paraId="4E0B745C" w14:textId="77777777" w:rsidR="00303564" w:rsidRDefault="00303564" w:rsidP="00230184">
      <w:pPr>
        <w:tabs>
          <w:tab w:val="center" w:leader="dot" w:pos="7470"/>
          <w:tab w:val="center" w:leader="dot" w:pos="7513"/>
          <w:tab w:val="left" w:pos="7938"/>
        </w:tabs>
        <w:spacing w:after="0" w:line="360" w:lineRule="auto"/>
        <w:ind w:left="993" w:right="-142" w:hanging="993"/>
        <w:jc w:val="both"/>
        <w:rPr>
          <w:rFonts w:ascii="Times New Roman" w:eastAsia="Times New Roman" w:hAnsi="Times New Roman" w:cs="Times New Roman"/>
          <w:b/>
          <w:lang w:val="en-US"/>
        </w:rPr>
      </w:pPr>
      <w:r>
        <w:rPr>
          <w:rFonts w:ascii="Times New Roman" w:eastAsia="Times New Roman" w:hAnsi="Times New Roman" w:cs="Times New Roman"/>
          <w:b/>
          <w:lang w:val="en-US"/>
        </w:rPr>
        <w:tab/>
      </w:r>
      <w:r w:rsidR="00FF750C" w:rsidRPr="00303564">
        <w:rPr>
          <w:rFonts w:ascii="Times New Roman" w:eastAsia="Times New Roman" w:hAnsi="Times New Roman" w:cs="Times New Roman"/>
          <w:b/>
          <w:lang w:val="en-US"/>
        </w:rPr>
        <w:t xml:space="preserve"> PELABUHAN DAN KAWASAN INDUSTRI KUALA TANJUNG </w:t>
      </w:r>
    </w:p>
    <w:p w14:paraId="3FDE1E07" w14:textId="32330902" w:rsidR="003773BB" w:rsidRPr="00303564" w:rsidRDefault="00303564" w:rsidP="00230184">
      <w:pPr>
        <w:tabs>
          <w:tab w:val="center" w:leader="dot" w:pos="7470"/>
          <w:tab w:val="center" w:leader="dot" w:pos="7513"/>
          <w:tab w:val="left" w:pos="7938"/>
        </w:tabs>
        <w:spacing w:after="0" w:line="360" w:lineRule="auto"/>
        <w:ind w:left="993" w:right="-142" w:hanging="993"/>
        <w:jc w:val="both"/>
        <w:rPr>
          <w:rFonts w:ascii="Times New Roman" w:eastAsia="Times New Roman" w:hAnsi="Times New Roman" w:cs="Times New Roman"/>
          <w:b/>
          <w:lang w:val="en-US"/>
        </w:rPr>
      </w:pPr>
      <w:r>
        <w:rPr>
          <w:rFonts w:ascii="Times New Roman" w:eastAsia="Times New Roman" w:hAnsi="Times New Roman" w:cs="Times New Roman"/>
          <w:b/>
          <w:lang w:val="en-US"/>
        </w:rPr>
        <w:tab/>
      </w:r>
      <w:r w:rsidR="00FF750C" w:rsidRPr="00303564">
        <w:rPr>
          <w:rFonts w:ascii="Times New Roman" w:eastAsia="Times New Roman" w:hAnsi="Times New Roman" w:cs="Times New Roman"/>
          <w:b/>
          <w:lang w:val="en-US"/>
        </w:rPr>
        <w:t>DI PROVINSI SUMATERA UTARA</w:t>
      </w:r>
      <w:r w:rsidR="003773BB" w:rsidRPr="00303564">
        <w:rPr>
          <w:rFonts w:ascii="Times New Roman" w:eastAsia="Calibri" w:hAnsi="Times New Roman" w:cs="Times New Roman"/>
          <w:b/>
          <w:lang w:val="en-US"/>
        </w:rPr>
        <w:tab/>
      </w:r>
      <w:r>
        <w:rPr>
          <w:rFonts w:ascii="Times New Roman" w:eastAsia="Calibri" w:hAnsi="Times New Roman" w:cs="Times New Roman"/>
          <w:b/>
          <w:lang w:val="en-US"/>
        </w:rPr>
        <w:tab/>
      </w:r>
      <w:r w:rsidR="003773BB" w:rsidRPr="00303564">
        <w:rPr>
          <w:rFonts w:ascii="Times New Roman" w:eastAsia="Calibri" w:hAnsi="Times New Roman" w:cs="Times New Roman"/>
          <w:b/>
          <w:lang w:val="en-US"/>
        </w:rPr>
        <w:tab/>
      </w:r>
      <w:r w:rsidR="00D32C54" w:rsidRPr="00303564">
        <w:rPr>
          <w:rFonts w:ascii="Times New Roman" w:eastAsia="Calibri" w:hAnsi="Times New Roman" w:cs="Times New Roman"/>
          <w:b/>
          <w:lang w:val="en-US"/>
        </w:rPr>
        <w:t>8</w:t>
      </w:r>
      <w:r w:rsidR="00230184" w:rsidRPr="00303564">
        <w:rPr>
          <w:rFonts w:ascii="Times New Roman" w:eastAsia="Calibri" w:hAnsi="Times New Roman" w:cs="Times New Roman"/>
          <w:b/>
          <w:lang w:val="en-US"/>
        </w:rPr>
        <w:t>8</w:t>
      </w:r>
    </w:p>
    <w:p w14:paraId="4732BD8C" w14:textId="6AED6E1C" w:rsidR="003A131F" w:rsidRPr="007F4F0A" w:rsidRDefault="003A131F" w:rsidP="00230184">
      <w:pPr>
        <w:numPr>
          <w:ilvl w:val="0"/>
          <w:numId w:val="55"/>
        </w:numPr>
        <w:tabs>
          <w:tab w:val="left" w:pos="1418"/>
          <w:tab w:val="center" w:leader="dot" w:pos="7470"/>
          <w:tab w:val="center" w:leader="dot" w:pos="7513"/>
          <w:tab w:val="left" w:pos="7920"/>
        </w:tabs>
        <w:spacing w:after="0" w:line="360" w:lineRule="auto"/>
        <w:ind w:left="1350" w:right="-142"/>
        <w:jc w:val="both"/>
        <w:rPr>
          <w:rFonts w:ascii="Times New Roman" w:eastAsia="Times New Roman" w:hAnsi="Times New Roman" w:cs="Times New Roman"/>
          <w:color w:val="000000"/>
          <w:sz w:val="24"/>
          <w:szCs w:val="24"/>
          <w:lang w:val="sv-SE"/>
        </w:rPr>
      </w:pPr>
      <w:r w:rsidRPr="007F4F0A">
        <w:rPr>
          <w:rFonts w:ascii="Times New Roman" w:eastAsia="Times New Roman" w:hAnsi="Times New Roman" w:cs="Times New Roman"/>
          <w:color w:val="000000"/>
          <w:sz w:val="24"/>
          <w:szCs w:val="24"/>
          <w:lang w:val="sv-SE"/>
        </w:rPr>
        <w:t>Sejarah Berdirinya PT PPK</w:t>
      </w:r>
      <w:r w:rsidR="003048EE">
        <w:rPr>
          <w:rFonts w:ascii="Times New Roman" w:eastAsia="Times New Roman" w:hAnsi="Times New Roman" w:cs="Times New Roman"/>
          <w:color w:val="000000"/>
          <w:sz w:val="24"/>
          <w:szCs w:val="24"/>
          <w:lang w:val="sv-SE"/>
        </w:rPr>
        <w:tab/>
      </w:r>
      <w:r w:rsidR="003048EE">
        <w:rPr>
          <w:rFonts w:ascii="Times New Roman" w:eastAsia="Times New Roman" w:hAnsi="Times New Roman" w:cs="Times New Roman"/>
          <w:color w:val="000000"/>
          <w:sz w:val="24"/>
          <w:szCs w:val="24"/>
          <w:lang w:val="sv-SE"/>
        </w:rPr>
        <w:tab/>
      </w:r>
      <w:r w:rsidR="00303564">
        <w:rPr>
          <w:rFonts w:ascii="Times New Roman" w:eastAsia="Times New Roman" w:hAnsi="Times New Roman" w:cs="Times New Roman"/>
          <w:color w:val="000000"/>
          <w:sz w:val="24"/>
          <w:szCs w:val="24"/>
          <w:lang w:val="sv-SE"/>
        </w:rPr>
        <w:tab/>
      </w:r>
      <w:r w:rsidR="00D32C54">
        <w:rPr>
          <w:rFonts w:ascii="Times New Roman" w:eastAsia="Times New Roman" w:hAnsi="Times New Roman" w:cs="Times New Roman"/>
          <w:color w:val="000000"/>
          <w:sz w:val="24"/>
          <w:szCs w:val="24"/>
          <w:lang w:val="sv-SE"/>
        </w:rPr>
        <w:t>8</w:t>
      </w:r>
      <w:r w:rsidR="00230184">
        <w:rPr>
          <w:rFonts w:ascii="Times New Roman" w:eastAsia="Times New Roman" w:hAnsi="Times New Roman" w:cs="Times New Roman"/>
          <w:color w:val="000000"/>
          <w:sz w:val="24"/>
          <w:szCs w:val="24"/>
          <w:lang w:val="sv-SE"/>
        </w:rPr>
        <w:t>8</w:t>
      </w:r>
    </w:p>
    <w:p w14:paraId="009E76E2" w14:textId="31A626F4" w:rsidR="003A131F" w:rsidRPr="007F4F0A" w:rsidRDefault="003A131F" w:rsidP="00230184">
      <w:pPr>
        <w:numPr>
          <w:ilvl w:val="0"/>
          <w:numId w:val="55"/>
        </w:numPr>
        <w:tabs>
          <w:tab w:val="left" w:pos="1418"/>
          <w:tab w:val="center" w:leader="dot" w:pos="7470"/>
          <w:tab w:val="center" w:leader="dot" w:pos="7513"/>
          <w:tab w:val="left" w:pos="7920"/>
        </w:tabs>
        <w:spacing w:after="0" w:line="360" w:lineRule="auto"/>
        <w:ind w:left="1350" w:right="-142"/>
        <w:jc w:val="both"/>
        <w:rPr>
          <w:rFonts w:ascii="Times New Roman" w:eastAsia="Times New Roman" w:hAnsi="Times New Roman" w:cs="Times New Roman"/>
          <w:color w:val="000000"/>
          <w:sz w:val="24"/>
          <w:szCs w:val="24"/>
          <w:lang w:val="sv-SE"/>
        </w:rPr>
      </w:pPr>
      <w:r w:rsidRPr="007F4F0A">
        <w:rPr>
          <w:rFonts w:ascii="Times New Roman" w:eastAsia="Times New Roman" w:hAnsi="Times New Roman" w:cs="Times New Roman"/>
          <w:color w:val="000000"/>
          <w:sz w:val="24"/>
          <w:szCs w:val="24"/>
          <w:lang w:val="sv-SE"/>
        </w:rPr>
        <w:t>Struktur Organisasi Pemegang Saham PT PPK</w:t>
      </w:r>
      <w:r w:rsidR="003048EE">
        <w:rPr>
          <w:rFonts w:ascii="Times New Roman" w:eastAsia="Times New Roman" w:hAnsi="Times New Roman" w:cs="Times New Roman"/>
          <w:color w:val="000000"/>
          <w:sz w:val="24"/>
          <w:szCs w:val="24"/>
          <w:lang w:val="sv-SE"/>
        </w:rPr>
        <w:tab/>
      </w:r>
      <w:r w:rsidR="003048EE">
        <w:rPr>
          <w:rFonts w:ascii="Times New Roman" w:eastAsia="Times New Roman" w:hAnsi="Times New Roman" w:cs="Times New Roman"/>
          <w:color w:val="000000"/>
          <w:sz w:val="24"/>
          <w:szCs w:val="24"/>
          <w:lang w:val="sv-SE"/>
        </w:rPr>
        <w:tab/>
      </w:r>
      <w:r w:rsidR="00303564">
        <w:rPr>
          <w:rFonts w:ascii="Times New Roman" w:eastAsia="Times New Roman" w:hAnsi="Times New Roman" w:cs="Times New Roman"/>
          <w:color w:val="000000"/>
          <w:sz w:val="24"/>
          <w:szCs w:val="24"/>
          <w:lang w:val="sv-SE"/>
        </w:rPr>
        <w:tab/>
      </w:r>
      <w:r w:rsidR="00D32C54">
        <w:rPr>
          <w:rFonts w:ascii="Times New Roman" w:eastAsia="Times New Roman" w:hAnsi="Times New Roman" w:cs="Times New Roman"/>
          <w:color w:val="000000"/>
          <w:sz w:val="24"/>
          <w:szCs w:val="24"/>
          <w:lang w:val="sv-SE"/>
        </w:rPr>
        <w:t>10</w:t>
      </w:r>
      <w:r w:rsidR="00230184">
        <w:rPr>
          <w:rFonts w:ascii="Times New Roman" w:eastAsia="Times New Roman" w:hAnsi="Times New Roman" w:cs="Times New Roman"/>
          <w:color w:val="000000"/>
          <w:sz w:val="24"/>
          <w:szCs w:val="24"/>
          <w:lang w:val="sv-SE"/>
        </w:rPr>
        <w:t>3</w:t>
      </w:r>
    </w:p>
    <w:p w14:paraId="4D7F4453" w14:textId="77777777" w:rsidR="00303564" w:rsidRDefault="003A131F" w:rsidP="00230184">
      <w:pPr>
        <w:numPr>
          <w:ilvl w:val="0"/>
          <w:numId w:val="55"/>
        </w:numPr>
        <w:tabs>
          <w:tab w:val="left" w:pos="1418"/>
          <w:tab w:val="center" w:leader="dot" w:pos="7470"/>
          <w:tab w:val="center" w:leader="dot" w:pos="7513"/>
          <w:tab w:val="left" w:pos="7920"/>
        </w:tabs>
        <w:spacing w:after="0" w:line="360" w:lineRule="auto"/>
        <w:ind w:left="1350" w:right="-142"/>
        <w:jc w:val="both"/>
        <w:rPr>
          <w:rFonts w:ascii="Times New Roman" w:eastAsia="Times New Roman" w:hAnsi="Times New Roman" w:cs="Times New Roman"/>
          <w:color w:val="000000"/>
          <w:sz w:val="24"/>
          <w:szCs w:val="24"/>
          <w:lang w:val="sv-SE"/>
        </w:rPr>
      </w:pPr>
      <w:r w:rsidRPr="007F4F0A">
        <w:rPr>
          <w:rFonts w:ascii="Times New Roman" w:eastAsia="Times New Roman" w:hAnsi="Times New Roman" w:cs="Times New Roman"/>
          <w:color w:val="000000"/>
          <w:sz w:val="24"/>
          <w:szCs w:val="24"/>
          <w:lang w:val="sv-SE"/>
        </w:rPr>
        <w:t xml:space="preserve">Analisis Kedudukan Hukum PT PPK Sebagai Pelaksana </w:t>
      </w:r>
    </w:p>
    <w:p w14:paraId="4149E910" w14:textId="77777777" w:rsidR="00303564" w:rsidRDefault="003A131F" w:rsidP="00303564">
      <w:pPr>
        <w:tabs>
          <w:tab w:val="left" w:pos="1418"/>
          <w:tab w:val="center" w:leader="dot" w:pos="7470"/>
          <w:tab w:val="center" w:leader="dot" w:pos="7513"/>
          <w:tab w:val="left" w:pos="7920"/>
        </w:tabs>
        <w:spacing w:after="0" w:line="360" w:lineRule="auto"/>
        <w:ind w:left="1350" w:right="-142"/>
        <w:jc w:val="both"/>
        <w:rPr>
          <w:rFonts w:ascii="Times New Roman" w:eastAsia="Times New Roman" w:hAnsi="Times New Roman" w:cs="Times New Roman"/>
          <w:color w:val="000000"/>
          <w:sz w:val="24"/>
          <w:szCs w:val="24"/>
          <w:lang w:val="sv-SE"/>
        </w:rPr>
      </w:pPr>
      <w:r w:rsidRPr="007F4F0A">
        <w:rPr>
          <w:rFonts w:ascii="Times New Roman" w:eastAsia="Times New Roman" w:hAnsi="Times New Roman" w:cs="Times New Roman"/>
          <w:color w:val="000000"/>
          <w:sz w:val="24"/>
          <w:szCs w:val="24"/>
          <w:lang w:val="sv-SE"/>
        </w:rPr>
        <w:t>Pembangunan, pengembangan dan pengelolaan K</w:t>
      </w:r>
      <w:r w:rsidR="001D396B" w:rsidRPr="007F4F0A">
        <w:rPr>
          <w:rFonts w:ascii="Times New Roman" w:eastAsia="Times New Roman" w:hAnsi="Times New Roman" w:cs="Times New Roman"/>
          <w:color w:val="000000"/>
          <w:sz w:val="24"/>
          <w:szCs w:val="24"/>
          <w:lang w:val="sv-SE"/>
        </w:rPr>
        <w:t xml:space="preserve">awasan </w:t>
      </w:r>
      <w:r w:rsidRPr="007F4F0A">
        <w:rPr>
          <w:rFonts w:ascii="Times New Roman" w:eastAsia="Times New Roman" w:hAnsi="Times New Roman" w:cs="Times New Roman"/>
          <w:color w:val="000000"/>
          <w:sz w:val="24"/>
          <w:szCs w:val="24"/>
          <w:lang w:val="sv-SE"/>
        </w:rPr>
        <w:t>I</w:t>
      </w:r>
      <w:r w:rsidR="001D396B" w:rsidRPr="007F4F0A">
        <w:rPr>
          <w:rFonts w:ascii="Times New Roman" w:eastAsia="Times New Roman" w:hAnsi="Times New Roman" w:cs="Times New Roman"/>
          <w:color w:val="000000"/>
          <w:sz w:val="24"/>
          <w:szCs w:val="24"/>
          <w:lang w:val="sv-SE"/>
        </w:rPr>
        <w:t xml:space="preserve">ndustri </w:t>
      </w:r>
    </w:p>
    <w:p w14:paraId="5A437977" w14:textId="4B7EDEA8" w:rsidR="003A131F" w:rsidRPr="007F4F0A" w:rsidRDefault="003A131F" w:rsidP="00303564">
      <w:pPr>
        <w:tabs>
          <w:tab w:val="left" w:pos="1418"/>
          <w:tab w:val="center" w:leader="dot" w:pos="7470"/>
          <w:tab w:val="center" w:leader="dot" w:pos="7513"/>
          <w:tab w:val="left" w:pos="7920"/>
        </w:tabs>
        <w:spacing w:after="0" w:line="360" w:lineRule="auto"/>
        <w:ind w:left="1350" w:right="-142"/>
        <w:jc w:val="both"/>
        <w:rPr>
          <w:rFonts w:ascii="Times New Roman" w:eastAsia="Times New Roman" w:hAnsi="Times New Roman" w:cs="Times New Roman"/>
          <w:color w:val="000000"/>
          <w:sz w:val="24"/>
          <w:szCs w:val="24"/>
          <w:lang w:val="sv-SE"/>
        </w:rPr>
      </w:pPr>
      <w:r w:rsidRPr="007F4F0A">
        <w:rPr>
          <w:rFonts w:ascii="Times New Roman" w:eastAsia="Times New Roman" w:hAnsi="Times New Roman" w:cs="Times New Roman"/>
          <w:color w:val="000000"/>
          <w:sz w:val="24"/>
          <w:szCs w:val="24"/>
          <w:lang w:val="sv-SE"/>
        </w:rPr>
        <w:t>K</w:t>
      </w:r>
      <w:r w:rsidR="001D396B" w:rsidRPr="007F4F0A">
        <w:rPr>
          <w:rFonts w:ascii="Times New Roman" w:eastAsia="Times New Roman" w:hAnsi="Times New Roman" w:cs="Times New Roman"/>
          <w:color w:val="000000"/>
          <w:sz w:val="24"/>
          <w:szCs w:val="24"/>
          <w:lang w:val="sv-SE"/>
        </w:rPr>
        <w:t xml:space="preserve">uala </w:t>
      </w:r>
      <w:r w:rsidRPr="007F4F0A">
        <w:rPr>
          <w:rFonts w:ascii="Times New Roman" w:eastAsia="Times New Roman" w:hAnsi="Times New Roman" w:cs="Times New Roman"/>
          <w:color w:val="000000"/>
          <w:sz w:val="24"/>
          <w:szCs w:val="24"/>
          <w:lang w:val="sv-SE"/>
        </w:rPr>
        <w:t>T</w:t>
      </w:r>
      <w:r w:rsidR="001D396B" w:rsidRPr="007F4F0A">
        <w:rPr>
          <w:rFonts w:ascii="Times New Roman" w:eastAsia="Times New Roman" w:hAnsi="Times New Roman" w:cs="Times New Roman"/>
          <w:color w:val="000000"/>
          <w:sz w:val="24"/>
          <w:szCs w:val="24"/>
          <w:lang w:val="sv-SE"/>
        </w:rPr>
        <w:t>anjung</w:t>
      </w:r>
      <w:r w:rsidR="003048EE">
        <w:rPr>
          <w:rFonts w:ascii="Times New Roman" w:eastAsia="Times New Roman" w:hAnsi="Times New Roman" w:cs="Times New Roman"/>
          <w:color w:val="000000"/>
          <w:sz w:val="24"/>
          <w:szCs w:val="24"/>
          <w:lang w:val="sv-SE"/>
        </w:rPr>
        <w:tab/>
      </w:r>
      <w:r w:rsidR="003048EE">
        <w:rPr>
          <w:rFonts w:ascii="Times New Roman" w:eastAsia="Times New Roman" w:hAnsi="Times New Roman" w:cs="Times New Roman"/>
          <w:color w:val="000000"/>
          <w:sz w:val="24"/>
          <w:szCs w:val="24"/>
          <w:lang w:val="sv-SE"/>
        </w:rPr>
        <w:tab/>
      </w:r>
      <w:r w:rsidR="00303564">
        <w:rPr>
          <w:rFonts w:ascii="Times New Roman" w:eastAsia="Times New Roman" w:hAnsi="Times New Roman" w:cs="Times New Roman"/>
          <w:color w:val="000000"/>
          <w:sz w:val="24"/>
          <w:szCs w:val="24"/>
          <w:lang w:val="sv-SE"/>
        </w:rPr>
        <w:tab/>
      </w:r>
      <w:r w:rsidR="00D32C54">
        <w:rPr>
          <w:rFonts w:ascii="Times New Roman" w:eastAsia="Times New Roman" w:hAnsi="Times New Roman" w:cs="Times New Roman"/>
          <w:color w:val="000000"/>
          <w:sz w:val="24"/>
          <w:szCs w:val="24"/>
          <w:lang w:val="sv-SE"/>
        </w:rPr>
        <w:t>10</w:t>
      </w:r>
      <w:r w:rsidR="00230184">
        <w:rPr>
          <w:rFonts w:ascii="Times New Roman" w:eastAsia="Times New Roman" w:hAnsi="Times New Roman" w:cs="Times New Roman"/>
          <w:color w:val="000000"/>
          <w:sz w:val="24"/>
          <w:szCs w:val="24"/>
          <w:lang w:val="sv-SE"/>
        </w:rPr>
        <w:t>9</w:t>
      </w:r>
    </w:p>
    <w:p w14:paraId="6997C15E" w14:textId="77777777" w:rsidR="003A131F" w:rsidRPr="003A131F" w:rsidRDefault="003A131F" w:rsidP="00230184">
      <w:pPr>
        <w:tabs>
          <w:tab w:val="left" w:pos="1418"/>
          <w:tab w:val="center" w:leader="dot" w:pos="7470"/>
          <w:tab w:val="center" w:leader="dot" w:pos="7513"/>
          <w:tab w:val="left" w:pos="7920"/>
        </w:tabs>
        <w:spacing w:after="0" w:line="360" w:lineRule="auto"/>
        <w:ind w:left="1350" w:right="-142"/>
        <w:jc w:val="both"/>
        <w:rPr>
          <w:rFonts w:ascii="Times New Roman" w:eastAsia="Times New Roman" w:hAnsi="Times New Roman" w:cs="Times New Roman"/>
          <w:color w:val="000000"/>
          <w:sz w:val="24"/>
          <w:szCs w:val="24"/>
          <w:lang w:val="sv-SE"/>
        </w:rPr>
      </w:pPr>
    </w:p>
    <w:p w14:paraId="7DE2111B" w14:textId="610C8AA2" w:rsidR="003773BB" w:rsidRPr="00A62DD5" w:rsidRDefault="003773BB" w:rsidP="00303564">
      <w:pPr>
        <w:tabs>
          <w:tab w:val="center" w:leader="dot" w:pos="7371"/>
          <w:tab w:val="left" w:pos="7797"/>
        </w:tabs>
        <w:spacing w:after="0" w:line="360" w:lineRule="auto"/>
        <w:ind w:left="975" w:right="-142" w:hanging="975"/>
        <w:rPr>
          <w:rFonts w:ascii="Times New Roman" w:eastAsia="Times New Roman" w:hAnsi="Times New Roman" w:cs="Times New Roman"/>
          <w:b/>
          <w:sz w:val="24"/>
          <w:szCs w:val="24"/>
          <w:lang w:val="en-US"/>
        </w:rPr>
      </w:pPr>
      <w:r w:rsidRPr="003773BB">
        <w:rPr>
          <w:rFonts w:ascii="Times New Roman" w:eastAsia="Times New Roman" w:hAnsi="Times New Roman" w:cs="Times New Roman"/>
          <w:b/>
          <w:sz w:val="24"/>
          <w:szCs w:val="24"/>
          <w:lang w:val="nl-NL"/>
        </w:rPr>
        <w:t>BAB V</w:t>
      </w:r>
      <w:r w:rsidRPr="003773BB">
        <w:rPr>
          <w:rFonts w:ascii="Times New Roman" w:eastAsia="Times New Roman" w:hAnsi="Times New Roman" w:cs="Times New Roman"/>
          <w:b/>
          <w:sz w:val="24"/>
          <w:szCs w:val="24"/>
          <w:lang w:val="nl-NL"/>
        </w:rPr>
        <w:tab/>
      </w:r>
      <w:r w:rsidRPr="003773BB">
        <w:rPr>
          <w:rFonts w:ascii="Times New Roman" w:eastAsia="Times New Roman" w:hAnsi="Times New Roman" w:cs="Times New Roman"/>
          <w:b/>
          <w:bCs/>
          <w:sz w:val="24"/>
          <w:szCs w:val="24"/>
          <w:lang w:val="nl-NL"/>
        </w:rPr>
        <w:t>PENUTUP</w:t>
      </w:r>
      <w:r w:rsidR="00303564">
        <w:rPr>
          <w:rFonts w:ascii="Times New Roman" w:eastAsia="Times New Roman" w:hAnsi="Times New Roman" w:cs="Times New Roman"/>
          <w:b/>
          <w:bCs/>
          <w:sz w:val="24"/>
          <w:szCs w:val="24"/>
          <w:lang w:val="nl-NL"/>
        </w:rPr>
        <w:t>.............................................................................................</w:t>
      </w:r>
      <w:r w:rsidR="00303564">
        <w:rPr>
          <w:rFonts w:ascii="Times New Roman" w:eastAsia="Times New Roman" w:hAnsi="Times New Roman" w:cs="Times New Roman"/>
          <w:b/>
          <w:bCs/>
          <w:sz w:val="24"/>
          <w:szCs w:val="24"/>
          <w:lang w:val="nl-NL"/>
        </w:rPr>
        <w:tab/>
      </w:r>
      <w:r w:rsidR="00303564">
        <w:rPr>
          <w:rFonts w:ascii="Times New Roman" w:eastAsia="Times New Roman" w:hAnsi="Times New Roman" w:cs="Times New Roman"/>
          <w:b/>
          <w:bCs/>
          <w:sz w:val="24"/>
          <w:szCs w:val="24"/>
          <w:lang w:val="nl-NL"/>
        </w:rPr>
        <w:tab/>
      </w:r>
      <w:r w:rsidRPr="003773BB">
        <w:rPr>
          <w:rFonts w:ascii="Times New Roman" w:eastAsia="Times New Roman" w:hAnsi="Times New Roman" w:cs="Times New Roman"/>
          <w:b/>
          <w:bCs/>
          <w:sz w:val="24"/>
          <w:szCs w:val="24"/>
          <w:lang w:val="nl-NL"/>
        </w:rPr>
        <w:t>1</w:t>
      </w:r>
      <w:r w:rsidR="00A62DD5">
        <w:rPr>
          <w:rFonts w:ascii="Times New Roman" w:eastAsia="Times New Roman" w:hAnsi="Times New Roman" w:cs="Times New Roman"/>
          <w:b/>
          <w:bCs/>
          <w:sz w:val="24"/>
          <w:szCs w:val="24"/>
        </w:rPr>
        <w:t>1</w:t>
      </w:r>
      <w:r w:rsidR="00A62DD5">
        <w:rPr>
          <w:rFonts w:ascii="Times New Roman" w:eastAsia="Times New Roman" w:hAnsi="Times New Roman" w:cs="Times New Roman"/>
          <w:b/>
          <w:bCs/>
          <w:sz w:val="24"/>
          <w:szCs w:val="24"/>
          <w:lang w:val="en-US"/>
        </w:rPr>
        <w:t>5</w:t>
      </w:r>
    </w:p>
    <w:p w14:paraId="64B73078" w14:textId="13C01305" w:rsidR="003773BB" w:rsidRPr="003773BB" w:rsidRDefault="003773BB" w:rsidP="00230184">
      <w:pPr>
        <w:numPr>
          <w:ilvl w:val="0"/>
          <w:numId w:val="51"/>
        </w:numPr>
        <w:tabs>
          <w:tab w:val="center" w:leader="dot" w:pos="7371"/>
          <w:tab w:val="center" w:leader="dot" w:pos="7513"/>
        </w:tabs>
        <w:spacing w:after="0" w:line="360" w:lineRule="auto"/>
        <w:ind w:left="1350" w:right="-142"/>
        <w:rPr>
          <w:rFonts w:ascii="Times New Roman" w:eastAsia="Times New Roman" w:hAnsi="Times New Roman" w:cs="Times New Roman"/>
          <w:sz w:val="24"/>
          <w:szCs w:val="24"/>
          <w:lang w:val="nl-NL"/>
        </w:rPr>
      </w:pPr>
      <w:r w:rsidRPr="003773BB">
        <w:rPr>
          <w:rFonts w:ascii="Times New Roman" w:eastAsia="Times New Roman" w:hAnsi="Times New Roman" w:cs="Times New Roman"/>
          <w:sz w:val="24"/>
          <w:szCs w:val="24"/>
          <w:lang w:val="nl-NL"/>
        </w:rPr>
        <w:t>Kesimpulan</w:t>
      </w:r>
      <w:r w:rsidR="00303564">
        <w:rPr>
          <w:rFonts w:ascii="Times New Roman" w:eastAsia="Times New Roman" w:hAnsi="Times New Roman" w:cs="Times New Roman"/>
          <w:sz w:val="24"/>
          <w:szCs w:val="24"/>
          <w:lang w:val="nl-NL"/>
        </w:rPr>
        <w:t>......................................................................................</w:t>
      </w:r>
      <w:r w:rsidR="00303564">
        <w:rPr>
          <w:rFonts w:ascii="Times New Roman" w:eastAsia="Times New Roman" w:hAnsi="Times New Roman" w:cs="Times New Roman"/>
          <w:sz w:val="24"/>
          <w:szCs w:val="24"/>
          <w:lang w:val="nl-NL"/>
        </w:rPr>
        <w:tab/>
      </w:r>
      <w:r w:rsidRPr="003773BB">
        <w:rPr>
          <w:rFonts w:ascii="Times New Roman" w:eastAsia="Times New Roman" w:hAnsi="Times New Roman" w:cs="Times New Roman"/>
          <w:sz w:val="24"/>
          <w:szCs w:val="24"/>
          <w:lang w:val="nl-NL"/>
        </w:rPr>
        <w:t>1</w:t>
      </w:r>
      <w:r w:rsidR="00230184">
        <w:rPr>
          <w:rFonts w:ascii="Times New Roman" w:eastAsia="Times New Roman" w:hAnsi="Times New Roman" w:cs="Times New Roman"/>
          <w:sz w:val="24"/>
          <w:szCs w:val="24"/>
        </w:rPr>
        <w:t>21</w:t>
      </w:r>
    </w:p>
    <w:p w14:paraId="62CB4894" w14:textId="026A1378" w:rsidR="003773BB" w:rsidRPr="007B6674" w:rsidRDefault="003773BB" w:rsidP="00230184">
      <w:pPr>
        <w:numPr>
          <w:ilvl w:val="0"/>
          <w:numId w:val="51"/>
        </w:numPr>
        <w:tabs>
          <w:tab w:val="center" w:leader="dot" w:pos="7371"/>
          <w:tab w:val="center" w:leader="dot" w:pos="7513"/>
          <w:tab w:val="left" w:pos="7797"/>
        </w:tabs>
        <w:spacing w:after="0" w:line="360" w:lineRule="auto"/>
        <w:ind w:left="1350" w:right="-142"/>
        <w:rPr>
          <w:rFonts w:ascii="Times New Roman" w:eastAsia="Times New Roman" w:hAnsi="Times New Roman" w:cs="Times New Roman"/>
          <w:sz w:val="24"/>
          <w:szCs w:val="24"/>
          <w:lang w:val="nl-NL"/>
        </w:rPr>
      </w:pPr>
      <w:r w:rsidRPr="003773BB">
        <w:rPr>
          <w:rFonts w:ascii="Times New Roman" w:eastAsia="Times New Roman" w:hAnsi="Times New Roman" w:cs="Times New Roman"/>
          <w:sz w:val="24"/>
          <w:szCs w:val="24"/>
          <w:lang w:val="nl-NL"/>
        </w:rPr>
        <w:t>Saran</w:t>
      </w:r>
      <w:r w:rsidR="00EE2443">
        <w:rPr>
          <w:rFonts w:ascii="Times New Roman" w:eastAsia="Times New Roman" w:hAnsi="Times New Roman" w:cs="Times New Roman"/>
          <w:sz w:val="24"/>
          <w:szCs w:val="24"/>
          <w:lang w:val="nl-NL"/>
        </w:rPr>
        <w:t>...............................................................................................</w:t>
      </w:r>
      <w:r w:rsidRPr="003773BB">
        <w:rPr>
          <w:rFonts w:ascii="Times New Roman" w:eastAsia="Times New Roman" w:hAnsi="Times New Roman" w:cs="Times New Roman"/>
          <w:sz w:val="24"/>
          <w:szCs w:val="24"/>
          <w:lang w:val="nl-NL"/>
        </w:rPr>
        <w:t xml:space="preserve">  </w:t>
      </w:r>
      <w:r w:rsidR="00303564">
        <w:rPr>
          <w:rFonts w:ascii="Times New Roman" w:eastAsia="Times New Roman" w:hAnsi="Times New Roman" w:cs="Times New Roman"/>
          <w:sz w:val="24"/>
          <w:szCs w:val="24"/>
          <w:lang w:val="nl-NL"/>
        </w:rPr>
        <w:tab/>
      </w:r>
      <w:r w:rsidR="00303564">
        <w:rPr>
          <w:rFonts w:ascii="Times New Roman" w:eastAsia="Times New Roman" w:hAnsi="Times New Roman" w:cs="Times New Roman"/>
          <w:sz w:val="24"/>
          <w:szCs w:val="24"/>
          <w:lang w:val="nl-NL"/>
        </w:rPr>
        <w:tab/>
      </w:r>
      <w:r w:rsidRPr="003773BB">
        <w:rPr>
          <w:rFonts w:ascii="Times New Roman" w:eastAsia="Times New Roman" w:hAnsi="Times New Roman" w:cs="Times New Roman"/>
          <w:sz w:val="24"/>
          <w:szCs w:val="24"/>
          <w:lang w:val="nl-NL"/>
        </w:rPr>
        <w:t>1</w:t>
      </w:r>
      <w:r w:rsidR="00230184">
        <w:rPr>
          <w:rFonts w:ascii="Times New Roman" w:eastAsia="Times New Roman" w:hAnsi="Times New Roman" w:cs="Times New Roman"/>
          <w:sz w:val="24"/>
          <w:szCs w:val="24"/>
        </w:rPr>
        <w:t>23</w:t>
      </w:r>
    </w:p>
    <w:p w14:paraId="5460046C" w14:textId="121A2E94" w:rsidR="007B6674" w:rsidRDefault="007B6674" w:rsidP="00230184">
      <w:pPr>
        <w:tabs>
          <w:tab w:val="center" w:leader="dot" w:pos="7513"/>
        </w:tabs>
        <w:spacing w:before="100" w:beforeAutospacing="1" w:after="120" w:line="240" w:lineRule="auto"/>
        <w:ind w:right="-142"/>
        <w:jc w:val="both"/>
        <w:outlineLvl w:val="0"/>
        <w:rPr>
          <w:rFonts w:ascii="Times New Roman" w:eastAsia="Times New Roman" w:hAnsi="Times New Roman" w:cs="Times New Roman"/>
          <w:b/>
          <w:noProof/>
          <w:kern w:val="36"/>
          <w:sz w:val="24"/>
          <w:szCs w:val="24"/>
          <w:lang w:val="nl-NL"/>
        </w:rPr>
      </w:pPr>
      <w:r>
        <w:rPr>
          <w:rFonts w:ascii="Times New Roman" w:eastAsia="Times New Roman" w:hAnsi="Times New Roman" w:cs="Times New Roman"/>
          <w:b/>
          <w:noProof/>
          <w:kern w:val="36"/>
          <w:sz w:val="24"/>
          <w:szCs w:val="24"/>
          <w:lang w:val="nl-NL"/>
        </w:rPr>
        <w:t xml:space="preserve">DAFTAR </w:t>
      </w:r>
      <w:r w:rsidR="00230184">
        <w:rPr>
          <w:rFonts w:ascii="Times New Roman" w:eastAsia="Times New Roman" w:hAnsi="Times New Roman" w:cs="Times New Roman"/>
          <w:b/>
          <w:noProof/>
          <w:kern w:val="36"/>
          <w:sz w:val="24"/>
          <w:szCs w:val="24"/>
          <w:lang w:val="nl-NL"/>
        </w:rPr>
        <w:t>BAGAN</w:t>
      </w:r>
    </w:p>
    <w:p w14:paraId="1EC77657" w14:textId="4B392D83" w:rsidR="00230184" w:rsidRDefault="00230184" w:rsidP="00EE2443">
      <w:pPr>
        <w:tabs>
          <w:tab w:val="center" w:leader="dot" w:pos="7513"/>
        </w:tabs>
        <w:spacing w:before="100" w:beforeAutospacing="1" w:after="120" w:line="240" w:lineRule="auto"/>
        <w:ind w:right="-93"/>
        <w:jc w:val="both"/>
        <w:outlineLvl w:val="0"/>
        <w:rPr>
          <w:rFonts w:ascii="Times New Roman" w:eastAsia="Times New Roman" w:hAnsi="Times New Roman" w:cs="Times New Roman"/>
          <w:b/>
          <w:noProof/>
          <w:kern w:val="36"/>
          <w:sz w:val="24"/>
          <w:szCs w:val="24"/>
          <w:lang w:val="nl-NL"/>
        </w:rPr>
      </w:pPr>
      <w:r>
        <w:rPr>
          <w:rFonts w:ascii="Times New Roman" w:eastAsia="Times New Roman" w:hAnsi="Times New Roman" w:cs="Times New Roman"/>
          <w:b/>
          <w:noProof/>
          <w:kern w:val="36"/>
          <w:sz w:val="24"/>
          <w:szCs w:val="24"/>
          <w:lang w:val="nl-NL"/>
        </w:rPr>
        <w:t>Bagan 1. Latar Belakang Badan Usaha Patungan KIKT .....................</w:t>
      </w:r>
      <w:r w:rsidR="00EE2443">
        <w:rPr>
          <w:rFonts w:ascii="Times New Roman" w:eastAsia="Times New Roman" w:hAnsi="Times New Roman" w:cs="Times New Roman"/>
          <w:b/>
          <w:noProof/>
          <w:kern w:val="36"/>
          <w:sz w:val="24"/>
          <w:szCs w:val="24"/>
          <w:lang w:val="nl-NL"/>
        </w:rPr>
        <w:t>.............</w:t>
      </w:r>
      <w:r w:rsidR="00EE2443">
        <w:rPr>
          <w:rFonts w:ascii="Times New Roman" w:eastAsia="Times New Roman" w:hAnsi="Times New Roman" w:cs="Times New Roman"/>
          <w:b/>
          <w:noProof/>
          <w:kern w:val="36"/>
          <w:sz w:val="24"/>
          <w:szCs w:val="24"/>
          <w:lang w:val="nl-NL"/>
        </w:rPr>
        <w:tab/>
        <w:t xml:space="preserve">  </w:t>
      </w:r>
      <w:r w:rsidR="003A55A2">
        <w:rPr>
          <w:rFonts w:ascii="Times New Roman" w:eastAsia="Times New Roman" w:hAnsi="Times New Roman" w:cs="Times New Roman"/>
          <w:b/>
          <w:noProof/>
          <w:kern w:val="36"/>
          <w:sz w:val="24"/>
          <w:szCs w:val="24"/>
          <w:lang w:val="nl-NL"/>
        </w:rPr>
        <w:t>56</w:t>
      </w:r>
    </w:p>
    <w:p w14:paraId="2699D37A" w14:textId="25EC500F" w:rsidR="00230184" w:rsidRPr="00230184" w:rsidRDefault="00230184" w:rsidP="00230184">
      <w:pPr>
        <w:tabs>
          <w:tab w:val="center" w:leader="dot" w:pos="7513"/>
        </w:tabs>
        <w:spacing w:before="100" w:beforeAutospacing="1" w:after="120" w:line="240" w:lineRule="auto"/>
        <w:ind w:right="-142"/>
        <w:jc w:val="both"/>
        <w:outlineLvl w:val="0"/>
        <w:rPr>
          <w:rFonts w:ascii="Times New Roman" w:eastAsia="Times New Roman" w:hAnsi="Times New Roman" w:cs="Times New Roman"/>
          <w:b/>
          <w:noProof/>
          <w:kern w:val="36"/>
          <w:sz w:val="24"/>
          <w:szCs w:val="24"/>
          <w:lang w:val="en-US"/>
        </w:rPr>
      </w:pPr>
      <w:r>
        <w:rPr>
          <w:rFonts w:ascii="Times New Roman" w:eastAsia="Times New Roman" w:hAnsi="Times New Roman" w:cs="Times New Roman"/>
          <w:b/>
          <w:noProof/>
          <w:kern w:val="36"/>
          <w:sz w:val="24"/>
          <w:szCs w:val="24"/>
          <w:lang w:val="nl-NL"/>
        </w:rPr>
        <w:t>Bagan 2. Sejarah Pemegang Saham PT PPK ............................</w:t>
      </w:r>
      <w:r w:rsidR="00EE2443">
        <w:rPr>
          <w:rFonts w:ascii="Times New Roman" w:eastAsia="Times New Roman" w:hAnsi="Times New Roman" w:cs="Times New Roman"/>
          <w:b/>
          <w:noProof/>
          <w:kern w:val="36"/>
          <w:sz w:val="24"/>
          <w:szCs w:val="24"/>
          <w:lang w:val="nl-NL"/>
        </w:rPr>
        <w:t xml:space="preserve">..........................  </w:t>
      </w:r>
      <w:r>
        <w:rPr>
          <w:rFonts w:ascii="Times New Roman" w:eastAsia="Times New Roman" w:hAnsi="Times New Roman" w:cs="Times New Roman"/>
          <w:b/>
          <w:noProof/>
          <w:kern w:val="36"/>
          <w:sz w:val="24"/>
          <w:szCs w:val="24"/>
          <w:lang w:val="nl-NL"/>
        </w:rPr>
        <w:t>110</w:t>
      </w:r>
    </w:p>
    <w:p w14:paraId="4ABA483D" w14:textId="332369CC" w:rsidR="00230184" w:rsidRPr="003773BB" w:rsidRDefault="003773BB" w:rsidP="00230184">
      <w:pPr>
        <w:tabs>
          <w:tab w:val="center" w:leader="dot" w:pos="7513"/>
        </w:tabs>
        <w:spacing w:before="100" w:beforeAutospacing="1" w:after="120" w:line="240" w:lineRule="auto"/>
        <w:ind w:right="-142"/>
        <w:jc w:val="both"/>
        <w:outlineLvl w:val="0"/>
        <w:rPr>
          <w:rFonts w:ascii="Times New Roman" w:eastAsia="Times New Roman" w:hAnsi="Times New Roman" w:cs="Times New Roman"/>
          <w:kern w:val="36"/>
          <w:sz w:val="24"/>
          <w:szCs w:val="24"/>
        </w:rPr>
      </w:pPr>
      <w:r w:rsidRPr="003773BB">
        <w:rPr>
          <w:rFonts w:ascii="Times New Roman" w:eastAsia="Times New Roman" w:hAnsi="Times New Roman" w:cs="Times New Roman"/>
          <w:b/>
          <w:noProof/>
          <w:kern w:val="36"/>
          <w:sz w:val="24"/>
          <w:szCs w:val="24"/>
          <w:lang w:val="nl-NL"/>
        </w:rPr>
        <w:t>DAFTAR PUSTAKA</w:t>
      </w:r>
      <w:r w:rsidR="00230184">
        <w:rPr>
          <w:rFonts w:ascii="Times New Roman" w:eastAsia="Times New Roman" w:hAnsi="Times New Roman" w:cs="Times New Roman"/>
          <w:b/>
          <w:noProof/>
          <w:kern w:val="36"/>
          <w:sz w:val="24"/>
          <w:szCs w:val="24"/>
          <w:lang w:val="nl-NL"/>
        </w:rPr>
        <w:t xml:space="preserve"> .............................................................................</w:t>
      </w:r>
      <w:r w:rsidR="00EE2443">
        <w:rPr>
          <w:rFonts w:ascii="Times New Roman" w:eastAsia="Times New Roman" w:hAnsi="Times New Roman" w:cs="Times New Roman"/>
          <w:b/>
          <w:noProof/>
          <w:kern w:val="36"/>
          <w:sz w:val="24"/>
          <w:szCs w:val="24"/>
          <w:lang w:val="nl-NL"/>
        </w:rPr>
        <w:t xml:space="preserve">................   </w:t>
      </w:r>
      <w:r w:rsidR="00230184">
        <w:rPr>
          <w:rFonts w:ascii="Times New Roman" w:eastAsia="Times New Roman" w:hAnsi="Times New Roman" w:cs="Times New Roman"/>
          <w:b/>
          <w:noProof/>
          <w:kern w:val="36"/>
          <w:sz w:val="24"/>
          <w:szCs w:val="24"/>
          <w:lang w:val="nl-NL"/>
        </w:rPr>
        <w:t>125</w:t>
      </w:r>
    </w:p>
    <w:p w14:paraId="2BAC3F91" w14:textId="04D3C1B1" w:rsidR="003773BB" w:rsidRPr="003773BB" w:rsidRDefault="003773BB" w:rsidP="003773BB">
      <w:pPr>
        <w:spacing w:before="100" w:beforeAutospacing="1" w:after="120" w:line="240" w:lineRule="auto"/>
        <w:jc w:val="both"/>
        <w:outlineLvl w:val="0"/>
        <w:rPr>
          <w:rFonts w:ascii="Times New Roman" w:eastAsia="Times New Roman" w:hAnsi="Times New Roman" w:cs="Times New Roman"/>
          <w:kern w:val="36"/>
          <w:sz w:val="24"/>
          <w:szCs w:val="24"/>
        </w:rPr>
      </w:pPr>
      <w:r w:rsidRPr="003773BB">
        <w:rPr>
          <w:rFonts w:ascii="Times New Roman" w:eastAsia="Times New Roman" w:hAnsi="Times New Roman" w:cs="Times New Roman"/>
          <w:b/>
          <w:noProof/>
          <w:kern w:val="36"/>
          <w:sz w:val="24"/>
          <w:szCs w:val="24"/>
          <w:lang w:val="nl-NL"/>
        </w:rPr>
        <w:tab/>
      </w:r>
      <w:r w:rsidRPr="003773BB">
        <w:rPr>
          <w:rFonts w:ascii="Times New Roman" w:eastAsia="Times New Roman" w:hAnsi="Times New Roman" w:cs="Times New Roman"/>
          <w:b/>
          <w:noProof/>
          <w:kern w:val="36"/>
          <w:sz w:val="24"/>
          <w:szCs w:val="24"/>
          <w:lang w:val="nl-NL"/>
        </w:rPr>
        <w:tab/>
        <w:t xml:space="preserve">  </w:t>
      </w:r>
    </w:p>
    <w:bookmarkEnd w:id="3"/>
    <w:p w14:paraId="0A0F6370" w14:textId="77777777" w:rsidR="003773BB" w:rsidRPr="003773BB" w:rsidRDefault="003773BB" w:rsidP="003773BB">
      <w:pPr>
        <w:spacing w:before="100" w:beforeAutospacing="1" w:after="120" w:line="240" w:lineRule="auto"/>
        <w:jc w:val="center"/>
        <w:outlineLvl w:val="0"/>
        <w:rPr>
          <w:rFonts w:ascii="Times New Roman" w:eastAsia="Times New Roman" w:hAnsi="Times New Roman" w:cs="Times New Roman"/>
          <w:b/>
          <w:i/>
          <w:kern w:val="36"/>
          <w:sz w:val="24"/>
          <w:szCs w:val="24"/>
        </w:rPr>
      </w:pPr>
    </w:p>
    <w:p w14:paraId="0B66774A" w14:textId="0E65095E" w:rsidR="003773BB" w:rsidRPr="003773BB" w:rsidRDefault="00EE2443" w:rsidP="003773BB">
      <w:pPr>
        <w:spacing w:before="100" w:beforeAutospacing="1" w:after="120" w:line="240" w:lineRule="auto"/>
        <w:jc w:val="center"/>
        <w:outlineLvl w:val="0"/>
        <w:rPr>
          <w:rFonts w:ascii="Times New Roman" w:eastAsia="Times New Roman" w:hAnsi="Times New Roman" w:cs="Times New Roman"/>
          <w:b/>
          <w:i/>
          <w:kern w:val="36"/>
          <w:sz w:val="24"/>
          <w:szCs w:val="24"/>
        </w:rPr>
      </w:pPr>
      <w:r>
        <w:rPr>
          <w:rFonts w:ascii="Times New Roman" w:eastAsia="Times New Roman" w:hAnsi="Times New Roman" w:cs="Times New Roman"/>
          <w:b/>
          <w:i/>
          <w:noProof/>
          <w:kern w:val="36"/>
          <w:sz w:val="24"/>
          <w:szCs w:val="24"/>
        </w:rPr>
        <mc:AlternateContent>
          <mc:Choice Requires="wps">
            <w:drawing>
              <wp:anchor distT="0" distB="0" distL="114300" distR="114300" simplePos="0" relativeHeight="251750400" behindDoc="0" locked="0" layoutInCell="1" allowOverlap="1" wp14:anchorId="552508A1" wp14:editId="2EDE2093">
                <wp:simplePos x="0" y="0"/>
                <wp:positionH relativeFrom="column">
                  <wp:posOffset>2360543</wp:posOffset>
                </wp:positionH>
                <wp:positionV relativeFrom="paragraph">
                  <wp:posOffset>1716018</wp:posOffset>
                </wp:positionV>
                <wp:extent cx="620202" cy="620202"/>
                <wp:effectExtent l="0" t="0" r="27940" b="27940"/>
                <wp:wrapNone/>
                <wp:docPr id="7" name="Text Box 7"/>
                <wp:cNvGraphicFramePr/>
                <a:graphic xmlns:a="http://schemas.openxmlformats.org/drawingml/2006/main">
                  <a:graphicData uri="http://schemas.microsoft.com/office/word/2010/wordprocessingShape">
                    <wps:wsp>
                      <wps:cNvSpPr txBox="1"/>
                      <wps:spPr>
                        <a:xfrm>
                          <a:off x="0" y="0"/>
                          <a:ext cx="620202" cy="620202"/>
                        </a:xfrm>
                        <a:prstGeom prst="rect">
                          <a:avLst/>
                        </a:prstGeom>
                        <a:solidFill>
                          <a:schemeClr val="lt1"/>
                        </a:solidFill>
                        <a:ln w="6350">
                          <a:solidFill>
                            <a:schemeClr val="bg1"/>
                          </a:solidFill>
                        </a:ln>
                      </wps:spPr>
                      <wps:txbx>
                        <w:txbxContent>
                          <w:p w14:paraId="795A7480" w14:textId="77777777" w:rsidR="00EE2443" w:rsidRDefault="00EE24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52508A1" id="Text Box 7" o:spid="_x0000_s1039" type="#_x0000_t202" style="position:absolute;left:0;text-align:left;margin-left:185.85pt;margin-top:135.1pt;width:48.85pt;height:48.85pt;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" fillcolor="white [3201]" strokecolor="white [3212]" strokeweight=".5pt">
                <v:textbox>
                  <w:txbxContent>
                    <w:p w14:paraId="795A7480" w14:textId="77777777" w:rsidR="00EE2443" w:rsidRDefault="00EE2443"/>
                  </w:txbxContent>
                </v:textbox>
              </v:shape>
            </w:pict>
          </mc:Fallback>
        </mc:AlternateContent>
      </w:r>
    </w:p>
    <w:p w14:paraId="74FAFCD0" w14:textId="77777777" w:rsidR="003773BB" w:rsidRPr="003773BB" w:rsidRDefault="003773BB" w:rsidP="003773BB">
      <w:pPr>
        <w:keepNext/>
        <w:tabs>
          <w:tab w:val="left" w:pos="1276"/>
          <w:tab w:val="center" w:leader="dot" w:pos="7797"/>
          <w:tab w:val="left" w:pos="7938"/>
        </w:tabs>
        <w:spacing w:after="0" w:line="480" w:lineRule="auto"/>
        <w:outlineLvl w:val="5"/>
        <w:rPr>
          <w:rFonts w:ascii="Times New Roman" w:eastAsia="Times New Roman" w:hAnsi="Times New Roman" w:cs="Times New Roman"/>
          <w:b/>
          <w:bCs/>
          <w:noProof/>
          <w:sz w:val="24"/>
          <w:szCs w:val="24"/>
        </w:rPr>
        <w:sectPr w:rsidR="003773BB" w:rsidRPr="003773BB" w:rsidSect="00380391">
          <w:pgSz w:w="12240" w:h="15840" w:code="1"/>
          <w:pgMar w:top="2268" w:right="1701" w:bottom="1701" w:left="2268" w:header="720" w:footer="828" w:gutter="0"/>
          <w:pgNumType w:fmt="lowerRoman"/>
          <w:cols w:space="720"/>
          <w:titlePg/>
          <w:docGrid w:linePitch="360"/>
        </w:sectPr>
      </w:pPr>
    </w:p>
    <w:p w14:paraId="5BC1BAD6" w14:textId="77777777" w:rsidR="00D662FD" w:rsidRPr="00FD383C" w:rsidRDefault="00804CA3" w:rsidP="003773BB">
      <w:pPr>
        <w:spacing w:after="0" w:line="360" w:lineRule="auto"/>
        <w:jc w:val="center"/>
        <w:rPr>
          <w:rFonts w:ascii="Times New Roman" w:hAnsi="Times New Roman" w:cs="Times New Roman"/>
          <w:b/>
          <w:sz w:val="24"/>
          <w:szCs w:val="24"/>
        </w:rPr>
      </w:pPr>
      <w:r w:rsidRPr="00FD383C">
        <w:rPr>
          <w:rFonts w:ascii="Times New Roman" w:hAnsi="Times New Roman" w:cs="Times New Roman"/>
          <w:b/>
          <w:sz w:val="24"/>
          <w:szCs w:val="24"/>
        </w:rPr>
        <w:lastRenderedPageBreak/>
        <w:t>BAB I</w:t>
      </w:r>
    </w:p>
    <w:p w14:paraId="32298693" w14:textId="77777777" w:rsidR="00804CA3" w:rsidRDefault="00804CA3" w:rsidP="00F54BF3">
      <w:pPr>
        <w:spacing w:after="0" w:line="480" w:lineRule="auto"/>
        <w:jc w:val="center"/>
        <w:rPr>
          <w:rFonts w:ascii="Times New Roman" w:hAnsi="Times New Roman" w:cs="Times New Roman"/>
          <w:b/>
          <w:sz w:val="24"/>
          <w:szCs w:val="24"/>
          <w:lang w:val="en-US"/>
        </w:rPr>
      </w:pPr>
      <w:r w:rsidRPr="00FD383C">
        <w:rPr>
          <w:rFonts w:ascii="Times New Roman" w:hAnsi="Times New Roman" w:cs="Times New Roman"/>
          <w:b/>
          <w:sz w:val="24"/>
          <w:szCs w:val="24"/>
        </w:rPr>
        <w:t>PEND</w:t>
      </w:r>
      <w:r w:rsidR="00B67214" w:rsidRPr="00FD383C">
        <w:rPr>
          <w:rFonts w:ascii="Times New Roman" w:hAnsi="Times New Roman" w:cs="Times New Roman"/>
          <w:b/>
          <w:sz w:val="24"/>
          <w:szCs w:val="24"/>
        </w:rPr>
        <w:t>AHULUAN</w:t>
      </w:r>
    </w:p>
    <w:p w14:paraId="7E1C7F47" w14:textId="77777777" w:rsidR="0043122F" w:rsidRPr="0043122F" w:rsidRDefault="0043122F" w:rsidP="0043122F">
      <w:pPr>
        <w:spacing w:after="0" w:line="240" w:lineRule="auto"/>
        <w:rPr>
          <w:rFonts w:ascii="Times New Roman" w:hAnsi="Times New Roman" w:cs="Times New Roman"/>
          <w:b/>
          <w:sz w:val="10"/>
          <w:szCs w:val="24"/>
          <w:lang w:val="en-US"/>
        </w:rPr>
      </w:pPr>
    </w:p>
    <w:p w14:paraId="264BCABE" w14:textId="77777777" w:rsidR="0023283F" w:rsidRPr="0023283F" w:rsidRDefault="00B67214" w:rsidP="0023283F">
      <w:pPr>
        <w:pStyle w:val="ListParagraph"/>
        <w:numPr>
          <w:ilvl w:val="0"/>
          <w:numId w:val="1"/>
        </w:numPr>
        <w:spacing w:after="0" w:line="480" w:lineRule="auto"/>
        <w:ind w:left="360"/>
        <w:jc w:val="both"/>
        <w:rPr>
          <w:rFonts w:ascii="Times New Roman" w:hAnsi="Times New Roman" w:cs="Times New Roman"/>
          <w:b/>
          <w:sz w:val="24"/>
          <w:szCs w:val="24"/>
        </w:rPr>
      </w:pPr>
      <w:r w:rsidRPr="00FD383C">
        <w:rPr>
          <w:rFonts w:ascii="Times New Roman" w:hAnsi="Times New Roman" w:cs="Times New Roman"/>
          <w:b/>
          <w:sz w:val="24"/>
          <w:szCs w:val="24"/>
        </w:rPr>
        <w:t>Latar Belakang</w:t>
      </w:r>
    </w:p>
    <w:p w14:paraId="44ADAFEB" w14:textId="77777777" w:rsidR="0023283F" w:rsidRPr="0023283F" w:rsidRDefault="0023283F" w:rsidP="00F74BA1">
      <w:pPr>
        <w:spacing w:after="0" w:line="480" w:lineRule="auto"/>
        <w:ind w:firstLine="720"/>
        <w:jc w:val="both"/>
        <w:rPr>
          <w:rFonts w:ascii="Times New Roman" w:hAnsi="Times New Roman" w:cs="Times New Roman"/>
          <w:sz w:val="24"/>
          <w:szCs w:val="24"/>
          <w:shd w:val="clear" w:color="auto" w:fill="FFFFFF"/>
          <w:lang w:val="en-US"/>
        </w:rPr>
      </w:pPr>
      <w:r w:rsidRPr="0023283F">
        <w:rPr>
          <w:rFonts w:ascii="Times New Roman" w:hAnsi="Times New Roman" w:cs="Times New Roman"/>
          <w:sz w:val="24"/>
          <w:szCs w:val="24"/>
          <w:lang w:val="en-US"/>
        </w:rPr>
        <w:t>P</w:t>
      </w:r>
      <w:r w:rsidRPr="0023283F">
        <w:rPr>
          <w:rFonts w:ascii="Times New Roman" w:hAnsi="Times New Roman" w:cs="Times New Roman"/>
          <w:sz w:val="24"/>
          <w:szCs w:val="24"/>
        </w:rPr>
        <w:t>embangunan infrastruktur telah menjadi program prioritas oleh berbagai negara dalam beberapa tahun belakangan ini. Kebijakan pemerintah China, Hong Kong, India, Irak, Filipina, Korea Selatan, Turki, Ethiopia, Brazil, Paraguai, Panama, Amerika Serikat dan termasuk Indonesia serta berbagai negara lain di dunia menunjukkan hal tersebut.</w:t>
      </w:r>
      <w:r>
        <w:rPr>
          <w:rStyle w:val="FootnoteReference"/>
          <w:rFonts w:ascii="Times New Roman" w:hAnsi="Times New Roman" w:cs="Times New Roman"/>
          <w:sz w:val="24"/>
          <w:szCs w:val="24"/>
        </w:rPr>
        <w:footnoteReference w:id="1"/>
      </w:r>
      <w:r>
        <w:rPr>
          <w:rFonts w:ascii="Times New Roman" w:hAnsi="Times New Roman" w:cs="Times New Roman"/>
          <w:sz w:val="24"/>
          <w:szCs w:val="24"/>
          <w:lang w:val="en-US"/>
        </w:rPr>
        <w:t xml:space="preserve"> </w:t>
      </w:r>
      <w:r w:rsidRPr="0023283F">
        <w:rPr>
          <w:rFonts w:ascii="Times New Roman" w:hAnsi="Times New Roman" w:cs="Times New Roman"/>
          <w:sz w:val="24"/>
          <w:szCs w:val="24"/>
        </w:rPr>
        <w:t xml:space="preserve">Indonesia di era pemerintahan </w:t>
      </w:r>
      <w:r w:rsidR="008D1370">
        <w:rPr>
          <w:rFonts w:ascii="Times New Roman" w:hAnsi="Times New Roman" w:cs="Times New Roman"/>
          <w:sz w:val="24"/>
          <w:szCs w:val="24"/>
        </w:rPr>
        <w:t xml:space="preserve">Presiden </w:t>
      </w:r>
      <w:r w:rsidRPr="0023283F">
        <w:rPr>
          <w:rFonts w:ascii="Times New Roman" w:hAnsi="Times New Roman" w:cs="Times New Roman"/>
          <w:sz w:val="24"/>
          <w:szCs w:val="24"/>
        </w:rPr>
        <w:t>Joko ‘Jokowi’ Widodo, juga telah menempatkan pembangunan infrastruktur sebagai salah satu prioritas pembangunan. Dalam visi misi Presiden Jokowi, Nawacita, pemerintah akan bergerak ke program peningkatan produktifitas rakyat dan daya saing di pasar internasional.</w:t>
      </w:r>
      <w:r>
        <w:rPr>
          <w:rStyle w:val="FootnoteReference"/>
          <w:rFonts w:ascii="Times New Roman" w:hAnsi="Times New Roman" w:cs="Times New Roman"/>
          <w:sz w:val="24"/>
          <w:szCs w:val="24"/>
        </w:rPr>
        <w:footnoteReference w:id="2"/>
      </w:r>
    </w:p>
    <w:p w14:paraId="56429C7E" w14:textId="77777777" w:rsidR="002E5FB0" w:rsidRDefault="002E5FB0" w:rsidP="002E5FB0">
      <w:pPr>
        <w:spacing w:after="0" w:line="48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Adapun d</w:t>
      </w:r>
      <w:r w:rsidRPr="002E5FB0">
        <w:rPr>
          <w:rFonts w:ascii="Times New Roman" w:hAnsi="Times New Roman" w:cs="Times New Roman"/>
          <w:sz w:val="24"/>
          <w:szCs w:val="24"/>
          <w:shd w:val="clear" w:color="auto" w:fill="FFFFFF"/>
        </w:rPr>
        <w:t>alam rangka percepatan pelaksanaan proyek</w:t>
      </w:r>
      <w:r>
        <w:rPr>
          <w:rFonts w:ascii="Times New Roman" w:hAnsi="Times New Roman" w:cs="Times New Roman"/>
          <w:sz w:val="24"/>
          <w:szCs w:val="24"/>
          <w:shd w:val="clear" w:color="auto" w:fill="FFFFFF"/>
        </w:rPr>
        <w:t xml:space="preserve"> </w:t>
      </w:r>
      <w:r w:rsidRPr="002E5FB0">
        <w:rPr>
          <w:rFonts w:ascii="Times New Roman" w:hAnsi="Times New Roman" w:cs="Times New Roman"/>
          <w:sz w:val="24"/>
          <w:szCs w:val="24"/>
          <w:shd w:val="clear" w:color="auto" w:fill="FFFFFF"/>
        </w:rPr>
        <w:t>strategis untuk memenuhi kebutuhan dasar dan</w:t>
      </w:r>
      <w:r>
        <w:rPr>
          <w:rFonts w:ascii="Times New Roman" w:hAnsi="Times New Roman" w:cs="Times New Roman"/>
          <w:sz w:val="24"/>
          <w:szCs w:val="24"/>
          <w:shd w:val="clear" w:color="auto" w:fill="FFFFFF"/>
        </w:rPr>
        <w:t xml:space="preserve"> </w:t>
      </w:r>
      <w:r w:rsidRPr="002E5FB0">
        <w:rPr>
          <w:rFonts w:ascii="Times New Roman" w:hAnsi="Times New Roman" w:cs="Times New Roman"/>
          <w:sz w:val="24"/>
          <w:szCs w:val="24"/>
          <w:shd w:val="clear" w:color="auto" w:fill="FFFFFF"/>
        </w:rPr>
        <w:t>meningkatkan kesejahteraan masyarakat, perlu dilakukan</w:t>
      </w:r>
      <w:r>
        <w:rPr>
          <w:rFonts w:ascii="Times New Roman" w:hAnsi="Times New Roman" w:cs="Times New Roman"/>
          <w:sz w:val="24"/>
          <w:szCs w:val="24"/>
          <w:shd w:val="clear" w:color="auto" w:fill="FFFFFF"/>
        </w:rPr>
        <w:t xml:space="preserve"> </w:t>
      </w:r>
      <w:r w:rsidRPr="002E5FB0">
        <w:rPr>
          <w:rFonts w:ascii="Times New Roman" w:hAnsi="Times New Roman" w:cs="Times New Roman"/>
          <w:sz w:val="24"/>
          <w:szCs w:val="24"/>
          <w:shd w:val="clear" w:color="auto" w:fill="FFFFFF"/>
        </w:rPr>
        <w:t>upaya percepatan pelaksanaan Proyek Strategis Nasional</w:t>
      </w:r>
      <w:r>
        <w:rPr>
          <w:rFonts w:ascii="Times New Roman" w:hAnsi="Times New Roman" w:cs="Times New Roman"/>
          <w:sz w:val="24"/>
          <w:szCs w:val="24"/>
          <w:shd w:val="clear" w:color="auto" w:fill="FFFFFF"/>
        </w:rPr>
        <w:t xml:space="preserve">. Pasal 1 ayat (1) </w:t>
      </w:r>
      <w:r w:rsidRPr="002E5FB0">
        <w:rPr>
          <w:rFonts w:ascii="Times New Roman" w:hAnsi="Times New Roman" w:cs="Times New Roman"/>
          <w:sz w:val="24"/>
          <w:szCs w:val="24"/>
          <w:shd w:val="clear" w:color="auto" w:fill="FFFFFF"/>
        </w:rPr>
        <w:t>Peratu</w:t>
      </w:r>
      <w:r>
        <w:rPr>
          <w:rFonts w:ascii="Times New Roman" w:hAnsi="Times New Roman" w:cs="Times New Roman"/>
          <w:sz w:val="24"/>
          <w:szCs w:val="24"/>
          <w:shd w:val="clear" w:color="auto" w:fill="FFFFFF"/>
        </w:rPr>
        <w:t xml:space="preserve">ran Presiden </w:t>
      </w:r>
      <w:r w:rsidRPr="002E5FB0">
        <w:rPr>
          <w:rFonts w:ascii="Times New Roman" w:hAnsi="Times New Roman" w:cs="Times New Roman"/>
          <w:sz w:val="24"/>
          <w:szCs w:val="24"/>
          <w:shd w:val="clear" w:color="auto" w:fill="FFFFFF"/>
        </w:rPr>
        <w:t>Nomor 3 Tahun 2016</w:t>
      </w:r>
      <w:r>
        <w:rPr>
          <w:rFonts w:ascii="Times New Roman" w:hAnsi="Times New Roman" w:cs="Times New Roman"/>
          <w:sz w:val="24"/>
          <w:szCs w:val="24"/>
          <w:shd w:val="clear" w:color="auto" w:fill="FFFFFF"/>
        </w:rPr>
        <w:t xml:space="preserve"> </w:t>
      </w:r>
      <w:r w:rsidRPr="002E5FB0">
        <w:rPr>
          <w:rFonts w:ascii="Times New Roman" w:hAnsi="Times New Roman" w:cs="Times New Roman"/>
          <w:sz w:val="24"/>
          <w:szCs w:val="24"/>
          <w:shd w:val="clear" w:color="auto" w:fill="FFFFFF"/>
        </w:rPr>
        <w:t>Tentang</w:t>
      </w:r>
      <w:r>
        <w:rPr>
          <w:rFonts w:ascii="Times New Roman" w:hAnsi="Times New Roman" w:cs="Times New Roman"/>
          <w:sz w:val="24"/>
          <w:szCs w:val="24"/>
          <w:shd w:val="clear" w:color="auto" w:fill="FFFFFF"/>
        </w:rPr>
        <w:t xml:space="preserve"> </w:t>
      </w:r>
      <w:r w:rsidRPr="002E5FB0">
        <w:rPr>
          <w:rFonts w:ascii="Times New Roman" w:hAnsi="Times New Roman" w:cs="Times New Roman"/>
          <w:sz w:val="24"/>
          <w:szCs w:val="24"/>
          <w:shd w:val="clear" w:color="auto" w:fill="FFFFFF"/>
        </w:rPr>
        <w:t>Percepatan Pelaksanaan Proyek Strategis Nasional</w:t>
      </w:r>
      <w:r>
        <w:rPr>
          <w:rFonts w:ascii="Times New Roman" w:hAnsi="Times New Roman" w:cs="Times New Roman"/>
          <w:sz w:val="24"/>
          <w:szCs w:val="24"/>
          <w:shd w:val="clear" w:color="auto" w:fill="FFFFFF"/>
        </w:rPr>
        <w:t xml:space="preserve"> menyatakan yang dimaksud dengan </w:t>
      </w:r>
      <w:r w:rsidRPr="002E5FB0">
        <w:rPr>
          <w:rFonts w:ascii="Times New Roman" w:hAnsi="Times New Roman" w:cs="Times New Roman"/>
          <w:sz w:val="24"/>
          <w:szCs w:val="24"/>
          <w:shd w:val="clear" w:color="auto" w:fill="FFFFFF"/>
        </w:rPr>
        <w:t>Proyek Strategis Nasional</w:t>
      </w:r>
      <w:r>
        <w:rPr>
          <w:rFonts w:ascii="Times New Roman" w:hAnsi="Times New Roman" w:cs="Times New Roman"/>
          <w:sz w:val="24"/>
          <w:szCs w:val="24"/>
          <w:shd w:val="clear" w:color="auto" w:fill="FFFFFF"/>
        </w:rPr>
        <w:t>:</w:t>
      </w:r>
    </w:p>
    <w:p w14:paraId="547A6A9C" w14:textId="77777777" w:rsidR="002E5FB0" w:rsidRDefault="002E5FB0" w:rsidP="002E5FB0">
      <w:pPr>
        <w:spacing w:after="0" w:line="240" w:lineRule="auto"/>
        <w:ind w:left="709" w:firstLine="11"/>
        <w:jc w:val="both"/>
        <w:rPr>
          <w:rFonts w:ascii="Times New Roman" w:hAnsi="Times New Roman" w:cs="Times New Roman"/>
          <w:sz w:val="24"/>
          <w:szCs w:val="24"/>
          <w:shd w:val="clear" w:color="auto" w:fill="FFFFFF"/>
        </w:rPr>
      </w:pPr>
      <w:r w:rsidRPr="002E5FB0">
        <w:rPr>
          <w:rFonts w:ascii="Times New Roman" w:hAnsi="Times New Roman" w:cs="Times New Roman"/>
          <w:sz w:val="24"/>
          <w:szCs w:val="24"/>
          <w:shd w:val="clear" w:color="auto" w:fill="FFFFFF"/>
        </w:rPr>
        <w:t>Proyek Strategis Nasional adalah proyek yang dilaksanakan</w:t>
      </w:r>
      <w:r>
        <w:rPr>
          <w:rFonts w:ascii="Times New Roman" w:hAnsi="Times New Roman" w:cs="Times New Roman"/>
          <w:sz w:val="24"/>
          <w:szCs w:val="24"/>
          <w:shd w:val="clear" w:color="auto" w:fill="FFFFFF"/>
        </w:rPr>
        <w:t xml:space="preserve"> </w:t>
      </w:r>
      <w:r w:rsidRPr="002E5FB0">
        <w:rPr>
          <w:rFonts w:ascii="Times New Roman" w:hAnsi="Times New Roman" w:cs="Times New Roman"/>
          <w:sz w:val="24"/>
          <w:szCs w:val="24"/>
          <w:shd w:val="clear" w:color="auto" w:fill="FFFFFF"/>
        </w:rPr>
        <w:t>oleh Pemerintah, Pemerintah Daerah, dan/atau badan</w:t>
      </w:r>
      <w:r>
        <w:rPr>
          <w:rFonts w:ascii="Times New Roman" w:hAnsi="Times New Roman" w:cs="Times New Roman"/>
          <w:sz w:val="24"/>
          <w:szCs w:val="24"/>
          <w:shd w:val="clear" w:color="auto" w:fill="FFFFFF"/>
        </w:rPr>
        <w:t xml:space="preserve"> </w:t>
      </w:r>
      <w:r w:rsidRPr="002E5FB0">
        <w:rPr>
          <w:rFonts w:ascii="Times New Roman" w:hAnsi="Times New Roman" w:cs="Times New Roman"/>
          <w:sz w:val="24"/>
          <w:szCs w:val="24"/>
          <w:shd w:val="clear" w:color="auto" w:fill="FFFFFF"/>
        </w:rPr>
        <w:t>usaha yang memiliki sifat strategis untuk peningkatan</w:t>
      </w:r>
      <w:r>
        <w:rPr>
          <w:rFonts w:ascii="Times New Roman" w:hAnsi="Times New Roman" w:cs="Times New Roman"/>
          <w:sz w:val="24"/>
          <w:szCs w:val="24"/>
          <w:shd w:val="clear" w:color="auto" w:fill="FFFFFF"/>
        </w:rPr>
        <w:t xml:space="preserve"> </w:t>
      </w:r>
      <w:r w:rsidRPr="002E5FB0">
        <w:rPr>
          <w:rFonts w:ascii="Times New Roman" w:hAnsi="Times New Roman" w:cs="Times New Roman"/>
          <w:sz w:val="24"/>
          <w:szCs w:val="24"/>
          <w:shd w:val="clear" w:color="auto" w:fill="FFFFFF"/>
        </w:rPr>
        <w:t>pertumbuhan dan pemerataan pembangunan dalam</w:t>
      </w:r>
      <w:r>
        <w:rPr>
          <w:rFonts w:ascii="Times New Roman" w:hAnsi="Times New Roman" w:cs="Times New Roman"/>
          <w:sz w:val="24"/>
          <w:szCs w:val="24"/>
          <w:shd w:val="clear" w:color="auto" w:fill="FFFFFF"/>
        </w:rPr>
        <w:t xml:space="preserve"> </w:t>
      </w:r>
      <w:r w:rsidRPr="002E5FB0">
        <w:rPr>
          <w:rFonts w:ascii="Times New Roman" w:hAnsi="Times New Roman" w:cs="Times New Roman"/>
          <w:sz w:val="24"/>
          <w:szCs w:val="24"/>
          <w:shd w:val="clear" w:color="auto" w:fill="FFFFFF"/>
        </w:rPr>
        <w:t>rangka meningkatkan kesejahteraan masyarakat dan</w:t>
      </w:r>
      <w:r>
        <w:rPr>
          <w:rFonts w:ascii="Times New Roman" w:hAnsi="Times New Roman" w:cs="Times New Roman"/>
          <w:sz w:val="24"/>
          <w:szCs w:val="24"/>
          <w:shd w:val="clear" w:color="auto" w:fill="FFFFFF"/>
        </w:rPr>
        <w:t xml:space="preserve"> </w:t>
      </w:r>
      <w:r w:rsidRPr="002E5FB0">
        <w:rPr>
          <w:rFonts w:ascii="Times New Roman" w:hAnsi="Times New Roman" w:cs="Times New Roman"/>
          <w:sz w:val="24"/>
          <w:szCs w:val="24"/>
          <w:shd w:val="clear" w:color="auto" w:fill="FFFFFF"/>
        </w:rPr>
        <w:t>pembangunan daerah.</w:t>
      </w:r>
    </w:p>
    <w:p w14:paraId="7758BE88" w14:textId="77777777" w:rsidR="006C796D" w:rsidRDefault="0023283F" w:rsidP="006C796D">
      <w:pPr>
        <w:spacing w:after="0" w:line="480" w:lineRule="auto"/>
        <w:ind w:firstLine="720"/>
        <w:jc w:val="both"/>
        <w:rPr>
          <w:rFonts w:ascii="Times New Roman" w:hAnsi="Times New Roman" w:cs="Times New Roman"/>
          <w:sz w:val="24"/>
          <w:szCs w:val="24"/>
          <w:shd w:val="clear" w:color="auto" w:fill="FFFFFF"/>
        </w:rPr>
      </w:pPr>
      <w:r w:rsidRPr="0023283F">
        <w:rPr>
          <w:rFonts w:ascii="Times New Roman" w:hAnsi="Times New Roman" w:cs="Times New Roman"/>
          <w:sz w:val="24"/>
          <w:szCs w:val="24"/>
          <w:shd w:val="clear" w:color="auto" w:fill="FFFFFF"/>
        </w:rPr>
        <w:lastRenderedPageBreak/>
        <w:t>Diminta membangun dan meng</w:t>
      </w:r>
      <w:r w:rsidR="009C77C2">
        <w:rPr>
          <w:rFonts w:ascii="Times New Roman" w:hAnsi="Times New Roman" w:cs="Times New Roman"/>
          <w:sz w:val="24"/>
          <w:szCs w:val="24"/>
          <w:shd w:val="clear" w:color="auto" w:fill="FFFFFF"/>
        </w:rPr>
        <w:t>o</w:t>
      </w:r>
      <w:r w:rsidRPr="0023283F">
        <w:rPr>
          <w:rFonts w:ascii="Times New Roman" w:hAnsi="Times New Roman" w:cs="Times New Roman"/>
          <w:sz w:val="24"/>
          <w:szCs w:val="24"/>
          <w:shd w:val="clear" w:color="auto" w:fill="FFFFFF"/>
        </w:rPr>
        <w:t>perasikan Pelabuhan Internasional Kuala Tanjung di Sumatera Utara merupakan satu Proyek Strategis Nasional.</w:t>
      </w:r>
      <w:r w:rsidRPr="0023283F">
        <w:rPr>
          <w:rFonts w:ascii="Times New Roman" w:hAnsi="Times New Roman" w:cs="Times New Roman"/>
          <w:sz w:val="24"/>
          <w:szCs w:val="24"/>
          <w:shd w:val="clear" w:color="auto" w:fill="FFFFFF"/>
          <w:lang w:val="en-US"/>
        </w:rPr>
        <w:t xml:space="preserve"> </w:t>
      </w:r>
      <w:r w:rsidRPr="0023283F">
        <w:rPr>
          <w:rFonts w:ascii="Times New Roman" w:hAnsi="Times New Roman" w:cs="Times New Roman"/>
          <w:sz w:val="24"/>
          <w:szCs w:val="24"/>
          <w:shd w:val="clear" w:color="auto" w:fill="FFFFFF"/>
        </w:rPr>
        <w:t>Dengan pertimbangan bahwa pelabuhan dan kawasan industri Kuala Tanjung di Sumatera Utara merupakan satu Proyek Strategis Nasional yang perlu dilakukan percepatan pembangunan dan pengoperasiannya, pemerintah memandang perlu melakukan penugasan kepada Badan Usaha Milik Negara (BUMN). Atas pertimbangan tersebut, pada 17 September 2018, Presiden Joko Widodo menandatangani Peraturan Presiden Nomor 81 Tahun 2018 tentang Percepatan Pembangunan dan Pengoperasian Pelabuhan dan Kawasan Industri Kuala Tanjung di Provinsi Sumatera Utara.</w:t>
      </w:r>
    </w:p>
    <w:p w14:paraId="22925BC6" w14:textId="77777777" w:rsidR="006C796D" w:rsidRDefault="006C796D" w:rsidP="006C796D">
      <w:pPr>
        <w:spacing w:after="0" w:line="480" w:lineRule="auto"/>
        <w:ind w:firstLine="720"/>
        <w:jc w:val="both"/>
        <w:rPr>
          <w:rFonts w:ascii="Times New Roman" w:hAnsi="Times New Roman" w:cs="Times New Roman"/>
          <w:sz w:val="24"/>
          <w:szCs w:val="24"/>
          <w:shd w:val="clear" w:color="auto" w:fill="FFFFFF"/>
        </w:rPr>
      </w:pPr>
      <w:r w:rsidRPr="006C796D">
        <w:rPr>
          <w:rFonts w:ascii="Times New Roman" w:hAnsi="Times New Roman" w:cs="Times New Roman"/>
          <w:sz w:val="24"/>
          <w:szCs w:val="24"/>
          <w:shd w:val="clear" w:color="auto" w:fill="FFFFFF"/>
        </w:rPr>
        <w:t xml:space="preserve">Pembangunan infrastruktur suatu wilayah dapat memberikan pengaruh pada peningkatan akses masyarakat terhadap sumber daya sehingga meningkatkan akses produktivitas sumber daya yang pada akhirnya mendorong pertumbuhan ekonomi. Infrastruktur atau sarana dan prasarana memiliki keterkaitan yang sangat kuat dengan dengan kesejahteraan sosial dan kualitas lingkungan juga terhadap proses pertumbuhan ekonomi suatu wilayah atau </w:t>
      </w:r>
      <w:r w:rsidRPr="006C796D">
        <w:rPr>
          <w:rFonts w:ascii="Times New Roman" w:hAnsi="Times New Roman" w:cs="Times New Roman"/>
          <w:i/>
          <w:iCs/>
          <w:sz w:val="24"/>
          <w:szCs w:val="24"/>
          <w:shd w:val="clear" w:color="auto" w:fill="FFFFFF"/>
        </w:rPr>
        <w:t>region</w:t>
      </w:r>
      <w:r w:rsidRPr="006C796D">
        <w:rPr>
          <w:rFonts w:ascii="Times New Roman" w:hAnsi="Times New Roman" w:cs="Times New Roman"/>
          <w:sz w:val="24"/>
          <w:szCs w:val="24"/>
          <w:shd w:val="clear" w:color="auto" w:fill="FFFFFF"/>
        </w:rPr>
        <w:t xml:space="preserve">. Hal tersebut dapat ditunjukkan dengan indikasi bahwa wilayah yang memiliki kelengkapan sistem infrastruktur lebih baik biasanya mempunyai tingkat kesejahteraa sosial dan kualitas lingkungan serta pertumbuhan ekonomi yang lebih baik pula. Pembangunan infrastruktur pelabuhan membutuhkan biaya yang besar, keberhasilan ataupun kegagalan dari proyek tersebut akan memiliki implikasi jangka panjang. Keberadaan pelabuhan memberikan dampak pada pembangunan ekonomi di sekitar wilayah pelabuhan, sehingga keberhasilan pelabuhan </w:t>
      </w:r>
      <w:r w:rsidRPr="006C796D">
        <w:rPr>
          <w:rFonts w:ascii="Times New Roman" w:hAnsi="Times New Roman" w:cs="Times New Roman"/>
          <w:sz w:val="24"/>
          <w:szCs w:val="24"/>
          <w:shd w:val="clear" w:color="auto" w:fill="FFFFFF"/>
        </w:rPr>
        <w:lastRenderedPageBreak/>
        <w:t>tidak hanya memberikan keuntungan bagi para investornya tetapi juga pada pemerintah melalui eksternalitas yang menyebar pada perekonomian kawasan.</w:t>
      </w:r>
      <w:r>
        <w:rPr>
          <w:rStyle w:val="FootnoteReference"/>
          <w:rFonts w:ascii="Times New Roman" w:hAnsi="Times New Roman" w:cs="Times New Roman"/>
          <w:sz w:val="24"/>
          <w:szCs w:val="24"/>
          <w:shd w:val="clear" w:color="auto" w:fill="FFFFFF"/>
        </w:rPr>
        <w:footnoteReference w:id="3"/>
      </w:r>
      <w:r w:rsidRPr="006C796D">
        <w:rPr>
          <w:rFonts w:ascii="Times New Roman" w:hAnsi="Times New Roman" w:cs="Times New Roman"/>
          <w:sz w:val="24"/>
          <w:szCs w:val="24"/>
          <w:shd w:val="clear" w:color="auto" w:fill="FFFFFF"/>
        </w:rPr>
        <w:t xml:space="preserve"> </w:t>
      </w:r>
    </w:p>
    <w:p w14:paraId="63D771DA" w14:textId="77777777" w:rsidR="006C796D" w:rsidRPr="006C796D" w:rsidRDefault="006C796D" w:rsidP="006C796D">
      <w:pPr>
        <w:spacing w:after="0" w:line="480" w:lineRule="auto"/>
        <w:ind w:firstLine="720"/>
        <w:jc w:val="both"/>
        <w:rPr>
          <w:rFonts w:ascii="Times New Roman" w:hAnsi="Times New Roman" w:cs="Times New Roman"/>
          <w:sz w:val="24"/>
          <w:szCs w:val="24"/>
          <w:shd w:val="clear" w:color="auto" w:fill="FFFFFF"/>
        </w:rPr>
      </w:pPr>
      <w:r w:rsidRPr="006C796D">
        <w:rPr>
          <w:rFonts w:ascii="Times New Roman" w:hAnsi="Times New Roman" w:cs="Times New Roman"/>
          <w:sz w:val="24"/>
          <w:szCs w:val="24"/>
          <w:shd w:val="clear" w:color="auto" w:fill="FFFFFF"/>
        </w:rPr>
        <w:t>Pelabuhan Kuala Tanjung yang terletak di Kabu</w:t>
      </w:r>
      <w:r w:rsidR="002E5FB0">
        <w:rPr>
          <w:rFonts w:ascii="Times New Roman" w:hAnsi="Times New Roman" w:cs="Times New Roman"/>
          <w:sz w:val="24"/>
          <w:szCs w:val="24"/>
          <w:shd w:val="clear" w:color="auto" w:fill="FFFFFF"/>
        </w:rPr>
        <w:t>paten Batub</w:t>
      </w:r>
      <w:r>
        <w:rPr>
          <w:rFonts w:ascii="Times New Roman" w:hAnsi="Times New Roman" w:cs="Times New Roman"/>
          <w:sz w:val="24"/>
          <w:szCs w:val="24"/>
          <w:shd w:val="clear" w:color="auto" w:fill="FFFFFF"/>
        </w:rPr>
        <w:t>ara, Sumatera Utara</w:t>
      </w:r>
      <w:r w:rsidRPr="006C796D">
        <w:rPr>
          <w:rFonts w:ascii="Times New Roman" w:hAnsi="Times New Roman" w:cs="Times New Roman"/>
          <w:sz w:val="24"/>
          <w:szCs w:val="24"/>
          <w:shd w:val="clear" w:color="auto" w:fill="FFFFFF"/>
        </w:rPr>
        <w:t xml:space="preserve">. Kabupaten Batu Bara terpilih menjadi tempat pembangunan pelabuhan karena berpotensi untuk berkembang menjadi daerah industri. Betapa tidak, salah satu desa di Kabupaten Batubara, yakni Desa Kuala Tanjung, telah ditetapkan menjadi Daerah Ekonomi Khusus dan merupakan pengembangan wilayah industri dari KIM (Kawasan Industri Medan). Pencetus berkembangnya wilayah ini adalah PT. INALUM, perusahaan patungan antara perusahaan-perusahaan swasta Jepang dengan pemerintah Indonesia ini merupakan perusahaan peleburan aluminium satu-satunya di Asia Tenggara. </w:t>
      </w:r>
    </w:p>
    <w:p w14:paraId="5B379781" w14:textId="77777777" w:rsidR="006C796D" w:rsidRPr="006C796D" w:rsidRDefault="006C796D" w:rsidP="006C796D">
      <w:pPr>
        <w:spacing w:after="0" w:line="480" w:lineRule="auto"/>
        <w:ind w:firstLine="720"/>
        <w:jc w:val="both"/>
        <w:rPr>
          <w:rFonts w:ascii="Times New Roman" w:hAnsi="Times New Roman" w:cs="Times New Roman"/>
          <w:sz w:val="24"/>
          <w:szCs w:val="24"/>
          <w:shd w:val="clear" w:color="auto" w:fill="FFFFFF"/>
        </w:rPr>
      </w:pPr>
      <w:r w:rsidRPr="006C796D">
        <w:rPr>
          <w:rFonts w:ascii="Times New Roman" w:hAnsi="Times New Roman" w:cs="Times New Roman"/>
          <w:sz w:val="24"/>
          <w:szCs w:val="24"/>
          <w:shd w:val="clear" w:color="auto" w:fill="FFFFFF"/>
        </w:rPr>
        <w:t>Pembangunan pelabuhan Kuala Tanjung tentunya diharapkan memberi dampak positif bagi perekonomian nasional maupun daerah dalam bentuk peningkatan penerimaan devisa, peningkatan daya saing produk-produk ekspor, peningkatan pemanfaatan sumberdaya lokal serta peningkatan kualitas dan produktivitas sumberdaya manusia. Sektor ini juga diharapkan akan meningkatkan investasi dan penyerapan tenaga kerja sehingga kehidupan masyarakat dapat menj</w:t>
      </w:r>
      <w:r>
        <w:rPr>
          <w:rFonts w:ascii="Times New Roman" w:hAnsi="Times New Roman" w:cs="Times New Roman"/>
          <w:sz w:val="24"/>
          <w:szCs w:val="24"/>
          <w:shd w:val="clear" w:color="auto" w:fill="FFFFFF"/>
        </w:rPr>
        <w:t>adi lebih baik dan sejahtera.</w:t>
      </w:r>
    </w:p>
    <w:p w14:paraId="7EBC0B7F" w14:textId="77777777" w:rsidR="006C796D" w:rsidRPr="006C796D" w:rsidRDefault="006C796D" w:rsidP="006C796D">
      <w:pPr>
        <w:spacing w:after="0" w:line="480" w:lineRule="auto"/>
        <w:ind w:firstLine="720"/>
        <w:jc w:val="both"/>
        <w:rPr>
          <w:rFonts w:ascii="Times New Roman" w:hAnsi="Times New Roman" w:cs="Times New Roman"/>
          <w:sz w:val="24"/>
          <w:szCs w:val="24"/>
          <w:shd w:val="clear" w:color="auto" w:fill="FFFFFF"/>
        </w:rPr>
      </w:pPr>
      <w:r w:rsidRPr="006C796D">
        <w:rPr>
          <w:rFonts w:ascii="Times New Roman" w:hAnsi="Times New Roman" w:cs="Times New Roman"/>
          <w:sz w:val="24"/>
          <w:szCs w:val="24"/>
          <w:shd w:val="clear" w:color="auto" w:fill="FFFFFF"/>
        </w:rPr>
        <w:lastRenderedPageBreak/>
        <w:t>Pembangunan berkelanjutan harus bertumpu pada kapasitas manusia yang semakin kuat. Pengembangan kapasitas dan kualitas SDM secara terus menerus dapat dikaitkan dengan implementasi proyek-proyek nasional baik skala kecil maupun besar. Pembangunan berkelanjutan yang dilakukan saat ini adalah pembangunan yang tidak mengurangi kesempatan generasi mendatang untuk memperoleh bagian yang menentukan kesejahteraa</w:t>
      </w:r>
      <w:r>
        <w:rPr>
          <w:rFonts w:ascii="Times New Roman" w:hAnsi="Times New Roman" w:cs="Times New Roman"/>
          <w:sz w:val="24"/>
          <w:szCs w:val="24"/>
          <w:shd w:val="clear" w:color="auto" w:fill="FFFFFF"/>
        </w:rPr>
        <w:t>n</w:t>
      </w:r>
      <w:r w:rsidRPr="006C796D">
        <w:rPr>
          <w:rFonts w:ascii="Times New Roman" w:hAnsi="Times New Roman" w:cs="Times New Roman"/>
          <w:sz w:val="24"/>
          <w:szCs w:val="24"/>
          <w:shd w:val="clear" w:color="auto" w:fill="FFFFFF"/>
        </w:rPr>
        <w:t>nya. Oleh karena itu, kegiatan pembangunan berkelanjutan harus dapat berlanjut dari satu generasi ke generasi berikutnya.</w:t>
      </w:r>
    </w:p>
    <w:p w14:paraId="0F120CF6" w14:textId="77777777" w:rsidR="00D129C4" w:rsidRPr="00D129C4" w:rsidRDefault="00D129C4" w:rsidP="00F74BA1">
      <w:pPr>
        <w:spacing w:after="0" w:line="480" w:lineRule="auto"/>
        <w:ind w:firstLine="720"/>
        <w:jc w:val="both"/>
        <w:rPr>
          <w:rFonts w:ascii="Times New Roman" w:hAnsi="Times New Roman" w:cs="Times New Roman"/>
          <w:sz w:val="24"/>
          <w:szCs w:val="24"/>
          <w:shd w:val="clear" w:color="auto" w:fill="FFFFFF"/>
          <w:lang w:val="en-US"/>
        </w:rPr>
      </w:pPr>
      <w:r w:rsidRPr="00D129C4">
        <w:rPr>
          <w:rFonts w:ascii="Times New Roman" w:hAnsi="Times New Roman" w:cs="Times New Roman"/>
          <w:sz w:val="24"/>
          <w:szCs w:val="24"/>
          <w:shd w:val="clear" w:color="auto" w:fill="FFFFFF"/>
        </w:rPr>
        <w:t>Pasal 1 ayat (1) Peraturan Presiden Nomor 81 Tahun 2018 tentang Percepatan Pembangunan dan Pengoperasian Pelabuhan dan Kawasan Industri Kuala Tanjung di Provinsi Sumatera Utara</w:t>
      </w:r>
      <w:r w:rsidRPr="00D129C4">
        <w:rPr>
          <w:rFonts w:ascii="Times New Roman" w:hAnsi="Times New Roman" w:cs="Times New Roman"/>
          <w:sz w:val="24"/>
          <w:szCs w:val="24"/>
          <w:shd w:val="clear" w:color="auto" w:fill="FFFFFF"/>
          <w:lang w:val="en-US"/>
        </w:rPr>
        <w:t xml:space="preserve"> </w:t>
      </w:r>
      <w:proofErr w:type="spellStart"/>
      <w:r w:rsidRPr="00D129C4">
        <w:rPr>
          <w:rFonts w:ascii="Times New Roman" w:hAnsi="Times New Roman" w:cs="Times New Roman"/>
          <w:sz w:val="24"/>
          <w:szCs w:val="24"/>
          <w:shd w:val="clear" w:color="auto" w:fill="FFFFFF"/>
          <w:lang w:val="en-US"/>
        </w:rPr>
        <w:t>menyebutkan</w:t>
      </w:r>
      <w:proofErr w:type="spellEnd"/>
      <w:r w:rsidRPr="00D129C4">
        <w:rPr>
          <w:rFonts w:ascii="Times New Roman" w:hAnsi="Times New Roman" w:cs="Times New Roman"/>
          <w:sz w:val="24"/>
          <w:szCs w:val="24"/>
          <w:shd w:val="clear" w:color="auto" w:fill="FFFFFF"/>
          <w:lang w:val="en-US"/>
        </w:rPr>
        <w:t xml:space="preserve"> </w:t>
      </w:r>
      <w:proofErr w:type="spellStart"/>
      <w:r w:rsidRPr="00D129C4">
        <w:rPr>
          <w:rFonts w:ascii="Times New Roman" w:hAnsi="Times New Roman" w:cs="Times New Roman"/>
          <w:sz w:val="24"/>
          <w:szCs w:val="24"/>
          <w:shd w:val="clear" w:color="auto" w:fill="FFFFFF"/>
          <w:lang w:val="en-US"/>
        </w:rPr>
        <w:t>bahwa</w:t>
      </w:r>
      <w:proofErr w:type="spellEnd"/>
      <w:r w:rsidRPr="00D129C4">
        <w:rPr>
          <w:rFonts w:ascii="Times New Roman" w:hAnsi="Times New Roman" w:cs="Times New Roman"/>
          <w:sz w:val="24"/>
          <w:szCs w:val="24"/>
          <w:shd w:val="clear" w:color="auto" w:fill="FFFFFF"/>
          <w:lang w:val="en-US"/>
        </w:rPr>
        <w:t>:</w:t>
      </w:r>
    </w:p>
    <w:p w14:paraId="4287FCBA" w14:textId="77777777" w:rsidR="00D129C4" w:rsidRDefault="00D129C4" w:rsidP="00D129C4">
      <w:pPr>
        <w:spacing w:after="0" w:line="240" w:lineRule="auto"/>
        <w:ind w:left="720"/>
        <w:jc w:val="both"/>
        <w:rPr>
          <w:rFonts w:ascii="Times New Roman" w:hAnsi="Times New Roman" w:cs="Times New Roman"/>
          <w:sz w:val="24"/>
          <w:szCs w:val="24"/>
          <w:shd w:val="clear" w:color="auto" w:fill="FFFFFF"/>
          <w:lang w:val="en-US"/>
        </w:rPr>
      </w:pPr>
      <w:r w:rsidRPr="00D129C4">
        <w:rPr>
          <w:rFonts w:ascii="Times New Roman" w:hAnsi="Times New Roman" w:cs="Times New Roman"/>
          <w:sz w:val="24"/>
          <w:szCs w:val="24"/>
          <w:shd w:val="clear" w:color="auto" w:fill="FFFFFF"/>
        </w:rPr>
        <w:t>Percepatan pembangunan dan pengoperasian pelabuhan dan kawasan industri Kuala Tanjung di Kabupaten Batubara, Provinsi Sumatera Utara, dilakukan untuk peningkatan konektivitas, pengembangan infrastruktur kemaritiman, pengembangan pusat logistik, pengembangan industri, dan pengembangan wilayah di Provinsi Sumatera Utara</w:t>
      </w:r>
      <w:r w:rsidRPr="00D129C4">
        <w:rPr>
          <w:rFonts w:ascii="Times New Roman" w:hAnsi="Times New Roman" w:cs="Times New Roman"/>
          <w:sz w:val="24"/>
          <w:szCs w:val="24"/>
          <w:shd w:val="clear" w:color="auto" w:fill="FFFFFF"/>
          <w:lang w:val="en-US"/>
        </w:rPr>
        <w:t>.</w:t>
      </w:r>
    </w:p>
    <w:p w14:paraId="75F750B8" w14:textId="77777777" w:rsidR="00D129C4" w:rsidRDefault="00D129C4" w:rsidP="00D129C4">
      <w:pPr>
        <w:spacing w:after="0" w:line="240" w:lineRule="auto"/>
        <w:jc w:val="both"/>
        <w:rPr>
          <w:rFonts w:ascii="Times New Roman" w:hAnsi="Times New Roman" w:cs="Times New Roman"/>
          <w:sz w:val="24"/>
          <w:szCs w:val="24"/>
          <w:shd w:val="clear" w:color="auto" w:fill="FFFFFF"/>
          <w:lang w:val="en-US"/>
        </w:rPr>
      </w:pPr>
    </w:p>
    <w:p w14:paraId="2BE0AB4A" w14:textId="77777777" w:rsidR="00D129C4" w:rsidRDefault="00D129C4" w:rsidP="00D129C4">
      <w:pPr>
        <w:spacing w:after="0" w:line="480" w:lineRule="auto"/>
        <w:ind w:firstLine="720"/>
        <w:jc w:val="both"/>
        <w:rPr>
          <w:rFonts w:ascii="Times New Roman" w:hAnsi="Times New Roman" w:cs="Times New Roman"/>
          <w:sz w:val="24"/>
          <w:szCs w:val="24"/>
          <w:lang w:val="en-US"/>
        </w:rPr>
      </w:pPr>
      <w:r w:rsidRPr="00D129C4">
        <w:rPr>
          <w:rFonts w:ascii="Times New Roman" w:hAnsi="Times New Roman" w:cs="Times New Roman"/>
          <w:sz w:val="24"/>
          <w:szCs w:val="24"/>
        </w:rPr>
        <w:t>Pelabuhan dan Kawasan Industri Kuala Tanjung sebaga</w:t>
      </w:r>
      <w:r>
        <w:rPr>
          <w:rFonts w:ascii="Times New Roman" w:hAnsi="Times New Roman" w:cs="Times New Roman"/>
          <w:sz w:val="24"/>
          <w:szCs w:val="24"/>
        </w:rPr>
        <w:t xml:space="preserve">imana dimaksud </w:t>
      </w:r>
      <w:r w:rsidR="008D1370">
        <w:rPr>
          <w:rFonts w:ascii="Times New Roman" w:hAnsi="Times New Roman" w:cs="Times New Roman"/>
          <w:sz w:val="24"/>
          <w:szCs w:val="24"/>
        </w:rPr>
        <w:t xml:space="preserve">dalam Pasal 1 ayat (2) </w:t>
      </w:r>
      <w:r w:rsidR="008D1370" w:rsidRPr="008D1370">
        <w:rPr>
          <w:rFonts w:ascii="Times New Roman" w:hAnsi="Times New Roman" w:cs="Times New Roman"/>
          <w:sz w:val="24"/>
          <w:szCs w:val="24"/>
        </w:rPr>
        <w:t>Peraturan Presiden Nomor 81 Tahun 2018 tentang Percepatan Pembangunan dan Pengoperasian Pelabuhan dan Kawasan Industri Kuala Tanjung di Provinsi Sumatera Utara</w:t>
      </w:r>
      <w:r w:rsidR="008D1370" w:rsidRPr="008D1370">
        <w:rPr>
          <w:rFonts w:ascii="Times New Roman" w:hAnsi="Times New Roman" w:cs="Times New Roman"/>
          <w:sz w:val="24"/>
          <w:szCs w:val="24"/>
          <w:lang w:val="en-US"/>
        </w:rPr>
        <w:t xml:space="preserve"> </w:t>
      </w:r>
      <w:r>
        <w:rPr>
          <w:rFonts w:ascii="Times New Roman" w:hAnsi="Times New Roman" w:cs="Times New Roman"/>
          <w:sz w:val="24"/>
          <w:szCs w:val="24"/>
        </w:rPr>
        <w:t xml:space="preserve">terdiri atas: </w:t>
      </w:r>
    </w:p>
    <w:p w14:paraId="651806E1" w14:textId="77777777" w:rsidR="00D129C4" w:rsidRPr="00D129C4" w:rsidRDefault="00D129C4" w:rsidP="003A00FD">
      <w:pPr>
        <w:pStyle w:val="ListParagraph"/>
        <w:numPr>
          <w:ilvl w:val="0"/>
          <w:numId w:val="16"/>
        </w:numPr>
        <w:spacing w:after="0" w:line="480" w:lineRule="auto"/>
        <w:jc w:val="both"/>
        <w:rPr>
          <w:rFonts w:ascii="Times New Roman" w:hAnsi="Times New Roman" w:cs="Times New Roman"/>
          <w:sz w:val="24"/>
          <w:szCs w:val="24"/>
        </w:rPr>
      </w:pPr>
      <w:r w:rsidRPr="00D129C4">
        <w:rPr>
          <w:rFonts w:ascii="Times New Roman" w:hAnsi="Times New Roman" w:cs="Times New Roman"/>
          <w:sz w:val="24"/>
          <w:szCs w:val="24"/>
        </w:rPr>
        <w:t xml:space="preserve">Pelabuhan Hub Internasional Kuala Tanjung; </w:t>
      </w:r>
      <w:r>
        <w:rPr>
          <w:rFonts w:ascii="Times New Roman" w:hAnsi="Times New Roman" w:cs="Times New Roman"/>
          <w:sz w:val="24"/>
          <w:szCs w:val="24"/>
        </w:rPr>
        <w:t>dan</w:t>
      </w:r>
    </w:p>
    <w:p w14:paraId="65CCCD23" w14:textId="77777777" w:rsidR="00D129C4" w:rsidRPr="00D129C4" w:rsidRDefault="00D129C4" w:rsidP="003A00FD">
      <w:pPr>
        <w:pStyle w:val="ListParagraph"/>
        <w:numPr>
          <w:ilvl w:val="0"/>
          <w:numId w:val="16"/>
        </w:numPr>
        <w:spacing w:after="0" w:line="480" w:lineRule="auto"/>
        <w:jc w:val="both"/>
        <w:rPr>
          <w:rFonts w:ascii="Times New Roman" w:hAnsi="Times New Roman" w:cs="Times New Roman"/>
          <w:sz w:val="24"/>
          <w:szCs w:val="24"/>
        </w:rPr>
      </w:pPr>
      <w:r w:rsidRPr="00D129C4">
        <w:rPr>
          <w:rFonts w:ascii="Times New Roman" w:hAnsi="Times New Roman" w:cs="Times New Roman"/>
          <w:sz w:val="24"/>
          <w:szCs w:val="24"/>
        </w:rPr>
        <w:t>Kawasan Industri Kuala Tanjung.</w:t>
      </w:r>
    </w:p>
    <w:p w14:paraId="7CE6AB07" w14:textId="77777777" w:rsidR="00D129C4" w:rsidRDefault="00D129C4" w:rsidP="00D129C4">
      <w:pPr>
        <w:spacing w:after="0" w:line="480" w:lineRule="auto"/>
        <w:ind w:firstLine="720"/>
        <w:jc w:val="both"/>
        <w:rPr>
          <w:rFonts w:ascii="Times New Roman" w:hAnsi="Times New Roman" w:cs="Times New Roman"/>
          <w:sz w:val="24"/>
          <w:szCs w:val="24"/>
          <w:lang w:val="en-US"/>
        </w:rPr>
      </w:pPr>
      <w:r w:rsidRPr="00D129C4">
        <w:rPr>
          <w:rFonts w:ascii="Times New Roman" w:hAnsi="Times New Roman" w:cs="Times New Roman"/>
          <w:sz w:val="24"/>
          <w:szCs w:val="24"/>
        </w:rPr>
        <w:t xml:space="preserve">Pemerintah, tegas Perpres ini, menugaskan kepada PT Pelabuhan Indonesia </w:t>
      </w:r>
      <w:r>
        <w:rPr>
          <w:rFonts w:ascii="Times New Roman" w:hAnsi="Times New Roman" w:cs="Times New Roman"/>
          <w:sz w:val="24"/>
          <w:szCs w:val="24"/>
        </w:rPr>
        <w:t xml:space="preserve">(Pelindo) I (Persero) untuk: </w:t>
      </w:r>
    </w:p>
    <w:p w14:paraId="383C1A4A" w14:textId="77777777" w:rsidR="00D129C4" w:rsidRPr="00D129C4" w:rsidRDefault="00D129C4" w:rsidP="003A00FD">
      <w:pPr>
        <w:pStyle w:val="ListParagraph"/>
        <w:numPr>
          <w:ilvl w:val="0"/>
          <w:numId w:val="17"/>
        </w:numPr>
        <w:spacing w:after="0" w:line="240" w:lineRule="auto"/>
        <w:ind w:left="1080"/>
        <w:jc w:val="both"/>
        <w:rPr>
          <w:rFonts w:ascii="Times New Roman" w:hAnsi="Times New Roman" w:cs="Times New Roman"/>
          <w:sz w:val="24"/>
          <w:szCs w:val="24"/>
        </w:rPr>
      </w:pPr>
      <w:r w:rsidRPr="00D129C4">
        <w:rPr>
          <w:rFonts w:ascii="Times New Roman" w:hAnsi="Times New Roman" w:cs="Times New Roman"/>
          <w:sz w:val="24"/>
          <w:szCs w:val="24"/>
        </w:rPr>
        <w:lastRenderedPageBreak/>
        <w:t>Membangun dan mengoperasikan Pelabuhan Hub Internasional Kuala T</w:t>
      </w:r>
      <w:r>
        <w:rPr>
          <w:rFonts w:ascii="Times New Roman" w:hAnsi="Times New Roman" w:cs="Times New Roman"/>
          <w:sz w:val="24"/>
          <w:szCs w:val="24"/>
        </w:rPr>
        <w:t xml:space="preserve">anjung; dan </w:t>
      </w:r>
    </w:p>
    <w:p w14:paraId="74C94E57" w14:textId="77777777" w:rsidR="00D129C4" w:rsidRDefault="00D129C4" w:rsidP="003A00FD">
      <w:pPr>
        <w:pStyle w:val="ListParagraph"/>
        <w:numPr>
          <w:ilvl w:val="0"/>
          <w:numId w:val="17"/>
        </w:numPr>
        <w:spacing w:after="0" w:line="240" w:lineRule="auto"/>
        <w:ind w:left="1080"/>
        <w:jc w:val="both"/>
        <w:rPr>
          <w:rFonts w:ascii="Times New Roman" w:hAnsi="Times New Roman" w:cs="Times New Roman"/>
          <w:sz w:val="24"/>
          <w:szCs w:val="24"/>
        </w:rPr>
      </w:pPr>
      <w:r w:rsidRPr="00D129C4">
        <w:rPr>
          <w:rFonts w:ascii="Times New Roman" w:hAnsi="Times New Roman" w:cs="Times New Roman"/>
          <w:sz w:val="24"/>
          <w:szCs w:val="24"/>
        </w:rPr>
        <w:t>Membangun, mengembangkan, dan mengelola Kawasan Industri Kuala Tanjung.</w:t>
      </w:r>
    </w:p>
    <w:p w14:paraId="69CF480E" w14:textId="77777777" w:rsidR="008D1370" w:rsidRPr="00D129C4" w:rsidRDefault="008D1370" w:rsidP="008D1370">
      <w:pPr>
        <w:pStyle w:val="ListParagraph"/>
        <w:spacing w:after="0" w:line="240" w:lineRule="auto"/>
        <w:ind w:left="1080"/>
        <w:jc w:val="both"/>
        <w:rPr>
          <w:rFonts w:ascii="Times New Roman" w:hAnsi="Times New Roman" w:cs="Times New Roman"/>
          <w:sz w:val="24"/>
          <w:szCs w:val="24"/>
        </w:rPr>
      </w:pPr>
    </w:p>
    <w:p w14:paraId="500C2304" w14:textId="77777777" w:rsidR="005F71E6" w:rsidRPr="006C24E5" w:rsidRDefault="002E5FB0" w:rsidP="006C24E5">
      <w:pPr>
        <w:spacing w:after="0" w:line="480" w:lineRule="auto"/>
        <w:ind w:firstLine="720"/>
        <w:jc w:val="both"/>
        <w:rPr>
          <w:rFonts w:ascii="Times New Roman" w:hAnsi="Times New Roman" w:cs="Times New Roman"/>
          <w:sz w:val="24"/>
          <w:szCs w:val="24"/>
          <w:lang w:val="en-US"/>
        </w:rPr>
      </w:pPr>
      <w:r w:rsidRPr="002E5FB0">
        <w:rPr>
          <w:rFonts w:ascii="Times New Roman" w:hAnsi="Times New Roman" w:cs="Times New Roman"/>
          <w:sz w:val="24"/>
          <w:szCs w:val="24"/>
        </w:rPr>
        <w:t>PT Pelindo 1 (Persero) merupakan</w:t>
      </w:r>
      <w:r>
        <w:rPr>
          <w:rFonts w:ascii="Times New Roman" w:hAnsi="Times New Roman" w:cs="Times New Roman"/>
          <w:sz w:val="24"/>
          <w:szCs w:val="24"/>
        </w:rPr>
        <w:t xml:space="preserve"> </w:t>
      </w:r>
      <w:r w:rsidRPr="002E5FB0">
        <w:rPr>
          <w:rFonts w:ascii="Times New Roman" w:hAnsi="Times New Roman" w:cs="Times New Roman"/>
          <w:sz w:val="24"/>
          <w:szCs w:val="24"/>
        </w:rPr>
        <w:t>BUMN</w:t>
      </w:r>
      <w:r>
        <w:rPr>
          <w:rFonts w:ascii="Times New Roman" w:hAnsi="Times New Roman" w:cs="Times New Roman"/>
          <w:sz w:val="24"/>
          <w:szCs w:val="24"/>
        </w:rPr>
        <w:t xml:space="preserve"> </w:t>
      </w:r>
      <w:r w:rsidRPr="002E5FB0">
        <w:rPr>
          <w:rFonts w:ascii="Times New Roman" w:hAnsi="Times New Roman" w:cs="Times New Roman"/>
          <w:sz w:val="24"/>
          <w:szCs w:val="24"/>
        </w:rPr>
        <w:t>yang bergerak</w:t>
      </w:r>
      <w:r>
        <w:rPr>
          <w:rFonts w:ascii="Times New Roman" w:hAnsi="Times New Roman" w:cs="Times New Roman"/>
          <w:sz w:val="24"/>
          <w:szCs w:val="24"/>
        </w:rPr>
        <w:t xml:space="preserve"> </w:t>
      </w:r>
      <w:r w:rsidRPr="002E5FB0">
        <w:rPr>
          <w:rFonts w:ascii="Times New Roman" w:hAnsi="Times New Roman" w:cs="Times New Roman"/>
          <w:sz w:val="24"/>
          <w:szCs w:val="24"/>
        </w:rPr>
        <w:t>dibidang</w:t>
      </w:r>
      <w:r>
        <w:rPr>
          <w:rFonts w:ascii="Times New Roman" w:hAnsi="Times New Roman" w:cs="Times New Roman"/>
          <w:sz w:val="24"/>
          <w:szCs w:val="24"/>
        </w:rPr>
        <w:t xml:space="preserve"> </w:t>
      </w:r>
      <w:r w:rsidRPr="002E5FB0">
        <w:rPr>
          <w:rFonts w:ascii="Times New Roman" w:hAnsi="Times New Roman" w:cs="Times New Roman"/>
          <w:sz w:val="24"/>
          <w:szCs w:val="24"/>
        </w:rPr>
        <w:t xml:space="preserve">Jasa </w:t>
      </w:r>
      <w:r w:rsidR="005F71E6">
        <w:rPr>
          <w:rFonts w:ascii="Times New Roman" w:hAnsi="Times New Roman" w:cs="Times New Roman"/>
          <w:sz w:val="24"/>
          <w:szCs w:val="24"/>
        </w:rPr>
        <w:t xml:space="preserve">Kepelabuhanan. </w:t>
      </w:r>
      <w:r w:rsidR="00D129C4" w:rsidRPr="00D129C4">
        <w:rPr>
          <w:rFonts w:ascii="Times New Roman" w:hAnsi="Times New Roman" w:cs="Times New Roman"/>
          <w:sz w:val="24"/>
          <w:szCs w:val="24"/>
        </w:rPr>
        <w:t>Untuk penugasan pembangunan, pengembangan, dan pengelolaan Kawasan Industri Kuala Tanjung, menurut Perpres ini, dilaksanakan PT Pelabuhan Indonesia I (Persero) dengan mengikutsertakan dan bersama PT Indonesia Asahan Aluminium atau Inalum (Persero).</w:t>
      </w:r>
      <w:r w:rsidR="00D129C4">
        <w:rPr>
          <w:rStyle w:val="FootnoteReference"/>
          <w:rFonts w:ascii="Times New Roman" w:hAnsi="Times New Roman" w:cs="Times New Roman"/>
          <w:sz w:val="24"/>
          <w:szCs w:val="24"/>
        </w:rPr>
        <w:footnoteReference w:id="4"/>
      </w:r>
      <w:r w:rsidR="00D129C4" w:rsidRPr="00D129C4">
        <w:rPr>
          <w:rFonts w:ascii="Times New Roman" w:hAnsi="Times New Roman" w:cs="Times New Roman"/>
          <w:sz w:val="24"/>
          <w:szCs w:val="24"/>
          <w:lang w:val="en-US"/>
        </w:rPr>
        <w:t xml:space="preserve"> </w:t>
      </w:r>
      <w:proofErr w:type="spellStart"/>
      <w:r w:rsidR="00D129C4" w:rsidRPr="00D129C4">
        <w:rPr>
          <w:rFonts w:ascii="Times New Roman" w:hAnsi="Times New Roman" w:cs="Times New Roman"/>
          <w:sz w:val="24"/>
          <w:szCs w:val="24"/>
          <w:lang w:val="en-US"/>
        </w:rPr>
        <w:t>Sebagaimana</w:t>
      </w:r>
      <w:proofErr w:type="spellEnd"/>
      <w:r w:rsidR="00D129C4" w:rsidRPr="00D129C4">
        <w:rPr>
          <w:rFonts w:ascii="Times New Roman" w:hAnsi="Times New Roman" w:cs="Times New Roman"/>
          <w:sz w:val="24"/>
          <w:szCs w:val="24"/>
          <w:lang w:val="en-US"/>
        </w:rPr>
        <w:t xml:space="preserve"> </w:t>
      </w:r>
      <w:proofErr w:type="spellStart"/>
      <w:r w:rsidR="00D129C4" w:rsidRPr="00D129C4">
        <w:rPr>
          <w:rFonts w:ascii="Times New Roman" w:hAnsi="Times New Roman" w:cs="Times New Roman"/>
          <w:sz w:val="24"/>
          <w:szCs w:val="24"/>
          <w:lang w:val="en-US"/>
        </w:rPr>
        <w:t>hal</w:t>
      </w:r>
      <w:proofErr w:type="spellEnd"/>
      <w:r w:rsidR="00D129C4" w:rsidRPr="00D129C4">
        <w:rPr>
          <w:rFonts w:ascii="Times New Roman" w:hAnsi="Times New Roman" w:cs="Times New Roman"/>
          <w:sz w:val="24"/>
          <w:szCs w:val="24"/>
          <w:lang w:val="en-US"/>
        </w:rPr>
        <w:t xml:space="preserve"> </w:t>
      </w:r>
      <w:proofErr w:type="spellStart"/>
      <w:r w:rsidR="00D129C4" w:rsidRPr="00D129C4">
        <w:rPr>
          <w:rFonts w:ascii="Times New Roman" w:hAnsi="Times New Roman" w:cs="Times New Roman"/>
          <w:sz w:val="24"/>
          <w:szCs w:val="24"/>
          <w:lang w:val="en-US"/>
        </w:rPr>
        <w:t>tersebut</w:t>
      </w:r>
      <w:proofErr w:type="spellEnd"/>
      <w:r w:rsidR="00D129C4" w:rsidRPr="00D129C4">
        <w:rPr>
          <w:rFonts w:ascii="Times New Roman" w:hAnsi="Times New Roman" w:cs="Times New Roman"/>
          <w:sz w:val="24"/>
          <w:szCs w:val="24"/>
          <w:lang w:val="en-US"/>
        </w:rPr>
        <w:t xml:space="preserve"> </w:t>
      </w:r>
      <w:proofErr w:type="spellStart"/>
      <w:r w:rsidR="00D129C4" w:rsidRPr="00D129C4">
        <w:rPr>
          <w:rFonts w:ascii="Times New Roman" w:hAnsi="Times New Roman" w:cs="Times New Roman"/>
          <w:sz w:val="24"/>
          <w:szCs w:val="24"/>
          <w:lang w:val="en-US"/>
        </w:rPr>
        <w:t>terdapat</w:t>
      </w:r>
      <w:proofErr w:type="spellEnd"/>
      <w:r w:rsidR="00D129C4" w:rsidRPr="00D129C4">
        <w:rPr>
          <w:rFonts w:ascii="Times New Roman" w:hAnsi="Times New Roman" w:cs="Times New Roman"/>
          <w:sz w:val="24"/>
          <w:szCs w:val="24"/>
          <w:lang w:val="en-US"/>
        </w:rPr>
        <w:t xml:space="preserve"> </w:t>
      </w:r>
      <w:proofErr w:type="spellStart"/>
      <w:r w:rsidR="00D129C4" w:rsidRPr="00D129C4">
        <w:rPr>
          <w:rFonts w:ascii="Times New Roman" w:hAnsi="Times New Roman" w:cs="Times New Roman"/>
          <w:sz w:val="24"/>
          <w:szCs w:val="24"/>
          <w:lang w:val="en-US"/>
        </w:rPr>
        <w:t>dalam</w:t>
      </w:r>
      <w:proofErr w:type="spellEnd"/>
      <w:r w:rsidR="00D129C4" w:rsidRPr="00D129C4">
        <w:rPr>
          <w:rFonts w:ascii="Times New Roman" w:hAnsi="Times New Roman" w:cs="Times New Roman"/>
          <w:sz w:val="24"/>
          <w:szCs w:val="24"/>
          <w:lang w:val="en-US"/>
        </w:rPr>
        <w:t xml:space="preserve"> </w:t>
      </w:r>
      <w:proofErr w:type="spellStart"/>
      <w:r w:rsidR="00D129C4" w:rsidRPr="00D129C4">
        <w:rPr>
          <w:rFonts w:ascii="Times New Roman" w:hAnsi="Times New Roman" w:cs="Times New Roman"/>
          <w:sz w:val="24"/>
          <w:szCs w:val="24"/>
          <w:lang w:val="en-US"/>
        </w:rPr>
        <w:t>Pasal</w:t>
      </w:r>
      <w:proofErr w:type="spellEnd"/>
      <w:r w:rsidR="00D129C4" w:rsidRPr="00D129C4">
        <w:rPr>
          <w:rFonts w:ascii="Times New Roman" w:hAnsi="Times New Roman" w:cs="Times New Roman"/>
          <w:sz w:val="24"/>
          <w:szCs w:val="24"/>
          <w:lang w:val="en-US"/>
        </w:rPr>
        <w:t xml:space="preserve"> </w:t>
      </w:r>
      <w:r w:rsidR="00D129C4" w:rsidRPr="00D129C4">
        <w:rPr>
          <w:rFonts w:ascii="Times New Roman" w:hAnsi="Times New Roman" w:cs="Times New Roman"/>
          <w:sz w:val="24"/>
          <w:szCs w:val="24"/>
        </w:rPr>
        <w:t xml:space="preserve">5 ayat (2) Perpres ini </w:t>
      </w:r>
      <w:r w:rsidR="00D129C4" w:rsidRPr="00D129C4">
        <w:rPr>
          <w:rFonts w:ascii="Times New Roman" w:hAnsi="Times New Roman" w:cs="Times New Roman"/>
          <w:sz w:val="24"/>
          <w:szCs w:val="24"/>
          <w:lang w:val="en-US"/>
        </w:rPr>
        <w:t xml:space="preserve">yang </w:t>
      </w:r>
      <w:proofErr w:type="spellStart"/>
      <w:r w:rsidR="00D129C4" w:rsidRPr="00D129C4">
        <w:rPr>
          <w:rFonts w:ascii="Times New Roman" w:hAnsi="Times New Roman" w:cs="Times New Roman"/>
          <w:sz w:val="24"/>
          <w:szCs w:val="24"/>
          <w:lang w:val="en-US"/>
        </w:rPr>
        <w:t>menyebutkan</w:t>
      </w:r>
      <w:proofErr w:type="spellEnd"/>
      <w:r w:rsidR="00D129C4" w:rsidRPr="00D129C4">
        <w:rPr>
          <w:rFonts w:ascii="Times New Roman" w:hAnsi="Times New Roman" w:cs="Times New Roman"/>
          <w:sz w:val="24"/>
          <w:szCs w:val="24"/>
          <w:lang w:val="en-US"/>
        </w:rPr>
        <w:t xml:space="preserve"> </w:t>
      </w:r>
      <w:proofErr w:type="spellStart"/>
      <w:r w:rsidR="00D129C4" w:rsidRPr="00D129C4">
        <w:rPr>
          <w:rFonts w:ascii="Times New Roman" w:hAnsi="Times New Roman" w:cs="Times New Roman"/>
          <w:sz w:val="24"/>
          <w:szCs w:val="24"/>
          <w:lang w:val="en-US"/>
        </w:rPr>
        <w:t>bahwa</w:t>
      </w:r>
      <w:proofErr w:type="spellEnd"/>
      <w:r w:rsidR="00D129C4" w:rsidRPr="00D129C4">
        <w:rPr>
          <w:rFonts w:ascii="Times New Roman" w:hAnsi="Times New Roman" w:cs="Times New Roman"/>
          <w:sz w:val="24"/>
          <w:szCs w:val="24"/>
          <w:lang w:val="en-US"/>
        </w:rPr>
        <w:t xml:space="preserve">: </w:t>
      </w:r>
      <w:r w:rsidR="00D129C4" w:rsidRPr="00D129C4">
        <w:rPr>
          <w:rFonts w:ascii="Times New Roman" w:hAnsi="Times New Roman" w:cs="Times New Roman"/>
          <w:sz w:val="24"/>
          <w:szCs w:val="24"/>
        </w:rPr>
        <w:t>“Pelaksanaan penugasan sebagaimana dimaksud dilakukan melalui pembentukan badan usaha patungan antara PT Pelindo I dan PT Inalum”.</w:t>
      </w:r>
    </w:p>
    <w:p w14:paraId="7CA839CD" w14:textId="77777777" w:rsidR="005F71E6" w:rsidRDefault="00F74BA1" w:rsidP="005F71E6">
      <w:pPr>
        <w:spacing w:after="0" w:line="480" w:lineRule="auto"/>
        <w:ind w:firstLine="720"/>
        <w:jc w:val="both"/>
        <w:rPr>
          <w:rFonts w:ascii="Times New Roman" w:hAnsi="Times New Roman" w:cs="Times New Roman"/>
          <w:sz w:val="24"/>
          <w:szCs w:val="24"/>
        </w:rPr>
      </w:pPr>
      <w:r w:rsidRPr="00F74BA1">
        <w:rPr>
          <w:rFonts w:ascii="Times New Roman" w:hAnsi="Times New Roman" w:cs="Times New Roman"/>
          <w:sz w:val="24"/>
          <w:szCs w:val="24"/>
        </w:rPr>
        <w:t>Peraturan ini bertujuan untuk mempercepat pembangunan infrastruktur di Kawasan Industri dan Pelabuhan Kuala Tanjung guna mendukung perekonomian Indonesia melalui peningkatan daya saing dan percepatan pertumbuhan ekonomi nasional.</w:t>
      </w:r>
      <w:r w:rsidR="00D129C4">
        <w:rPr>
          <w:rFonts w:ascii="Times New Roman" w:hAnsi="Times New Roman" w:cs="Times New Roman"/>
          <w:sz w:val="24"/>
          <w:szCs w:val="24"/>
          <w:lang w:val="en-US"/>
        </w:rPr>
        <w:t xml:space="preserve"> </w:t>
      </w:r>
      <w:r w:rsidRPr="00F74BA1">
        <w:rPr>
          <w:rFonts w:ascii="Times New Roman" w:hAnsi="Times New Roman" w:cs="Times New Roman"/>
          <w:sz w:val="24"/>
          <w:szCs w:val="24"/>
        </w:rPr>
        <w:t>Kawasan Industri dan Pelabuhan Kuala Tanjung sendiri merupakan salah satu kawasan strategis nasional yang berperan penting dalam mendukung jalur perdagangan dan logistik Indonesia bagian barat serta menjadi pintu gerbang kegiatan perekonomian bagi wilayah Indonesia bagian barat. Oleh karena itu, percepatan pembangunan kawasan ini menjadi penting untuk diprioritaskan.</w:t>
      </w:r>
    </w:p>
    <w:p w14:paraId="5CBE5625" w14:textId="5CC0987A" w:rsidR="00AA4D3B" w:rsidRDefault="005F71E6" w:rsidP="00AA4D3B">
      <w:pPr>
        <w:spacing w:after="0" w:line="480" w:lineRule="auto"/>
        <w:ind w:firstLine="720"/>
        <w:jc w:val="both"/>
        <w:rPr>
          <w:rFonts w:ascii="Times New Roman" w:hAnsi="Times New Roman" w:cs="Times New Roman"/>
          <w:sz w:val="24"/>
          <w:szCs w:val="24"/>
        </w:rPr>
      </w:pPr>
      <w:r w:rsidRPr="005F71E6">
        <w:rPr>
          <w:rFonts w:ascii="Times New Roman" w:hAnsi="Times New Roman" w:cs="Times New Roman"/>
          <w:bCs/>
          <w:sz w:val="24"/>
          <w:szCs w:val="24"/>
        </w:rPr>
        <w:lastRenderedPageBreak/>
        <w:t>Pada Tahun 2015 PT</w:t>
      </w:r>
      <w:r>
        <w:rPr>
          <w:rFonts w:ascii="Times New Roman" w:hAnsi="Times New Roman" w:cs="Times New Roman"/>
          <w:bCs/>
          <w:sz w:val="24"/>
          <w:szCs w:val="24"/>
        </w:rPr>
        <w:t>.</w:t>
      </w:r>
      <w:r w:rsidRPr="005F71E6">
        <w:rPr>
          <w:rFonts w:ascii="Times New Roman" w:hAnsi="Times New Roman" w:cs="Times New Roman"/>
          <w:bCs/>
          <w:sz w:val="24"/>
          <w:szCs w:val="24"/>
        </w:rPr>
        <w:t xml:space="preserve"> Pelindo mendirikan PT.</w:t>
      </w:r>
      <w:r w:rsidRPr="005F71E6">
        <w:rPr>
          <w:rFonts w:ascii="Times New Roman" w:hAnsi="Times New Roman" w:cs="Times New Roman"/>
          <w:b/>
          <w:bCs/>
          <w:sz w:val="24"/>
          <w:szCs w:val="24"/>
        </w:rPr>
        <w:t xml:space="preserve"> </w:t>
      </w:r>
      <w:r w:rsidRPr="005F71E6">
        <w:rPr>
          <w:rFonts w:ascii="Times New Roman" w:hAnsi="Times New Roman" w:cs="Times New Roman"/>
          <w:bCs/>
          <w:sz w:val="24"/>
          <w:szCs w:val="24"/>
        </w:rPr>
        <w:t xml:space="preserve">Prima Pengembangan Kawasan </w:t>
      </w:r>
      <w:r>
        <w:rPr>
          <w:rFonts w:ascii="Times New Roman" w:hAnsi="Times New Roman" w:cs="Times New Roman"/>
          <w:bCs/>
          <w:sz w:val="24"/>
          <w:szCs w:val="24"/>
        </w:rPr>
        <w:t>(</w:t>
      </w:r>
      <w:r w:rsidRPr="005F71E6">
        <w:rPr>
          <w:rFonts w:ascii="Times New Roman" w:hAnsi="Times New Roman" w:cs="Times New Roman"/>
          <w:bCs/>
          <w:sz w:val="24"/>
          <w:szCs w:val="24"/>
        </w:rPr>
        <w:t>PT</w:t>
      </w:r>
      <w:r>
        <w:rPr>
          <w:rFonts w:ascii="Times New Roman" w:hAnsi="Times New Roman" w:cs="Times New Roman"/>
          <w:bCs/>
          <w:sz w:val="24"/>
          <w:szCs w:val="24"/>
        </w:rPr>
        <w:t>.</w:t>
      </w:r>
      <w:r w:rsidRPr="005F71E6">
        <w:rPr>
          <w:rFonts w:ascii="Times New Roman" w:hAnsi="Times New Roman" w:cs="Times New Roman"/>
          <w:bCs/>
          <w:sz w:val="24"/>
          <w:szCs w:val="24"/>
        </w:rPr>
        <w:t xml:space="preserve"> PPK</w:t>
      </w:r>
      <w:r>
        <w:rPr>
          <w:rFonts w:ascii="Times New Roman" w:hAnsi="Times New Roman" w:cs="Times New Roman"/>
          <w:bCs/>
          <w:sz w:val="24"/>
          <w:szCs w:val="24"/>
        </w:rPr>
        <w:t>)</w:t>
      </w:r>
      <w:r w:rsidRPr="005F71E6">
        <w:rPr>
          <w:rFonts w:ascii="Times New Roman" w:hAnsi="Times New Roman" w:cs="Times New Roman"/>
          <w:bCs/>
          <w:sz w:val="24"/>
          <w:szCs w:val="24"/>
        </w:rPr>
        <w:t xml:space="preserve"> </w:t>
      </w:r>
      <w:r w:rsidRPr="005F71E6">
        <w:rPr>
          <w:rFonts w:ascii="Times New Roman" w:hAnsi="Times New Roman" w:cs="Times New Roman"/>
          <w:sz w:val="24"/>
          <w:szCs w:val="24"/>
        </w:rPr>
        <w:t xml:space="preserve">untuk membangun dan mengelola Kawasan Industri </w:t>
      </w:r>
      <w:r>
        <w:rPr>
          <w:rFonts w:ascii="Times New Roman" w:hAnsi="Times New Roman" w:cs="Times New Roman"/>
          <w:sz w:val="24"/>
          <w:szCs w:val="24"/>
        </w:rPr>
        <w:t>di Kuala Tanjung</w:t>
      </w:r>
      <w:r w:rsidR="007445E0">
        <w:rPr>
          <w:rFonts w:ascii="Times New Roman" w:hAnsi="Times New Roman" w:cs="Times New Roman"/>
          <w:sz w:val="24"/>
          <w:szCs w:val="24"/>
        </w:rPr>
        <w:t xml:space="preserve"> sebagaimana Akta Pendirian Perseroan No. 15 tanggal 8 September 2015 yang telah disahkan oleh Kementerian Hukum dan HAM Republik Indonesia sebagaimana Keputusan No. AHU-2455231.AH.01.01 Tahun 2015 tanggal 8 September 2015, PT. </w:t>
      </w:r>
      <w:r w:rsidR="007B6674">
        <w:rPr>
          <w:rFonts w:ascii="Times New Roman" w:hAnsi="Times New Roman" w:cs="Times New Roman"/>
          <w:sz w:val="24"/>
          <w:szCs w:val="24"/>
        </w:rPr>
        <w:t>PPK</w:t>
      </w:r>
      <w:r w:rsidR="007445E0">
        <w:rPr>
          <w:rFonts w:ascii="Times New Roman" w:hAnsi="Times New Roman" w:cs="Times New Roman"/>
          <w:sz w:val="24"/>
          <w:szCs w:val="24"/>
        </w:rPr>
        <w:t xml:space="preserve"> didirikan untuk membangun dan mengelola Kawasan Industri Kuala Tanjung. PT. PPK dapat dijadikan badan usaha patungan untuk melaksanakan pembangunan dan pengelolaan Kawasan Industri Kuala Tanjung.</w:t>
      </w:r>
      <w:r w:rsidR="007445E0">
        <w:rPr>
          <w:rStyle w:val="FootnoteReference"/>
          <w:rFonts w:ascii="Times New Roman" w:hAnsi="Times New Roman" w:cs="Times New Roman"/>
          <w:sz w:val="24"/>
          <w:szCs w:val="24"/>
        </w:rPr>
        <w:footnoteReference w:id="5"/>
      </w:r>
    </w:p>
    <w:p w14:paraId="0CFBC035" w14:textId="77777777" w:rsidR="007445E0" w:rsidRPr="00F74BA1" w:rsidRDefault="005F71E6" w:rsidP="00AA4D3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Kemudian di T</w:t>
      </w:r>
      <w:r w:rsidRPr="005F71E6">
        <w:rPr>
          <w:rFonts w:ascii="Times New Roman" w:hAnsi="Times New Roman" w:cs="Times New Roman"/>
          <w:sz w:val="24"/>
          <w:szCs w:val="24"/>
        </w:rPr>
        <w:t>ahun 2019, PT</w:t>
      </w:r>
      <w:r>
        <w:rPr>
          <w:rFonts w:ascii="Times New Roman" w:hAnsi="Times New Roman" w:cs="Times New Roman"/>
          <w:sz w:val="24"/>
          <w:szCs w:val="24"/>
        </w:rPr>
        <w:t>.</w:t>
      </w:r>
      <w:r w:rsidRPr="005F71E6">
        <w:rPr>
          <w:rFonts w:ascii="Times New Roman" w:hAnsi="Times New Roman" w:cs="Times New Roman"/>
          <w:sz w:val="24"/>
          <w:szCs w:val="24"/>
        </w:rPr>
        <w:t xml:space="preserve"> Pelindo 1 menugaskan </w:t>
      </w:r>
      <w:r w:rsidRPr="005F71E6">
        <w:rPr>
          <w:rFonts w:ascii="Times New Roman" w:hAnsi="Times New Roman" w:cs="Times New Roman"/>
          <w:bCs/>
          <w:sz w:val="24"/>
          <w:szCs w:val="24"/>
        </w:rPr>
        <w:t>PT</w:t>
      </w:r>
      <w:r>
        <w:rPr>
          <w:rFonts w:ascii="Times New Roman" w:hAnsi="Times New Roman" w:cs="Times New Roman"/>
          <w:bCs/>
          <w:sz w:val="24"/>
          <w:szCs w:val="24"/>
        </w:rPr>
        <w:t>.</w:t>
      </w:r>
      <w:r w:rsidRPr="005F71E6">
        <w:rPr>
          <w:rFonts w:ascii="Times New Roman" w:hAnsi="Times New Roman" w:cs="Times New Roman"/>
          <w:bCs/>
          <w:sz w:val="24"/>
          <w:szCs w:val="24"/>
        </w:rPr>
        <w:t xml:space="preserve"> PPK untuk menanggung segala biaya terkait Kawasan Industri</w:t>
      </w:r>
      <w:r>
        <w:rPr>
          <w:rFonts w:ascii="Times New Roman" w:hAnsi="Times New Roman" w:cs="Times New Roman"/>
          <w:bCs/>
          <w:sz w:val="24"/>
          <w:szCs w:val="24"/>
        </w:rPr>
        <w:t xml:space="preserve"> </w:t>
      </w:r>
      <w:r w:rsidRPr="005F71E6">
        <w:rPr>
          <w:rFonts w:ascii="Times New Roman" w:hAnsi="Times New Roman" w:cs="Times New Roman"/>
          <w:bCs/>
          <w:sz w:val="24"/>
          <w:szCs w:val="24"/>
        </w:rPr>
        <w:t>Kuala Tanjung</w:t>
      </w:r>
      <w:r w:rsidRPr="005F71E6">
        <w:rPr>
          <w:rFonts w:ascii="Times New Roman" w:hAnsi="Times New Roman" w:cs="Times New Roman"/>
          <w:b/>
          <w:bCs/>
          <w:sz w:val="24"/>
          <w:szCs w:val="24"/>
        </w:rPr>
        <w:t xml:space="preserve"> </w:t>
      </w:r>
      <w:r>
        <w:rPr>
          <w:rFonts w:ascii="Times New Roman" w:hAnsi="Times New Roman" w:cs="Times New Roman"/>
          <w:b/>
          <w:bCs/>
          <w:sz w:val="24"/>
          <w:szCs w:val="24"/>
        </w:rPr>
        <w:t>(</w:t>
      </w:r>
      <w:r w:rsidRPr="005F71E6">
        <w:rPr>
          <w:rFonts w:ascii="Times New Roman" w:hAnsi="Times New Roman" w:cs="Times New Roman"/>
          <w:bCs/>
          <w:sz w:val="24"/>
          <w:szCs w:val="24"/>
        </w:rPr>
        <w:t>KIKT</w:t>
      </w:r>
      <w:r>
        <w:rPr>
          <w:rFonts w:ascii="Times New Roman" w:hAnsi="Times New Roman" w:cs="Times New Roman"/>
          <w:bCs/>
          <w:sz w:val="24"/>
          <w:szCs w:val="24"/>
        </w:rPr>
        <w:t>)</w:t>
      </w:r>
      <w:r w:rsidRPr="005F71E6">
        <w:rPr>
          <w:rFonts w:ascii="Times New Roman" w:hAnsi="Times New Roman" w:cs="Times New Roman"/>
          <w:bCs/>
          <w:sz w:val="24"/>
          <w:szCs w:val="24"/>
        </w:rPr>
        <w:t xml:space="preserve"> </w:t>
      </w:r>
      <w:r w:rsidRPr="005F71E6">
        <w:rPr>
          <w:rFonts w:ascii="Times New Roman" w:hAnsi="Times New Roman" w:cs="Times New Roman"/>
          <w:sz w:val="24"/>
          <w:szCs w:val="24"/>
        </w:rPr>
        <w:t xml:space="preserve">seperti biaya pengurusan perizinan, pembelian </w:t>
      </w:r>
      <w:r>
        <w:rPr>
          <w:rFonts w:ascii="Times New Roman" w:hAnsi="Times New Roman" w:cs="Times New Roman"/>
          <w:sz w:val="24"/>
          <w:szCs w:val="24"/>
        </w:rPr>
        <w:t>tanah, p</w:t>
      </w:r>
      <w:r w:rsidRPr="005F71E6">
        <w:rPr>
          <w:rFonts w:ascii="Times New Roman" w:hAnsi="Times New Roman" w:cs="Times New Roman"/>
          <w:sz w:val="24"/>
          <w:szCs w:val="24"/>
        </w:rPr>
        <w:t>embangunan sampai dengan pengoperasian KIKT.</w:t>
      </w:r>
      <w:r>
        <w:rPr>
          <w:rFonts w:ascii="Times New Roman" w:hAnsi="Times New Roman" w:cs="Times New Roman"/>
          <w:sz w:val="24"/>
          <w:szCs w:val="24"/>
        </w:rPr>
        <w:t xml:space="preserve"> Dan pada T</w:t>
      </w:r>
      <w:r w:rsidRPr="005F71E6">
        <w:rPr>
          <w:rFonts w:ascii="Times New Roman" w:hAnsi="Times New Roman" w:cs="Times New Roman"/>
          <w:sz w:val="24"/>
          <w:szCs w:val="24"/>
        </w:rPr>
        <w:t>ahun 2021, PT</w:t>
      </w:r>
      <w:r>
        <w:rPr>
          <w:rFonts w:ascii="Times New Roman" w:hAnsi="Times New Roman" w:cs="Times New Roman"/>
          <w:sz w:val="24"/>
          <w:szCs w:val="24"/>
        </w:rPr>
        <w:t>. Pelindo I</w:t>
      </w:r>
      <w:r w:rsidRPr="005F71E6">
        <w:rPr>
          <w:rFonts w:ascii="Times New Roman" w:hAnsi="Times New Roman" w:cs="Times New Roman"/>
          <w:sz w:val="24"/>
          <w:szCs w:val="24"/>
        </w:rPr>
        <w:t>, PT</w:t>
      </w:r>
      <w:r>
        <w:rPr>
          <w:rFonts w:ascii="Times New Roman" w:hAnsi="Times New Roman" w:cs="Times New Roman"/>
          <w:sz w:val="24"/>
          <w:szCs w:val="24"/>
        </w:rPr>
        <w:t>. Pelindo III</w:t>
      </w:r>
      <w:r w:rsidRPr="005F71E6">
        <w:rPr>
          <w:rFonts w:ascii="Times New Roman" w:hAnsi="Times New Roman" w:cs="Times New Roman"/>
          <w:sz w:val="24"/>
          <w:szCs w:val="24"/>
        </w:rPr>
        <w:t xml:space="preserve"> dan PT</w:t>
      </w:r>
      <w:r>
        <w:rPr>
          <w:rFonts w:ascii="Times New Roman" w:hAnsi="Times New Roman" w:cs="Times New Roman"/>
          <w:sz w:val="24"/>
          <w:szCs w:val="24"/>
        </w:rPr>
        <w:t>. Pelindo IV</w:t>
      </w:r>
      <w:r w:rsidRPr="005F71E6">
        <w:rPr>
          <w:rFonts w:ascii="Times New Roman" w:hAnsi="Times New Roman" w:cs="Times New Roman"/>
          <w:sz w:val="24"/>
          <w:szCs w:val="24"/>
        </w:rPr>
        <w:t xml:space="preserve"> merger ke PT</w:t>
      </w:r>
      <w:r>
        <w:rPr>
          <w:rFonts w:ascii="Times New Roman" w:hAnsi="Times New Roman" w:cs="Times New Roman"/>
          <w:sz w:val="24"/>
          <w:szCs w:val="24"/>
        </w:rPr>
        <w:t>. Pelindo II (PT Pelindo). Kemudian T</w:t>
      </w:r>
      <w:r w:rsidRPr="005F71E6">
        <w:rPr>
          <w:rFonts w:ascii="Times New Roman" w:hAnsi="Times New Roman" w:cs="Times New Roman"/>
          <w:sz w:val="24"/>
          <w:szCs w:val="24"/>
        </w:rPr>
        <w:t>ahun 2022, saham PT</w:t>
      </w:r>
      <w:r>
        <w:rPr>
          <w:rFonts w:ascii="Times New Roman" w:hAnsi="Times New Roman" w:cs="Times New Roman"/>
          <w:sz w:val="24"/>
          <w:szCs w:val="24"/>
        </w:rPr>
        <w:t>.</w:t>
      </w:r>
      <w:r w:rsidRPr="005F71E6">
        <w:rPr>
          <w:rFonts w:ascii="Times New Roman" w:hAnsi="Times New Roman" w:cs="Times New Roman"/>
          <w:sz w:val="24"/>
          <w:szCs w:val="24"/>
        </w:rPr>
        <w:t xml:space="preserve"> PPK di PT Pelindo dialihkan kepada PT</w:t>
      </w:r>
      <w:r>
        <w:rPr>
          <w:rFonts w:ascii="Times New Roman" w:hAnsi="Times New Roman" w:cs="Times New Roman"/>
          <w:sz w:val="24"/>
          <w:szCs w:val="24"/>
        </w:rPr>
        <w:t>.</w:t>
      </w:r>
      <w:r w:rsidRPr="005F71E6">
        <w:rPr>
          <w:rFonts w:ascii="Times New Roman" w:hAnsi="Times New Roman" w:cs="Times New Roman"/>
          <w:sz w:val="24"/>
          <w:szCs w:val="24"/>
        </w:rPr>
        <w:t xml:space="preserve"> Pelindo Solusi Logistik (PT</w:t>
      </w:r>
      <w:r>
        <w:rPr>
          <w:rFonts w:ascii="Times New Roman" w:hAnsi="Times New Roman" w:cs="Times New Roman"/>
          <w:sz w:val="24"/>
          <w:szCs w:val="24"/>
        </w:rPr>
        <w:t>.</w:t>
      </w:r>
      <w:r w:rsidRPr="005F71E6">
        <w:rPr>
          <w:rFonts w:ascii="Times New Roman" w:hAnsi="Times New Roman" w:cs="Times New Roman"/>
          <w:sz w:val="24"/>
          <w:szCs w:val="24"/>
        </w:rPr>
        <w:t xml:space="preserve"> PSL) sehingga tadinya PT</w:t>
      </w:r>
      <w:r>
        <w:rPr>
          <w:rFonts w:ascii="Times New Roman" w:hAnsi="Times New Roman" w:cs="Times New Roman"/>
          <w:sz w:val="24"/>
          <w:szCs w:val="24"/>
        </w:rPr>
        <w:t>.</w:t>
      </w:r>
      <w:r w:rsidRPr="005F71E6">
        <w:rPr>
          <w:rFonts w:ascii="Times New Roman" w:hAnsi="Times New Roman" w:cs="Times New Roman"/>
          <w:sz w:val="24"/>
          <w:szCs w:val="24"/>
        </w:rPr>
        <w:t xml:space="preserve"> PPK sebagai Anak Perusahaan PT</w:t>
      </w:r>
      <w:r>
        <w:rPr>
          <w:rFonts w:ascii="Times New Roman" w:hAnsi="Times New Roman" w:cs="Times New Roman"/>
          <w:sz w:val="24"/>
          <w:szCs w:val="24"/>
        </w:rPr>
        <w:t>.</w:t>
      </w:r>
      <w:r w:rsidRPr="005F71E6">
        <w:rPr>
          <w:rFonts w:ascii="Times New Roman" w:hAnsi="Times New Roman" w:cs="Times New Roman"/>
          <w:sz w:val="24"/>
          <w:szCs w:val="24"/>
        </w:rPr>
        <w:t xml:space="preserve"> Pelindo, saat ini berubah menjadi </w:t>
      </w:r>
      <w:r>
        <w:rPr>
          <w:rFonts w:ascii="Times New Roman" w:hAnsi="Times New Roman" w:cs="Times New Roman"/>
          <w:sz w:val="24"/>
          <w:szCs w:val="24"/>
        </w:rPr>
        <w:t>c</w:t>
      </w:r>
      <w:r w:rsidRPr="005F71E6">
        <w:rPr>
          <w:rFonts w:ascii="Times New Roman" w:hAnsi="Times New Roman" w:cs="Times New Roman"/>
          <w:sz w:val="24"/>
          <w:szCs w:val="24"/>
        </w:rPr>
        <w:t>ucu Perusahaan PT</w:t>
      </w:r>
      <w:r>
        <w:rPr>
          <w:rFonts w:ascii="Times New Roman" w:hAnsi="Times New Roman" w:cs="Times New Roman"/>
          <w:sz w:val="24"/>
          <w:szCs w:val="24"/>
        </w:rPr>
        <w:t>.</w:t>
      </w:r>
      <w:r w:rsidRPr="005F71E6">
        <w:rPr>
          <w:rFonts w:ascii="Times New Roman" w:hAnsi="Times New Roman" w:cs="Times New Roman"/>
          <w:sz w:val="24"/>
          <w:szCs w:val="24"/>
        </w:rPr>
        <w:t xml:space="preserve"> Pelindo.</w:t>
      </w:r>
      <w:r>
        <w:rPr>
          <w:rFonts w:ascii="Times New Roman" w:hAnsi="Times New Roman" w:cs="Times New Roman"/>
          <w:sz w:val="24"/>
          <w:szCs w:val="24"/>
        </w:rPr>
        <w:t xml:space="preserve"> Dan pada </w:t>
      </w:r>
      <w:r w:rsidRPr="005F71E6">
        <w:rPr>
          <w:rFonts w:ascii="Times New Roman" w:hAnsi="Times New Roman" w:cs="Times New Roman"/>
          <w:sz w:val="24"/>
          <w:szCs w:val="24"/>
        </w:rPr>
        <w:t>Tahun</w:t>
      </w:r>
      <w:r>
        <w:rPr>
          <w:rFonts w:ascii="Times New Roman" w:hAnsi="Times New Roman" w:cs="Times New Roman"/>
          <w:sz w:val="24"/>
          <w:szCs w:val="24"/>
        </w:rPr>
        <w:t xml:space="preserve"> </w:t>
      </w:r>
      <w:r w:rsidRPr="005F71E6">
        <w:rPr>
          <w:rFonts w:ascii="Times New Roman" w:hAnsi="Times New Roman" w:cs="Times New Roman"/>
          <w:sz w:val="24"/>
          <w:szCs w:val="24"/>
        </w:rPr>
        <w:t>2022 akhir dan Tahun 2023 awal, proses pengadaan tanah untuk kepentingan sampai pada tahap pembayaran PT</w:t>
      </w:r>
      <w:r>
        <w:rPr>
          <w:rFonts w:ascii="Times New Roman" w:hAnsi="Times New Roman" w:cs="Times New Roman"/>
          <w:sz w:val="24"/>
          <w:szCs w:val="24"/>
        </w:rPr>
        <w:t>.</w:t>
      </w:r>
      <w:r w:rsidRPr="005F71E6">
        <w:rPr>
          <w:rFonts w:ascii="Times New Roman" w:hAnsi="Times New Roman" w:cs="Times New Roman"/>
          <w:sz w:val="24"/>
          <w:szCs w:val="24"/>
        </w:rPr>
        <w:t xml:space="preserve"> PPK mewakili PT</w:t>
      </w:r>
      <w:r>
        <w:rPr>
          <w:rFonts w:ascii="Times New Roman" w:hAnsi="Times New Roman" w:cs="Times New Roman"/>
          <w:sz w:val="24"/>
          <w:szCs w:val="24"/>
        </w:rPr>
        <w:t>.</w:t>
      </w:r>
      <w:r w:rsidRPr="005F71E6">
        <w:rPr>
          <w:rFonts w:ascii="Times New Roman" w:hAnsi="Times New Roman" w:cs="Times New Roman"/>
          <w:sz w:val="24"/>
          <w:szCs w:val="24"/>
        </w:rPr>
        <w:t xml:space="preserve"> Pelindo melakukan pembayaran terhadap tanah-tanah yang telah ditentukan oleh BPN Asahan (namun pada dokumen yang tercantum nama PT</w:t>
      </w:r>
      <w:r>
        <w:rPr>
          <w:rFonts w:ascii="Times New Roman" w:hAnsi="Times New Roman" w:cs="Times New Roman"/>
          <w:sz w:val="24"/>
          <w:szCs w:val="24"/>
        </w:rPr>
        <w:t>.</w:t>
      </w:r>
      <w:r w:rsidRPr="005F71E6">
        <w:rPr>
          <w:rFonts w:ascii="Times New Roman" w:hAnsi="Times New Roman" w:cs="Times New Roman"/>
          <w:sz w:val="24"/>
          <w:szCs w:val="24"/>
        </w:rPr>
        <w:t xml:space="preserve"> Pelindo).</w:t>
      </w:r>
    </w:p>
    <w:p w14:paraId="310960E9" w14:textId="77777777" w:rsidR="00F74BA1" w:rsidRDefault="00F74BA1" w:rsidP="00F74BA1">
      <w:pPr>
        <w:spacing w:after="0" w:line="480" w:lineRule="auto"/>
        <w:ind w:firstLine="720"/>
        <w:jc w:val="both"/>
        <w:rPr>
          <w:rFonts w:ascii="Times New Roman" w:hAnsi="Times New Roman" w:cs="Times New Roman"/>
          <w:sz w:val="24"/>
          <w:szCs w:val="24"/>
          <w:lang w:val="en-US"/>
        </w:rPr>
      </w:pPr>
      <w:r w:rsidRPr="00F74BA1">
        <w:rPr>
          <w:rFonts w:ascii="Times New Roman" w:hAnsi="Times New Roman" w:cs="Times New Roman"/>
          <w:sz w:val="24"/>
          <w:szCs w:val="24"/>
        </w:rPr>
        <w:lastRenderedPageBreak/>
        <w:t>Peraturan Presiden ini diharapkan dapat menjadi landasan hukum yang kuat bagi percepatan pembangunan infrastruktur di Kawasan Industri dan Pelabuhan Kuala Tanjung. Dengan adanya peraturan ini, diharapkan pembangunan kawasan dapat berjalan lebih cepat untuk mendukung pertumbuhan ekonomi wilayah Sumatera Utara khususnya dan Indonesia pada umumnya.</w:t>
      </w:r>
    </w:p>
    <w:p w14:paraId="4FD79233" w14:textId="77777777" w:rsidR="00F74BA1" w:rsidRDefault="00F74BA1" w:rsidP="00F74BA1">
      <w:pPr>
        <w:spacing w:after="0" w:line="480" w:lineRule="auto"/>
        <w:ind w:firstLine="720"/>
        <w:jc w:val="both"/>
        <w:rPr>
          <w:rFonts w:ascii="Times New Roman" w:hAnsi="Times New Roman" w:cs="Times New Roman"/>
          <w:sz w:val="24"/>
          <w:szCs w:val="24"/>
          <w:lang w:val="en-US"/>
        </w:rPr>
      </w:pPr>
      <w:r w:rsidRPr="00F74BA1">
        <w:rPr>
          <w:rFonts w:ascii="Times New Roman" w:hAnsi="Times New Roman" w:cs="Times New Roman"/>
          <w:sz w:val="24"/>
        </w:rPr>
        <w:t>Peraturan Presiden Nomor 81 Tahun 2018 tentang percepatan pembangunan dan pengoperasian Pelabuhan dan Kawasan Industri Kuala Tanjung di Provinsi Sumatera Utara memiliki kaitan yang erat dengan pengaturan dan kepastian hukum terkait kegiatan bisnis. Hal ini dikarenakan kawasan industri dan pelabuhan merupakan infrastruktur penting yang mendukung kegiatan perdagangan dan investasi baik domestik maupun asing.</w:t>
      </w:r>
    </w:p>
    <w:p w14:paraId="1C109A47" w14:textId="77777777" w:rsidR="00F74BA1" w:rsidRDefault="009D11C0" w:rsidP="009D11C0">
      <w:pPr>
        <w:spacing w:after="0" w:line="480" w:lineRule="auto"/>
        <w:ind w:firstLine="720"/>
        <w:jc w:val="both"/>
        <w:rPr>
          <w:rFonts w:ascii="Times New Roman" w:hAnsi="Times New Roman" w:cs="Times New Roman"/>
          <w:sz w:val="24"/>
          <w:lang w:val="en-US"/>
        </w:rPr>
      </w:pPr>
      <w:r>
        <w:rPr>
          <w:rFonts w:ascii="Times New Roman" w:hAnsi="Times New Roman" w:cs="Times New Roman"/>
          <w:sz w:val="24"/>
          <w:lang w:val="en-US"/>
        </w:rPr>
        <w:t>A</w:t>
      </w:r>
      <w:r w:rsidR="00F74BA1" w:rsidRPr="00F74BA1">
        <w:rPr>
          <w:rFonts w:ascii="Times New Roman" w:hAnsi="Times New Roman" w:cs="Times New Roman"/>
          <w:sz w:val="24"/>
        </w:rPr>
        <w:t>danya Peraturan Presiden ini, pemerintah ingin memberikan kepastian hukum serta menjamin percepatan pembangunan infrastruktur pendukung kegiatan ekonomi di Kawasan Industri dan Pelabuhan Kuala Tanjung. Hal ini penting untuk meningkatkan daya saing dan iklim investasi daerah sehingga mampu menarik minat investor baik lokal maupun multinasional.</w:t>
      </w:r>
      <w:r>
        <w:rPr>
          <w:rFonts w:ascii="Times New Roman" w:hAnsi="Times New Roman" w:cs="Times New Roman"/>
          <w:sz w:val="24"/>
          <w:szCs w:val="24"/>
          <w:lang w:val="en-US"/>
        </w:rPr>
        <w:t xml:space="preserve"> </w:t>
      </w:r>
      <w:r w:rsidR="00F74BA1" w:rsidRPr="00F74BA1">
        <w:rPr>
          <w:rFonts w:ascii="Times New Roman" w:hAnsi="Times New Roman" w:cs="Times New Roman"/>
          <w:sz w:val="24"/>
        </w:rPr>
        <w:t>Selain itu, percepatan pembangunan kawasan industri dan pelabuhan ini diperkirakan akan berdampak pada pertumbuhan ekonomi daerah Sumatera Utara khususnya dan Indonesia pada umumnya. Pertumbuhan ini pada gilirannya turut mendorong perkembangan dunia usaha dan bisnis melalui peningkatan skala ekspor impor serta transaksi logistik dan perdagangan.</w:t>
      </w:r>
      <w:r>
        <w:rPr>
          <w:rFonts w:ascii="Times New Roman" w:hAnsi="Times New Roman" w:cs="Times New Roman"/>
          <w:sz w:val="24"/>
          <w:szCs w:val="24"/>
          <w:lang w:val="en-US"/>
        </w:rPr>
        <w:t xml:space="preserve"> </w:t>
      </w:r>
      <w:r w:rsidR="00F74BA1" w:rsidRPr="00F74BA1">
        <w:rPr>
          <w:rFonts w:ascii="Times New Roman" w:hAnsi="Times New Roman" w:cs="Times New Roman"/>
          <w:sz w:val="24"/>
        </w:rPr>
        <w:t xml:space="preserve">Dengan demikian, Peraturan Presiden Nomor 81 Tahun 2018 ini sejalan dengan upaya pemerintah untuk menciptakan iklim usaha yang kondusif melalui pemberian kepastian </w:t>
      </w:r>
      <w:r w:rsidR="00F74BA1" w:rsidRPr="00F74BA1">
        <w:rPr>
          <w:rFonts w:ascii="Times New Roman" w:hAnsi="Times New Roman" w:cs="Times New Roman"/>
          <w:sz w:val="24"/>
        </w:rPr>
        <w:lastRenderedPageBreak/>
        <w:t>regulasi dan percepatan pembangunan infrastruktur guna mendukung pertumbuhan ekonomi dan kegiatan bisnis.</w:t>
      </w:r>
    </w:p>
    <w:p w14:paraId="43FB50E9" w14:textId="77777777" w:rsidR="007E1747" w:rsidRPr="007E1747" w:rsidRDefault="007E1747" w:rsidP="007E1747">
      <w:pPr>
        <w:spacing w:after="0" w:line="480" w:lineRule="auto"/>
        <w:ind w:firstLine="720"/>
        <w:jc w:val="both"/>
        <w:rPr>
          <w:rFonts w:ascii="Times New Roman" w:hAnsi="Times New Roman" w:cs="Times New Roman"/>
          <w:sz w:val="24"/>
          <w:szCs w:val="24"/>
          <w:lang w:val="en-US"/>
        </w:rPr>
      </w:pPr>
      <w:proofErr w:type="spellStart"/>
      <w:r w:rsidRPr="007E1747">
        <w:rPr>
          <w:rFonts w:ascii="Times New Roman" w:hAnsi="Times New Roman" w:cs="Times New Roman"/>
          <w:sz w:val="24"/>
          <w:szCs w:val="24"/>
          <w:lang w:val="en-US"/>
        </w:rPr>
        <w:t>Berdasarkan</w:t>
      </w:r>
      <w:proofErr w:type="spellEnd"/>
      <w:r w:rsidRPr="007E1747">
        <w:rPr>
          <w:rFonts w:ascii="Times New Roman" w:hAnsi="Times New Roman" w:cs="Times New Roman"/>
          <w:sz w:val="24"/>
          <w:szCs w:val="24"/>
          <w:lang w:val="en-US"/>
        </w:rPr>
        <w:t xml:space="preserve"> </w:t>
      </w:r>
      <w:proofErr w:type="spellStart"/>
      <w:r w:rsidRPr="007E1747">
        <w:rPr>
          <w:rFonts w:ascii="Times New Roman" w:hAnsi="Times New Roman" w:cs="Times New Roman"/>
          <w:sz w:val="24"/>
          <w:szCs w:val="24"/>
          <w:lang w:val="en-US"/>
        </w:rPr>
        <w:t>hal</w:t>
      </w:r>
      <w:proofErr w:type="spellEnd"/>
      <w:r w:rsidRPr="007E1747">
        <w:rPr>
          <w:rFonts w:ascii="Times New Roman" w:hAnsi="Times New Roman" w:cs="Times New Roman"/>
          <w:sz w:val="24"/>
          <w:szCs w:val="24"/>
          <w:lang w:val="en-US"/>
        </w:rPr>
        <w:t xml:space="preserve"> </w:t>
      </w:r>
      <w:proofErr w:type="spellStart"/>
      <w:r w:rsidRPr="007E1747">
        <w:rPr>
          <w:rFonts w:ascii="Times New Roman" w:hAnsi="Times New Roman" w:cs="Times New Roman"/>
          <w:sz w:val="24"/>
          <w:szCs w:val="24"/>
          <w:lang w:val="en-US"/>
        </w:rPr>
        <w:t>tersebut</w:t>
      </w:r>
      <w:proofErr w:type="spellEnd"/>
      <w:r w:rsidRPr="007E1747">
        <w:rPr>
          <w:rFonts w:ascii="Times New Roman" w:hAnsi="Times New Roman" w:cs="Times New Roman"/>
          <w:sz w:val="24"/>
          <w:szCs w:val="24"/>
          <w:lang w:val="en-US"/>
        </w:rPr>
        <w:t xml:space="preserve">, </w:t>
      </w:r>
      <w:proofErr w:type="spellStart"/>
      <w:r w:rsidRPr="007E1747">
        <w:rPr>
          <w:rFonts w:ascii="Times New Roman" w:hAnsi="Times New Roman" w:cs="Times New Roman"/>
          <w:sz w:val="24"/>
          <w:szCs w:val="24"/>
          <w:lang w:val="en-US"/>
        </w:rPr>
        <w:t>maka</w:t>
      </w:r>
      <w:proofErr w:type="spellEnd"/>
      <w:r w:rsidRPr="007E1747">
        <w:rPr>
          <w:rFonts w:ascii="Times New Roman" w:hAnsi="Times New Roman" w:cs="Times New Roman"/>
          <w:sz w:val="24"/>
          <w:szCs w:val="24"/>
          <w:lang w:val="en-US"/>
        </w:rPr>
        <w:t xml:space="preserve"> </w:t>
      </w:r>
      <w:proofErr w:type="spellStart"/>
      <w:r w:rsidRPr="007E1747">
        <w:rPr>
          <w:rFonts w:ascii="Times New Roman" w:hAnsi="Times New Roman" w:cs="Times New Roman"/>
          <w:sz w:val="24"/>
          <w:szCs w:val="24"/>
          <w:lang w:val="en-US"/>
        </w:rPr>
        <w:t>tertarik</w:t>
      </w:r>
      <w:proofErr w:type="spellEnd"/>
      <w:r w:rsidRPr="007E1747">
        <w:rPr>
          <w:rFonts w:ascii="Times New Roman" w:hAnsi="Times New Roman" w:cs="Times New Roman"/>
          <w:sz w:val="24"/>
          <w:szCs w:val="24"/>
          <w:lang w:val="en-US"/>
        </w:rPr>
        <w:t xml:space="preserve"> </w:t>
      </w:r>
      <w:proofErr w:type="spellStart"/>
      <w:r w:rsidRPr="007E1747">
        <w:rPr>
          <w:rFonts w:ascii="Times New Roman" w:hAnsi="Times New Roman" w:cs="Times New Roman"/>
          <w:sz w:val="24"/>
          <w:szCs w:val="24"/>
          <w:lang w:val="en-US"/>
        </w:rPr>
        <w:t>untuk</w:t>
      </w:r>
      <w:proofErr w:type="spellEnd"/>
      <w:r w:rsidRPr="007E1747">
        <w:rPr>
          <w:rFonts w:ascii="Times New Roman" w:hAnsi="Times New Roman" w:cs="Times New Roman"/>
          <w:sz w:val="24"/>
          <w:szCs w:val="24"/>
          <w:lang w:val="en-US"/>
        </w:rPr>
        <w:t xml:space="preserve"> </w:t>
      </w:r>
      <w:proofErr w:type="spellStart"/>
      <w:r w:rsidRPr="007E1747">
        <w:rPr>
          <w:rFonts w:ascii="Times New Roman" w:hAnsi="Times New Roman" w:cs="Times New Roman"/>
          <w:sz w:val="24"/>
          <w:szCs w:val="24"/>
          <w:lang w:val="en-US"/>
        </w:rPr>
        <w:t>mengangkat</w:t>
      </w:r>
      <w:proofErr w:type="spellEnd"/>
      <w:r w:rsidRPr="007E1747">
        <w:rPr>
          <w:rFonts w:ascii="Times New Roman" w:hAnsi="Times New Roman" w:cs="Times New Roman"/>
          <w:sz w:val="24"/>
          <w:szCs w:val="24"/>
          <w:lang w:val="en-US"/>
        </w:rPr>
        <w:t xml:space="preserve"> </w:t>
      </w:r>
      <w:proofErr w:type="spellStart"/>
      <w:r w:rsidRPr="007E1747">
        <w:rPr>
          <w:rFonts w:ascii="Times New Roman" w:hAnsi="Times New Roman" w:cs="Times New Roman"/>
          <w:sz w:val="24"/>
          <w:szCs w:val="24"/>
          <w:lang w:val="en-US"/>
        </w:rPr>
        <w:t>lebih</w:t>
      </w:r>
      <w:proofErr w:type="spellEnd"/>
      <w:r w:rsidRPr="007E1747">
        <w:rPr>
          <w:rFonts w:ascii="Times New Roman" w:hAnsi="Times New Roman" w:cs="Times New Roman"/>
          <w:sz w:val="24"/>
          <w:szCs w:val="24"/>
          <w:lang w:val="en-US"/>
        </w:rPr>
        <w:t xml:space="preserve"> </w:t>
      </w:r>
      <w:proofErr w:type="spellStart"/>
      <w:r w:rsidRPr="007E1747">
        <w:rPr>
          <w:rFonts w:ascii="Times New Roman" w:hAnsi="Times New Roman" w:cs="Times New Roman"/>
          <w:sz w:val="24"/>
          <w:szCs w:val="24"/>
          <w:lang w:val="en-US"/>
        </w:rPr>
        <w:t>lanjut</w:t>
      </w:r>
      <w:proofErr w:type="spellEnd"/>
      <w:r w:rsidR="00D372C9">
        <w:rPr>
          <w:rFonts w:ascii="Times New Roman" w:hAnsi="Times New Roman" w:cs="Times New Roman"/>
          <w:sz w:val="24"/>
          <w:szCs w:val="24"/>
          <w:lang w:val="en-US"/>
        </w:rPr>
        <w:t xml:space="preserve"> </w:t>
      </w:r>
      <w:proofErr w:type="spellStart"/>
      <w:r w:rsidR="00D372C9">
        <w:rPr>
          <w:rFonts w:ascii="Times New Roman" w:hAnsi="Times New Roman" w:cs="Times New Roman"/>
          <w:sz w:val="24"/>
          <w:szCs w:val="24"/>
          <w:lang w:val="en-US"/>
        </w:rPr>
        <w:t>dalam</w:t>
      </w:r>
      <w:proofErr w:type="spellEnd"/>
      <w:r w:rsidR="00D372C9">
        <w:rPr>
          <w:rFonts w:ascii="Times New Roman" w:hAnsi="Times New Roman" w:cs="Times New Roman"/>
          <w:sz w:val="24"/>
          <w:szCs w:val="24"/>
          <w:lang w:val="en-US"/>
        </w:rPr>
        <w:t xml:space="preserve"> </w:t>
      </w:r>
      <w:proofErr w:type="spellStart"/>
      <w:r w:rsidR="00D372C9">
        <w:rPr>
          <w:rFonts w:ascii="Times New Roman" w:hAnsi="Times New Roman" w:cs="Times New Roman"/>
          <w:sz w:val="24"/>
          <w:szCs w:val="24"/>
          <w:lang w:val="en-US"/>
        </w:rPr>
        <w:t>sebu</w:t>
      </w:r>
      <w:proofErr w:type="spellEnd"/>
      <w:r w:rsidR="00D372C9">
        <w:rPr>
          <w:rFonts w:ascii="Times New Roman" w:hAnsi="Times New Roman" w:cs="Times New Roman"/>
          <w:sz w:val="24"/>
          <w:szCs w:val="24"/>
        </w:rPr>
        <w:t>ah</w:t>
      </w:r>
      <w:r w:rsidRPr="007E1747">
        <w:rPr>
          <w:rFonts w:ascii="Times New Roman" w:hAnsi="Times New Roman" w:cs="Times New Roman"/>
          <w:sz w:val="24"/>
          <w:szCs w:val="24"/>
          <w:lang w:val="en-US"/>
        </w:rPr>
        <w:t xml:space="preserve"> </w:t>
      </w:r>
      <w:proofErr w:type="spellStart"/>
      <w:r w:rsidRPr="007E1747">
        <w:rPr>
          <w:rFonts w:ascii="Times New Roman" w:hAnsi="Times New Roman" w:cs="Times New Roman"/>
          <w:sz w:val="24"/>
          <w:szCs w:val="24"/>
          <w:lang w:val="en-US"/>
        </w:rPr>
        <w:t>penelitian</w:t>
      </w:r>
      <w:proofErr w:type="spellEnd"/>
      <w:r w:rsidRPr="007E1747">
        <w:rPr>
          <w:rFonts w:ascii="Times New Roman" w:hAnsi="Times New Roman" w:cs="Times New Roman"/>
          <w:sz w:val="24"/>
          <w:szCs w:val="24"/>
          <w:lang w:val="en-US"/>
        </w:rPr>
        <w:t xml:space="preserve"> </w:t>
      </w:r>
      <w:proofErr w:type="spellStart"/>
      <w:r w:rsidRPr="007E1747">
        <w:rPr>
          <w:rFonts w:ascii="Times New Roman" w:hAnsi="Times New Roman" w:cs="Times New Roman"/>
          <w:sz w:val="24"/>
          <w:szCs w:val="24"/>
          <w:lang w:val="en-US"/>
        </w:rPr>
        <w:t>dengan</w:t>
      </w:r>
      <w:proofErr w:type="spellEnd"/>
      <w:r w:rsidRPr="007E1747">
        <w:rPr>
          <w:rFonts w:ascii="Times New Roman" w:hAnsi="Times New Roman" w:cs="Times New Roman"/>
          <w:sz w:val="24"/>
          <w:szCs w:val="24"/>
          <w:lang w:val="en-US"/>
        </w:rPr>
        <w:t xml:space="preserve"> </w:t>
      </w:r>
      <w:proofErr w:type="spellStart"/>
      <w:r w:rsidRPr="007E1747">
        <w:rPr>
          <w:rFonts w:ascii="Times New Roman" w:hAnsi="Times New Roman" w:cs="Times New Roman"/>
          <w:sz w:val="24"/>
          <w:szCs w:val="24"/>
          <w:lang w:val="en-US"/>
        </w:rPr>
        <w:t>judul</w:t>
      </w:r>
      <w:proofErr w:type="spellEnd"/>
      <w:r w:rsidRPr="007E1747">
        <w:rPr>
          <w:rFonts w:ascii="Times New Roman" w:hAnsi="Times New Roman" w:cs="Times New Roman"/>
          <w:sz w:val="24"/>
          <w:szCs w:val="24"/>
          <w:lang w:val="en-US"/>
        </w:rPr>
        <w:t>: “</w:t>
      </w:r>
      <w:r w:rsidR="0061247A" w:rsidRPr="0061247A">
        <w:rPr>
          <w:rFonts w:ascii="Times New Roman" w:hAnsi="Times New Roman"/>
          <w:b/>
          <w:sz w:val="24"/>
          <w:szCs w:val="24"/>
        </w:rPr>
        <w:t>ANALISIS YURIDIS KEDUDUKAN HUKUM PT. PRIMA PENGEMBANGAN KAWASAN SEBAGAI PELAKSANA PEMBANGUNAN, PENGEMBANGAN DAN PENGELOLAAN KAWASAN INDUSTRI KUALA TANJUNG</w:t>
      </w:r>
      <w:r w:rsidRPr="007E1747">
        <w:rPr>
          <w:rFonts w:ascii="Times New Roman" w:hAnsi="Times New Roman"/>
          <w:b/>
          <w:sz w:val="24"/>
          <w:szCs w:val="24"/>
          <w:lang w:val="en-US"/>
        </w:rPr>
        <w:t>”.</w:t>
      </w:r>
    </w:p>
    <w:p w14:paraId="1B5BE08D" w14:textId="77777777" w:rsidR="00873ACB" w:rsidRPr="00192CDE" w:rsidRDefault="00873ACB" w:rsidP="007E1747">
      <w:pPr>
        <w:autoSpaceDE w:val="0"/>
        <w:autoSpaceDN w:val="0"/>
        <w:adjustRightInd w:val="0"/>
        <w:spacing w:after="0" w:line="240" w:lineRule="auto"/>
        <w:jc w:val="both"/>
        <w:rPr>
          <w:rFonts w:ascii="Times New Roman" w:hAnsi="Times New Roman"/>
          <w:sz w:val="24"/>
          <w:szCs w:val="24"/>
          <w:lang w:val="en-US"/>
        </w:rPr>
      </w:pPr>
    </w:p>
    <w:p w14:paraId="2EC235E6" w14:textId="77777777" w:rsidR="00B67214" w:rsidRPr="00FD383C" w:rsidRDefault="00B67214" w:rsidP="00CA094B">
      <w:pPr>
        <w:pStyle w:val="ListParagraph"/>
        <w:numPr>
          <w:ilvl w:val="0"/>
          <w:numId w:val="1"/>
        </w:numPr>
        <w:spacing w:after="0" w:line="480" w:lineRule="auto"/>
        <w:ind w:left="360"/>
        <w:jc w:val="both"/>
        <w:rPr>
          <w:rFonts w:ascii="Times New Roman" w:hAnsi="Times New Roman" w:cs="Times New Roman"/>
          <w:b/>
          <w:sz w:val="24"/>
          <w:szCs w:val="24"/>
        </w:rPr>
      </w:pPr>
      <w:r w:rsidRPr="00FD383C">
        <w:rPr>
          <w:rFonts w:ascii="Times New Roman" w:hAnsi="Times New Roman" w:cs="Times New Roman"/>
          <w:b/>
          <w:sz w:val="24"/>
          <w:szCs w:val="24"/>
        </w:rPr>
        <w:t>Rumusan Masalah</w:t>
      </w:r>
    </w:p>
    <w:p w14:paraId="6B9A86A1" w14:textId="77777777" w:rsidR="00226ED4" w:rsidRPr="00FD383C" w:rsidRDefault="00DA36B1" w:rsidP="00CA094B">
      <w:pPr>
        <w:spacing w:after="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terdapat</w:t>
      </w:r>
      <w:proofErr w:type="spellEnd"/>
      <w:r>
        <w:rPr>
          <w:rFonts w:ascii="Times New Roman" w:hAnsi="Times New Roman" w:cs="Times New Roman"/>
          <w:sz w:val="24"/>
          <w:szCs w:val="24"/>
          <w:lang w:val="en-US"/>
        </w:rPr>
        <w:t xml:space="preserve"> b</w:t>
      </w:r>
      <w:r w:rsidR="00226ED4" w:rsidRPr="00FD383C">
        <w:rPr>
          <w:rFonts w:ascii="Times New Roman" w:hAnsi="Times New Roman" w:cs="Times New Roman"/>
          <w:sz w:val="24"/>
          <w:szCs w:val="24"/>
        </w:rPr>
        <w:t>eberapa permasalahan dalam penelitian ini sebagai berikut:</w:t>
      </w:r>
    </w:p>
    <w:p w14:paraId="222BB2AB" w14:textId="77777777" w:rsidR="0023283F" w:rsidRPr="0023283F" w:rsidRDefault="0061247A" w:rsidP="0061247A">
      <w:pPr>
        <w:pStyle w:val="ListParagraph"/>
        <w:numPr>
          <w:ilvl w:val="0"/>
          <w:numId w:val="3"/>
        </w:numPr>
        <w:spacing w:after="0" w:line="480" w:lineRule="auto"/>
        <w:ind w:left="426"/>
        <w:jc w:val="both"/>
        <w:rPr>
          <w:rFonts w:ascii="Times New Roman" w:hAnsi="Times New Roman" w:cs="Times New Roman"/>
          <w:sz w:val="24"/>
          <w:szCs w:val="24"/>
        </w:rPr>
      </w:pPr>
      <w:proofErr w:type="spellStart"/>
      <w:r w:rsidRPr="0061247A">
        <w:rPr>
          <w:rFonts w:ascii="Times New Roman" w:hAnsi="Times New Roman"/>
          <w:sz w:val="24"/>
          <w:szCs w:val="24"/>
          <w:lang w:val="en-US"/>
        </w:rPr>
        <w:t>Bagaimana</w:t>
      </w:r>
      <w:proofErr w:type="spellEnd"/>
      <w:r w:rsidRPr="0061247A">
        <w:rPr>
          <w:rFonts w:ascii="Times New Roman" w:hAnsi="Times New Roman"/>
          <w:sz w:val="24"/>
          <w:szCs w:val="24"/>
          <w:lang w:val="en-US"/>
        </w:rPr>
        <w:t xml:space="preserve"> </w:t>
      </w:r>
      <w:proofErr w:type="spellStart"/>
      <w:r w:rsidRPr="0061247A">
        <w:rPr>
          <w:rFonts w:ascii="Times New Roman" w:hAnsi="Times New Roman"/>
          <w:sz w:val="24"/>
          <w:szCs w:val="24"/>
          <w:lang w:val="en-US"/>
        </w:rPr>
        <w:t>pengaturan</w:t>
      </w:r>
      <w:proofErr w:type="spellEnd"/>
      <w:r w:rsidRPr="0061247A">
        <w:rPr>
          <w:rFonts w:ascii="Times New Roman" w:hAnsi="Times New Roman"/>
          <w:sz w:val="24"/>
          <w:szCs w:val="24"/>
          <w:lang w:val="en-US"/>
        </w:rPr>
        <w:t xml:space="preserve"> </w:t>
      </w:r>
      <w:proofErr w:type="spellStart"/>
      <w:r w:rsidRPr="0061247A">
        <w:rPr>
          <w:rFonts w:ascii="Times New Roman" w:hAnsi="Times New Roman"/>
          <w:sz w:val="24"/>
          <w:szCs w:val="24"/>
          <w:lang w:val="en-US"/>
        </w:rPr>
        <w:t>hukum</w:t>
      </w:r>
      <w:proofErr w:type="spellEnd"/>
      <w:r w:rsidRPr="0061247A">
        <w:rPr>
          <w:rFonts w:ascii="Times New Roman" w:hAnsi="Times New Roman"/>
          <w:sz w:val="24"/>
          <w:szCs w:val="24"/>
          <w:lang w:val="en-US"/>
        </w:rPr>
        <w:t xml:space="preserve"> </w:t>
      </w:r>
      <w:proofErr w:type="spellStart"/>
      <w:r w:rsidRPr="0061247A">
        <w:rPr>
          <w:rFonts w:ascii="Times New Roman" w:hAnsi="Times New Roman"/>
          <w:sz w:val="24"/>
          <w:szCs w:val="24"/>
          <w:lang w:val="en-US"/>
        </w:rPr>
        <w:t>pembangunan</w:t>
      </w:r>
      <w:proofErr w:type="spellEnd"/>
      <w:r w:rsidRPr="0061247A">
        <w:rPr>
          <w:rFonts w:ascii="Times New Roman" w:hAnsi="Times New Roman"/>
          <w:sz w:val="24"/>
          <w:szCs w:val="24"/>
          <w:lang w:val="en-US"/>
        </w:rPr>
        <w:t xml:space="preserve">, </w:t>
      </w:r>
      <w:proofErr w:type="spellStart"/>
      <w:r w:rsidRPr="0061247A">
        <w:rPr>
          <w:rFonts w:ascii="Times New Roman" w:hAnsi="Times New Roman"/>
          <w:sz w:val="24"/>
          <w:szCs w:val="24"/>
          <w:lang w:val="en-US"/>
        </w:rPr>
        <w:t>pengembangan</w:t>
      </w:r>
      <w:proofErr w:type="spellEnd"/>
      <w:r w:rsidRPr="0061247A">
        <w:rPr>
          <w:rFonts w:ascii="Times New Roman" w:hAnsi="Times New Roman"/>
          <w:sz w:val="24"/>
          <w:szCs w:val="24"/>
          <w:lang w:val="en-US"/>
        </w:rPr>
        <w:t xml:space="preserve">, dan </w:t>
      </w:r>
      <w:proofErr w:type="spellStart"/>
      <w:r w:rsidRPr="0061247A">
        <w:rPr>
          <w:rFonts w:ascii="Times New Roman" w:hAnsi="Times New Roman"/>
          <w:sz w:val="24"/>
          <w:szCs w:val="24"/>
          <w:lang w:val="en-US"/>
        </w:rPr>
        <w:t>pengelolaan</w:t>
      </w:r>
      <w:proofErr w:type="spellEnd"/>
      <w:r w:rsidRPr="0061247A">
        <w:rPr>
          <w:rFonts w:ascii="Times New Roman" w:hAnsi="Times New Roman"/>
          <w:sz w:val="24"/>
          <w:szCs w:val="24"/>
          <w:lang w:val="en-US"/>
        </w:rPr>
        <w:t xml:space="preserve"> Kawasan </w:t>
      </w:r>
      <w:proofErr w:type="spellStart"/>
      <w:r w:rsidRPr="0061247A">
        <w:rPr>
          <w:rFonts w:ascii="Times New Roman" w:hAnsi="Times New Roman"/>
          <w:sz w:val="24"/>
          <w:szCs w:val="24"/>
          <w:lang w:val="en-US"/>
        </w:rPr>
        <w:t>Industri</w:t>
      </w:r>
      <w:proofErr w:type="spellEnd"/>
      <w:r w:rsidRPr="0061247A">
        <w:rPr>
          <w:rFonts w:ascii="Times New Roman" w:hAnsi="Times New Roman"/>
          <w:sz w:val="24"/>
          <w:szCs w:val="24"/>
          <w:lang w:val="en-US"/>
        </w:rPr>
        <w:t xml:space="preserve"> Kuala </w:t>
      </w:r>
      <w:proofErr w:type="spellStart"/>
      <w:r w:rsidRPr="0061247A">
        <w:rPr>
          <w:rFonts w:ascii="Times New Roman" w:hAnsi="Times New Roman"/>
          <w:sz w:val="24"/>
          <w:szCs w:val="24"/>
          <w:lang w:val="en-US"/>
        </w:rPr>
        <w:t>Tanjung</w:t>
      </w:r>
      <w:proofErr w:type="spellEnd"/>
      <w:r w:rsidR="0023283F" w:rsidRPr="0023283F">
        <w:rPr>
          <w:rFonts w:ascii="Times New Roman" w:hAnsi="Times New Roman"/>
          <w:sz w:val="24"/>
          <w:szCs w:val="24"/>
          <w:lang w:val="en-US"/>
        </w:rPr>
        <w:t>?</w:t>
      </w:r>
    </w:p>
    <w:p w14:paraId="01721E6B" w14:textId="77777777" w:rsidR="0023283F" w:rsidRPr="0023283F" w:rsidRDefault="0061247A" w:rsidP="0061247A">
      <w:pPr>
        <w:pStyle w:val="ListParagraph"/>
        <w:numPr>
          <w:ilvl w:val="0"/>
          <w:numId w:val="3"/>
        </w:numPr>
        <w:spacing w:after="0" w:line="480" w:lineRule="auto"/>
        <w:ind w:left="426"/>
        <w:jc w:val="both"/>
        <w:rPr>
          <w:rFonts w:ascii="Times New Roman" w:hAnsi="Times New Roman" w:cs="Times New Roman"/>
          <w:sz w:val="24"/>
          <w:szCs w:val="24"/>
        </w:rPr>
      </w:pPr>
      <w:proofErr w:type="spellStart"/>
      <w:r w:rsidRPr="0061247A">
        <w:rPr>
          <w:rFonts w:ascii="Times New Roman" w:hAnsi="Times New Roman"/>
          <w:sz w:val="24"/>
          <w:szCs w:val="24"/>
          <w:lang w:val="en-US"/>
        </w:rPr>
        <w:t>Bagaimana</w:t>
      </w:r>
      <w:proofErr w:type="spellEnd"/>
      <w:r w:rsidRPr="0061247A">
        <w:rPr>
          <w:rFonts w:ascii="Times New Roman" w:hAnsi="Times New Roman"/>
          <w:sz w:val="24"/>
          <w:szCs w:val="24"/>
          <w:lang w:val="en-US"/>
        </w:rPr>
        <w:t xml:space="preserve"> </w:t>
      </w:r>
      <w:proofErr w:type="spellStart"/>
      <w:r w:rsidRPr="0061247A">
        <w:rPr>
          <w:rFonts w:ascii="Times New Roman" w:hAnsi="Times New Roman"/>
          <w:sz w:val="24"/>
          <w:szCs w:val="24"/>
          <w:lang w:val="en-US"/>
        </w:rPr>
        <w:t>mekanisme</w:t>
      </w:r>
      <w:proofErr w:type="spellEnd"/>
      <w:r w:rsidRPr="0061247A">
        <w:rPr>
          <w:rFonts w:ascii="Times New Roman" w:hAnsi="Times New Roman"/>
          <w:sz w:val="24"/>
          <w:szCs w:val="24"/>
          <w:lang w:val="en-US"/>
        </w:rPr>
        <w:t xml:space="preserve"> </w:t>
      </w:r>
      <w:proofErr w:type="spellStart"/>
      <w:r w:rsidRPr="0061247A">
        <w:rPr>
          <w:rFonts w:ascii="Times New Roman" w:hAnsi="Times New Roman"/>
          <w:sz w:val="24"/>
          <w:szCs w:val="24"/>
          <w:lang w:val="en-US"/>
        </w:rPr>
        <w:t>pembentukan</w:t>
      </w:r>
      <w:proofErr w:type="spellEnd"/>
      <w:r w:rsidRPr="0061247A">
        <w:rPr>
          <w:rFonts w:ascii="Times New Roman" w:hAnsi="Times New Roman"/>
          <w:sz w:val="24"/>
          <w:szCs w:val="24"/>
          <w:lang w:val="en-US"/>
        </w:rPr>
        <w:t xml:space="preserve"> Badan Usaha </w:t>
      </w:r>
      <w:proofErr w:type="spellStart"/>
      <w:r w:rsidRPr="0061247A">
        <w:rPr>
          <w:rFonts w:ascii="Times New Roman" w:hAnsi="Times New Roman"/>
          <w:sz w:val="24"/>
          <w:szCs w:val="24"/>
          <w:lang w:val="en-US"/>
        </w:rPr>
        <w:t>Patungan</w:t>
      </w:r>
      <w:proofErr w:type="spellEnd"/>
      <w:r w:rsidRPr="0061247A">
        <w:rPr>
          <w:rFonts w:ascii="Times New Roman" w:hAnsi="Times New Roman"/>
          <w:sz w:val="24"/>
          <w:szCs w:val="24"/>
          <w:lang w:val="en-US"/>
        </w:rPr>
        <w:t xml:space="preserve"> </w:t>
      </w:r>
      <w:proofErr w:type="spellStart"/>
      <w:r w:rsidRPr="0061247A">
        <w:rPr>
          <w:rFonts w:ascii="Times New Roman" w:hAnsi="Times New Roman"/>
          <w:sz w:val="24"/>
          <w:szCs w:val="24"/>
          <w:lang w:val="en-US"/>
        </w:rPr>
        <w:t>antara</w:t>
      </w:r>
      <w:proofErr w:type="spellEnd"/>
      <w:r w:rsidRPr="0061247A">
        <w:rPr>
          <w:rFonts w:ascii="Times New Roman" w:hAnsi="Times New Roman"/>
          <w:sz w:val="24"/>
          <w:szCs w:val="24"/>
          <w:lang w:val="en-US"/>
        </w:rPr>
        <w:t xml:space="preserve"> PT </w:t>
      </w:r>
      <w:proofErr w:type="spellStart"/>
      <w:r w:rsidRPr="0061247A">
        <w:rPr>
          <w:rFonts w:ascii="Times New Roman" w:hAnsi="Times New Roman"/>
          <w:sz w:val="24"/>
          <w:szCs w:val="24"/>
          <w:lang w:val="en-US"/>
        </w:rPr>
        <w:t>Pelindo</w:t>
      </w:r>
      <w:proofErr w:type="spellEnd"/>
      <w:r w:rsidRPr="0061247A">
        <w:rPr>
          <w:rFonts w:ascii="Times New Roman" w:hAnsi="Times New Roman"/>
          <w:sz w:val="24"/>
          <w:szCs w:val="24"/>
          <w:lang w:val="en-US"/>
        </w:rPr>
        <w:t xml:space="preserve"> </w:t>
      </w:r>
      <w:proofErr w:type="spellStart"/>
      <w:r w:rsidRPr="0061247A">
        <w:rPr>
          <w:rFonts w:ascii="Times New Roman" w:hAnsi="Times New Roman"/>
          <w:sz w:val="24"/>
          <w:szCs w:val="24"/>
          <w:lang w:val="en-US"/>
        </w:rPr>
        <w:t>dengan</w:t>
      </w:r>
      <w:proofErr w:type="spellEnd"/>
      <w:r w:rsidRPr="0061247A">
        <w:rPr>
          <w:rFonts w:ascii="Times New Roman" w:hAnsi="Times New Roman"/>
          <w:sz w:val="24"/>
          <w:szCs w:val="24"/>
          <w:lang w:val="en-US"/>
        </w:rPr>
        <w:t xml:space="preserve"> PT </w:t>
      </w:r>
      <w:proofErr w:type="spellStart"/>
      <w:r w:rsidRPr="0061247A">
        <w:rPr>
          <w:rFonts w:ascii="Times New Roman" w:hAnsi="Times New Roman"/>
          <w:sz w:val="24"/>
          <w:szCs w:val="24"/>
          <w:lang w:val="en-US"/>
        </w:rPr>
        <w:t>Inalum</w:t>
      </w:r>
      <w:proofErr w:type="spellEnd"/>
      <w:r w:rsidR="0023283F" w:rsidRPr="0023283F">
        <w:rPr>
          <w:rFonts w:ascii="Times New Roman" w:hAnsi="Times New Roman"/>
          <w:sz w:val="24"/>
          <w:szCs w:val="24"/>
          <w:lang w:val="en-US"/>
        </w:rPr>
        <w:t>?</w:t>
      </w:r>
    </w:p>
    <w:p w14:paraId="1205AF9D" w14:textId="77777777" w:rsidR="008907F3" w:rsidRPr="007B1FCD" w:rsidRDefault="0061247A" w:rsidP="0061247A">
      <w:pPr>
        <w:pStyle w:val="ListParagraph"/>
        <w:numPr>
          <w:ilvl w:val="0"/>
          <w:numId w:val="3"/>
        </w:numPr>
        <w:spacing w:after="0" w:line="480" w:lineRule="auto"/>
        <w:ind w:left="426"/>
        <w:jc w:val="both"/>
        <w:rPr>
          <w:rFonts w:ascii="Times New Roman" w:hAnsi="Times New Roman" w:cs="Times New Roman"/>
          <w:sz w:val="24"/>
          <w:szCs w:val="24"/>
        </w:rPr>
      </w:pPr>
      <w:proofErr w:type="spellStart"/>
      <w:r w:rsidRPr="0061247A">
        <w:rPr>
          <w:rFonts w:ascii="Times New Roman" w:hAnsi="Times New Roman"/>
          <w:sz w:val="24"/>
          <w:szCs w:val="24"/>
          <w:lang w:val="en-US"/>
        </w:rPr>
        <w:t>Bagaimana</w:t>
      </w:r>
      <w:proofErr w:type="spellEnd"/>
      <w:r w:rsidRPr="0061247A">
        <w:rPr>
          <w:rFonts w:ascii="Times New Roman" w:hAnsi="Times New Roman"/>
          <w:sz w:val="24"/>
          <w:szCs w:val="24"/>
          <w:lang w:val="en-US"/>
        </w:rPr>
        <w:t xml:space="preserve"> </w:t>
      </w:r>
      <w:proofErr w:type="spellStart"/>
      <w:r w:rsidR="003048EE" w:rsidRPr="00FF750C">
        <w:rPr>
          <w:rFonts w:ascii="Times New Roman" w:eastAsia="Times New Roman" w:hAnsi="Times New Roman" w:cs="Times New Roman"/>
          <w:sz w:val="24"/>
          <w:szCs w:val="24"/>
          <w:lang w:val="en-US"/>
        </w:rPr>
        <w:t>kedudukan</w:t>
      </w:r>
      <w:proofErr w:type="spellEnd"/>
      <w:r w:rsidR="003048EE" w:rsidRPr="00FF750C">
        <w:rPr>
          <w:rFonts w:ascii="Times New Roman" w:eastAsia="Times New Roman" w:hAnsi="Times New Roman" w:cs="Times New Roman"/>
          <w:sz w:val="24"/>
          <w:szCs w:val="24"/>
          <w:lang w:val="en-US"/>
        </w:rPr>
        <w:t xml:space="preserve"> </w:t>
      </w:r>
      <w:proofErr w:type="spellStart"/>
      <w:r w:rsidR="003048EE" w:rsidRPr="00FF750C">
        <w:rPr>
          <w:rFonts w:ascii="Times New Roman" w:eastAsia="Times New Roman" w:hAnsi="Times New Roman" w:cs="Times New Roman"/>
          <w:sz w:val="24"/>
          <w:szCs w:val="24"/>
          <w:lang w:val="en-US"/>
        </w:rPr>
        <w:t>hukum</w:t>
      </w:r>
      <w:proofErr w:type="spellEnd"/>
      <w:r w:rsidR="003048EE" w:rsidRPr="00FF750C">
        <w:rPr>
          <w:rFonts w:ascii="Times New Roman" w:eastAsia="Times New Roman" w:hAnsi="Times New Roman" w:cs="Times New Roman"/>
          <w:sz w:val="24"/>
          <w:szCs w:val="24"/>
          <w:lang w:val="en-US"/>
        </w:rPr>
        <w:t xml:space="preserve"> PT Prima </w:t>
      </w:r>
      <w:proofErr w:type="spellStart"/>
      <w:r w:rsidR="003048EE" w:rsidRPr="00FF750C">
        <w:rPr>
          <w:rFonts w:ascii="Times New Roman" w:eastAsia="Times New Roman" w:hAnsi="Times New Roman" w:cs="Times New Roman"/>
          <w:sz w:val="24"/>
          <w:szCs w:val="24"/>
          <w:lang w:val="en-US"/>
        </w:rPr>
        <w:t>Pengembangan</w:t>
      </w:r>
      <w:proofErr w:type="spellEnd"/>
      <w:r w:rsidR="003048EE" w:rsidRPr="00FF750C">
        <w:rPr>
          <w:rFonts w:ascii="Times New Roman" w:eastAsia="Times New Roman" w:hAnsi="Times New Roman" w:cs="Times New Roman"/>
          <w:sz w:val="24"/>
          <w:szCs w:val="24"/>
          <w:lang w:val="en-US"/>
        </w:rPr>
        <w:t xml:space="preserve"> Kawasan </w:t>
      </w:r>
      <w:r w:rsidR="003048EE" w:rsidRPr="003048EE">
        <w:rPr>
          <w:rFonts w:ascii="Times New Roman" w:eastAsia="Times New Roman" w:hAnsi="Times New Roman" w:cs="Times New Roman"/>
          <w:sz w:val="24"/>
          <w:szCs w:val="24"/>
        </w:rPr>
        <w:t>Menurut</w:t>
      </w:r>
      <w:r w:rsidR="003048EE" w:rsidRPr="003048EE">
        <w:rPr>
          <w:rFonts w:ascii="Times New Roman" w:eastAsia="Times New Roman" w:hAnsi="Times New Roman" w:cs="Times New Roman"/>
          <w:sz w:val="24"/>
          <w:szCs w:val="24"/>
          <w:lang w:val="en-US"/>
        </w:rPr>
        <w:t xml:space="preserve"> </w:t>
      </w:r>
      <w:proofErr w:type="spellStart"/>
      <w:r w:rsidR="003048EE" w:rsidRPr="003048EE">
        <w:rPr>
          <w:rFonts w:ascii="Times New Roman" w:eastAsia="Times New Roman" w:hAnsi="Times New Roman" w:cs="Times New Roman"/>
          <w:sz w:val="24"/>
          <w:szCs w:val="24"/>
          <w:lang w:val="en-US"/>
        </w:rPr>
        <w:t>Peraturan</w:t>
      </w:r>
      <w:proofErr w:type="spellEnd"/>
      <w:r w:rsidR="003048EE" w:rsidRPr="003048EE">
        <w:rPr>
          <w:rFonts w:ascii="Times New Roman" w:eastAsia="Times New Roman" w:hAnsi="Times New Roman" w:cs="Times New Roman"/>
          <w:sz w:val="24"/>
          <w:szCs w:val="24"/>
          <w:lang w:val="en-US"/>
        </w:rPr>
        <w:t xml:space="preserve"> </w:t>
      </w:r>
      <w:proofErr w:type="spellStart"/>
      <w:r w:rsidR="003048EE" w:rsidRPr="003048EE">
        <w:rPr>
          <w:rFonts w:ascii="Times New Roman" w:eastAsia="Times New Roman" w:hAnsi="Times New Roman" w:cs="Times New Roman"/>
          <w:sz w:val="24"/>
          <w:szCs w:val="24"/>
          <w:lang w:val="en-US"/>
        </w:rPr>
        <w:t>Presiden</w:t>
      </w:r>
      <w:proofErr w:type="spellEnd"/>
      <w:r w:rsidR="003048EE" w:rsidRPr="003048EE">
        <w:rPr>
          <w:rFonts w:ascii="Times New Roman" w:eastAsia="Times New Roman" w:hAnsi="Times New Roman" w:cs="Times New Roman"/>
          <w:sz w:val="24"/>
          <w:szCs w:val="24"/>
          <w:lang w:val="en-US"/>
        </w:rPr>
        <w:t xml:space="preserve"> </w:t>
      </w:r>
      <w:proofErr w:type="spellStart"/>
      <w:r w:rsidR="003048EE" w:rsidRPr="003048EE">
        <w:rPr>
          <w:rFonts w:ascii="Times New Roman" w:eastAsia="Times New Roman" w:hAnsi="Times New Roman" w:cs="Times New Roman"/>
          <w:sz w:val="24"/>
          <w:szCs w:val="24"/>
          <w:lang w:val="en-US"/>
        </w:rPr>
        <w:t>Nomor</w:t>
      </w:r>
      <w:proofErr w:type="spellEnd"/>
      <w:r w:rsidR="003048EE" w:rsidRPr="003048EE">
        <w:rPr>
          <w:rFonts w:ascii="Times New Roman" w:eastAsia="Times New Roman" w:hAnsi="Times New Roman" w:cs="Times New Roman"/>
          <w:sz w:val="24"/>
          <w:szCs w:val="24"/>
          <w:lang w:val="en-US"/>
        </w:rPr>
        <w:t xml:space="preserve"> 81 </w:t>
      </w:r>
      <w:proofErr w:type="spellStart"/>
      <w:r w:rsidR="003048EE" w:rsidRPr="003048EE">
        <w:rPr>
          <w:rFonts w:ascii="Times New Roman" w:eastAsia="Times New Roman" w:hAnsi="Times New Roman" w:cs="Times New Roman"/>
          <w:sz w:val="24"/>
          <w:szCs w:val="24"/>
          <w:lang w:val="en-US"/>
        </w:rPr>
        <w:t>Tahun</w:t>
      </w:r>
      <w:proofErr w:type="spellEnd"/>
      <w:r w:rsidR="003048EE" w:rsidRPr="003048EE">
        <w:rPr>
          <w:rFonts w:ascii="Times New Roman" w:eastAsia="Times New Roman" w:hAnsi="Times New Roman" w:cs="Times New Roman"/>
          <w:sz w:val="24"/>
          <w:szCs w:val="24"/>
          <w:lang w:val="en-US"/>
        </w:rPr>
        <w:t xml:space="preserve"> 2018 </w:t>
      </w:r>
      <w:proofErr w:type="spellStart"/>
      <w:r w:rsidR="003048EE" w:rsidRPr="003048EE">
        <w:rPr>
          <w:rFonts w:ascii="Times New Roman" w:eastAsia="Times New Roman" w:hAnsi="Times New Roman" w:cs="Times New Roman"/>
          <w:sz w:val="24"/>
          <w:szCs w:val="24"/>
          <w:lang w:val="en-US"/>
        </w:rPr>
        <w:t>Tentang</w:t>
      </w:r>
      <w:proofErr w:type="spellEnd"/>
      <w:r w:rsidR="003048EE" w:rsidRPr="003048EE">
        <w:rPr>
          <w:rFonts w:ascii="Times New Roman" w:eastAsia="Times New Roman" w:hAnsi="Times New Roman" w:cs="Times New Roman"/>
          <w:sz w:val="24"/>
          <w:szCs w:val="24"/>
          <w:lang w:val="en-US"/>
        </w:rPr>
        <w:t xml:space="preserve"> </w:t>
      </w:r>
      <w:proofErr w:type="spellStart"/>
      <w:r w:rsidR="003048EE" w:rsidRPr="003048EE">
        <w:rPr>
          <w:rFonts w:ascii="Times New Roman" w:eastAsia="Times New Roman" w:hAnsi="Times New Roman" w:cs="Times New Roman"/>
          <w:sz w:val="24"/>
          <w:szCs w:val="24"/>
          <w:lang w:val="en-US"/>
        </w:rPr>
        <w:t>Percepatan</w:t>
      </w:r>
      <w:proofErr w:type="spellEnd"/>
      <w:r w:rsidR="003048EE" w:rsidRPr="003048EE">
        <w:rPr>
          <w:rFonts w:ascii="Times New Roman" w:eastAsia="Times New Roman" w:hAnsi="Times New Roman" w:cs="Times New Roman"/>
          <w:sz w:val="24"/>
          <w:szCs w:val="24"/>
          <w:lang w:val="en-US"/>
        </w:rPr>
        <w:t xml:space="preserve"> Pembangunan Dan </w:t>
      </w:r>
      <w:proofErr w:type="spellStart"/>
      <w:r w:rsidR="003048EE" w:rsidRPr="003048EE">
        <w:rPr>
          <w:rFonts w:ascii="Times New Roman" w:eastAsia="Times New Roman" w:hAnsi="Times New Roman" w:cs="Times New Roman"/>
          <w:sz w:val="24"/>
          <w:szCs w:val="24"/>
          <w:lang w:val="en-US"/>
        </w:rPr>
        <w:t>Pengoperasian</w:t>
      </w:r>
      <w:proofErr w:type="spellEnd"/>
      <w:r w:rsidR="003048EE" w:rsidRPr="003048EE">
        <w:rPr>
          <w:rFonts w:ascii="Times New Roman" w:eastAsia="Times New Roman" w:hAnsi="Times New Roman" w:cs="Times New Roman"/>
          <w:sz w:val="24"/>
          <w:szCs w:val="24"/>
          <w:lang w:val="en-US"/>
        </w:rPr>
        <w:t xml:space="preserve"> </w:t>
      </w:r>
      <w:proofErr w:type="spellStart"/>
      <w:r w:rsidR="003048EE" w:rsidRPr="003048EE">
        <w:rPr>
          <w:rFonts w:ascii="Times New Roman" w:eastAsia="Times New Roman" w:hAnsi="Times New Roman" w:cs="Times New Roman"/>
          <w:sz w:val="24"/>
          <w:szCs w:val="24"/>
          <w:lang w:val="en-US"/>
        </w:rPr>
        <w:t>Pelabuhan</w:t>
      </w:r>
      <w:proofErr w:type="spellEnd"/>
      <w:r w:rsidR="003048EE" w:rsidRPr="003048EE">
        <w:rPr>
          <w:rFonts w:ascii="Times New Roman" w:eastAsia="Times New Roman" w:hAnsi="Times New Roman" w:cs="Times New Roman"/>
          <w:sz w:val="24"/>
          <w:szCs w:val="24"/>
          <w:lang w:val="en-US"/>
        </w:rPr>
        <w:t xml:space="preserve"> Dan Kawasan </w:t>
      </w:r>
      <w:proofErr w:type="spellStart"/>
      <w:r w:rsidR="003048EE" w:rsidRPr="003048EE">
        <w:rPr>
          <w:rFonts w:ascii="Times New Roman" w:eastAsia="Times New Roman" w:hAnsi="Times New Roman" w:cs="Times New Roman"/>
          <w:sz w:val="24"/>
          <w:szCs w:val="24"/>
          <w:lang w:val="en-US"/>
        </w:rPr>
        <w:t>Industri</w:t>
      </w:r>
      <w:proofErr w:type="spellEnd"/>
      <w:r w:rsidR="003048EE" w:rsidRPr="003048EE">
        <w:rPr>
          <w:rFonts w:ascii="Times New Roman" w:eastAsia="Times New Roman" w:hAnsi="Times New Roman" w:cs="Times New Roman"/>
          <w:sz w:val="24"/>
          <w:szCs w:val="24"/>
          <w:lang w:val="en-US"/>
        </w:rPr>
        <w:t xml:space="preserve"> Kuala </w:t>
      </w:r>
      <w:proofErr w:type="spellStart"/>
      <w:r w:rsidR="003048EE" w:rsidRPr="003048EE">
        <w:rPr>
          <w:rFonts w:ascii="Times New Roman" w:eastAsia="Times New Roman" w:hAnsi="Times New Roman" w:cs="Times New Roman"/>
          <w:sz w:val="24"/>
          <w:szCs w:val="24"/>
          <w:lang w:val="en-US"/>
        </w:rPr>
        <w:t>Tanjung</w:t>
      </w:r>
      <w:proofErr w:type="spellEnd"/>
      <w:r w:rsidR="003048EE" w:rsidRPr="003048EE">
        <w:rPr>
          <w:rFonts w:ascii="Times New Roman" w:eastAsia="Times New Roman" w:hAnsi="Times New Roman" w:cs="Times New Roman"/>
          <w:sz w:val="24"/>
          <w:szCs w:val="24"/>
          <w:lang w:val="en-US"/>
        </w:rPr>
        <w:t xml:space="preserve"> Di </w:t>
      </w:r>
      <w:proofErr w:type="spellStart"/>
      <w:r w:rsidR="003048EE" w:rsidRPr="003048EE">
        <w:rPr>
          <w:rFonts w:ascii="Times New Roman" w:eastAsia="Times New Roman" w:hAnsi="Times New Roman" w:cs="Times New Roman"/>
          <w:sz w:val="24"/>
          <w:szCs w:val="24"/>
          <w:lang w:val="en-US"/>
        </w:rPr>
        <w:t>Provinsi</w:t>
      </w:r>
      <w:proofErr w:type="spellEnd"/>
      <w:r w:rsidR="003048EE" w:rsidRPr="003048EE">
        <w:rPr>
          <w:rFonts w:ascii="Times New Roman" w:eastAsia="Times New Roman" w:hAnsi="Times New Roman" w:cs="Times New Roman"/>
          <w:sz w:val="24"/>
          <w:szCs w:val="24"/>
          <w:lang w:val="en-US"/>
        </w:rPr>
        <w:t xml:space="preserve"> Sumatera Utara</w:t>
      </w:r>
      <w:r w:rsidR="0023283F" w:rsidRPr="0023283F">
        <w:rPr>
          <w:rFonts w:ascii="Times New Roman" w:hAnsi="Times New Roman"/>
          <w:sz w:val="24"/>
          <w:szCs w:val="24"/>
          <w:lang w:val="en-US"/>
        </w:rPr>
        <w:t>?</w:t>
      </w:r>
    </w:p>
    <w:p w14:paraId="7F2ECB1C" w14:textId="77777777" w:rsidR="007B1FCD" w:rsidRPr="0061247A" w:rsidRDefault="007B1FCD" w:rsidP="007B1FCD">
      <w:pPr>
        <w:pStyle w:val="ListParagraph"/>
        <w:spacing w:after="0" w:line="240" w:lineRule="auto"/>
        <w:ind w:left="426"/>
        <w:jc w:val="both"/>
        <w:rPr>
          <w:rFonts w:ascii="Times New Roman" w:hAnsi="Times New Roman" w:cs="Times New Roman"/>
          <w:sz w:val="24"/>
          <w:szCs w:val="24"/>
        </w:rPr>
      </w:pPr>
    </w:p>
    <w:p w14:paraId="4132FBE7" w14:textId="77777777" w:rsidR="00B67214" w:rsidRPr="00FD383C" w:rsidRDefault="00B67214" w:rsidP="005C27DD">
      <w:pPr>
        <w:pStyle w:val="ListParagraph"/>
        <w:numPr>
          <w:ilvl w:val="0"/>
          <w:numId w:val="1"/>
        </w:numPr>
        <w:spacing w:after="0" w:line="480" w:lineRule="auto"/>
        <w:ind w:left="270" w:hanging="270"/>
        <w:jc w:val="both"/>
        <w:rPr>
          <w:rFonts w:ascii="Times New Roman" w:hAnsi="Times New Roman" w:cs="Times New Roman"/>
          <w:b/>
          <w:sz w:val="24"/>
          <w:szCs w:val="24"/>
        </w:rPr>
      </w:pPr>
      <w:r w:rsidRPr="00FD383C">
        <w:rPr>
          <w:rFonts w:ascii="Times New Roman" w:hAnsi="Times New Roman" w:cs="Times New Roman"/>
          <w:b/>
          <w:sz w:val="24"/>
          <w:szCs w:val="24"/>
        </w:rPr>
        <w:t>Tujuan Penelitian</w:t>
      </w:r>
    </w:p>
    <w:p w14:paraId="5BF69F6A" w14:textId="77777777" w:rsidR="0093224A" w:rsidRPr="00FD383C" w:rsidRDefault="00671E35" w:rsidP="00CA094B">
      <w:pPr>
        <w:spacing w:after="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sidR="007E1747">
        <w:rPr>
          <w:rFonts w:ascii="Times New Roman" w:hAnsi="Times New Roman" w:cs="Times New Roman"/>
          <w:sz w:val="24"/>
          <w:szCs w:val="24"/>
          <w:lang w:val="en-US"/>
        </w:rPr>
        <w:t>permasalahan</w:t>
      </w:r>
      <w:proofErr w:type="spellEnd"/>
      <w:r w:rsidR="007E1747">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adapun</w:t>
      </w:r>
      <w:proofErr w:type="spellEnd"/>
      <w:r>
        <w:rPr>
          <w:rFonts w:ascii="Times New Roman" w:hAnsi="Times New Roman" w:cs="Times New Roman"/>
          <w:sz w:val="24"/>
          <w:szCs w:val="24"/>
          <w:lang w:val="en-US"/>
        </w:rPr>
        <w:t xml:space="preserve"> t</w:t>
      </w:r>
      <w:r w:rsidR="0093224A" w:rsidRPr="00FD383C">
        <w:rPr>
          <w:rFonts w:ascii="Times New Roman" w:hAnsi="Times New Roman" w:cs="Times New Roman"/>
          <w:sz w:val="24"/>
          <w:szCs w:val="24"/>
        </w:rPr>
        <w:t xml:space="preserve">ujuan dari </w:t>
      </w:r>
      <w:r w:rsidR="00BB1F1F" w:rsidRPr="00FD383C">
        <w:rPr>
          <w:rFonts w:ascii="Times New Roman" w:hAnsi="Times New Roman" w:cs="Times New Roman"/>
          <w:sz w:val="24"/>
          <w:szCs w:val="24"/>
        </w:rPr>
        <w:t>penelitian ini sebagai berikut:</w:t>
      </w:r>
    </w:p>
    <w:p w14:paraId="1F4E7ED3" w14:textId="77777777" w:rsidR="00A54C0D" w:rsidRDefault="00BB1F1F" w:rsidP="00A54C0D">
      <w:pPr>
        <w:pStyle w:val="ListParagraph"/>
        <w:numPr>
          <w:ilvl w:val="0"/>
          <w:numId w:val="4"/>
        </w:numPr>
        <w:spacing w:after="0" w:line="480" w:lineRule="auto"/>
        <w:ind w:left="567"/>
        <w:jc w:val="both"/>
        <w:rPr>
          <w:rFonts w:ascii="Times New Roman" w:hAnsi="Times New Roman" w:cs="Times New Roman"/>
          <w:sz w:val="24"/>
          <w:szCs w:val="24"/>
        </w:rPr>
      </w:pPr>
      <w:r w:rsidRPr="00C171FB">
        <w:rPr>
          <w:rFonts w:ascii="Times New Roman" w:hAnsi="Times New Roman" w:cs="Times New Roman"/>
          <w:sz w:val="24"/>
          <w:szCs w:val="24"/>
        </w:rPr>
        <w:lastRenderedPageBreak/>
        <w:t xml:space="preserve">Untuk </w:t>
      </w:r>
      <w:r w:rsidR="003D0BA6" w:rsidRPr="00C171FB">
        <w:rPr>
          <w:rFonts w:ascii="Times New Roman" w:hAnsi="Times New Roman" w:cs="Times New Roman"/>
          <w:sz w:val="24"/>
          <w:szCs w:val="24"/>
        </w:rPr>
        <w:t>menganalis</w:t>
      </w:r>
      <w:r w:rsidR="005F3F6C" w:rsidRPr="00C171FB">
        <w:rPr>
          <w:rFonts w:ascii="Times New Roman" w:hAnsi="Times New Roman" w:cs="Times New Roman"/>
          <w:sz w:val="24"/>
          <w:szCs w:val="24"/>
          <w:lang w:val="en-US"/>
        </w:rPr>
        <w:t>is</w:t>
      </w:r>
      <w:r w:rsidR="003D0BA6" w:rsidRPr="00C171FB">
        <w:rPr>
          <w:rFonts w:ascii="Times New Roman" w:hAnsi="Times New Roman" w:cs="Times New Roman"/>
          <w:sz w:val="24"/>
          <w:szCs w:val="24"/>
        </w:rPr>
        <w:t xml:space="preserve"> </w:t>
      </w:r>
      <w:proofErr w:type="spellStart"/>
      <w:r w:rsidR="0061247A" w:rsidRPr="0061247A">
        <w:rPr>
          <w:rFonts w:ascii="Times New Roman" w:hAnsi="Times New Roman"/>
          <w:sz w:val="24"/>
          <w:szCs w:val="24"/>
          <w:lang w:val="en-US"/>
        </w:rPr>
        <w:t>pengaturan</w:t>
      </w:r>
      <w:proofErr w:type="spellEnd"/>
      <w:r w:rsidR="0061247A" w:rsidRPr="0061247A">
        <w:rPr>
          <w:rFonts w:ascii="Times New Roman" w:hAnsi="Times New Roman"/>
          <w:sz w:val="24"/>
          <w:szCs w:val="24"/>
          <w:lang w:val="en-US"/>
        </w:rPr>
        <w:t xml:space="preserve"> </w:t>
      </w:r>
      <w:proofErr w:type="spellStart"/>
      <w:r w:rsidR="0061247A" w:rsidRPr="0061247A">
        <w:rPr>
          <w:rFonts w:ascii="Times New Roman" w:hAnsi="Times New Roman"/>
          <w:sz w:val="24"/>
          <w:szCs w:val="24"/>
          <w:lang w:val="en-US"/>
        </w:rPr>
        <w:t>hukum</w:t>
      </w:r>
      <w:proofErr w:type="spellEnd"/>
      <w:r w:rsidR="0061247A" w:rsidRPr="0061247A">
        <w:rPr>
          <w:rFonts w:ascii="Times New Roman" w:hAnsi="Times New Roman"/>
          <w:sz w:val="24"/>
          <w:szCs w:val="24"/>
          <w:lang w:val="en-US"/>
        </w:rPr>
        <w:t xml:space="preserve"> </w:t>
      </w:r>
      <w:proofErr w:type="spellStart"/>
      <w:r w:rsidR="0061247A" w:rsidRPr="0061247A">
        <w:rPr>
          <w:rFonts w:ascii="Times New Roman" w:hAnsi="Times New Roman"/>
          <w:sz w:val="24"/>
          <w:szCs w:val="24"/>
          <w:lang w:val="en-US"/>
        </w:rPr>
        <w:t>pembangunan</w:t>
      </w:r>
      <w:proofErr w:type="spellEnd"/>
      <w:r w:rsidR="0061247A" w:rsidRPr="0061247A">
        <w:rPr>
          <w:rFonts w:ascii="Times New Roman" w:hAnsi="Times New Roman"/>
          <w:sz w:val="24"/>
          <w:szCs w:val="24"/>
          <w:lang w:val="en-US"/>
        </w:rPr>
        <w:t xml:space="preserve">, </w:t>
      </w:r>
      <w:proofErr w:type="spellStart"/>
      <w:r w:rsidR="0061247A" w:rsidRPr="0061247A">
        <w:rPr>
          <w:rFonts w:ascii="Times New Roman" w:hAnsi="Times New Roman"/>
          <w:sz w:val="24"/>
          <w:szCs w:val="24"/>
          <w:lang w:val="en-US"/>
        </w:rPr>
        <w:t>pengembangan</w:t>
      </w:r>
      <w:proofErr w:type="spellEnd"/>
      <w:r w:rsidR="0061247A" w:rsidRPr="0061247A">
        <w:rPr>
          <w:rFonts w:ascii="Times New Roman" w:hAnsi="Times New Roman"/>
          <w:sz w:val="24"/>
          <w:szCs w:val="24"/>
          <w:lang w:val="en-US"/>
        </w:rPr>
        <w:t xml:space="preserve">, dan </w:t>
      </w:r>
      <w:proofErr w:type="spellStart"/>
      <w:r w:rsidR="0061247A" w:rsidRPr="0061247A">
        <w:rPr>
          <w:rFonts w:ascii="Times New Roman" w:hAnsi="Times New Roman"/>
          <w:sz w:val="24"/>
          <w:szCs w:val="24"/>
          <w:lang w:val="en-US"/>
        </w:rPr>
        <w:t>pengelolaan</w:t>
      </w:r>
      <w:proofErr w:type="spellEnd"/>
      <w:r w:rsidR="0061247A" w:rsidRPr="0061247A">
        <w:rPr>
          <w:rFonts w:ascii="Times New Roman" w:hAnsi="Times New Roman"/>
          <w:sz w:val="24"/>
          <w:szCs w:val="24"/>
          <w:lang w:val="en-US"/>
        </w:rPr>
        <w:t xml:space="preserve"> Kawasan </w:t>
      </w:r>
      <w:proofErr w:type="spellStart"/>
      <w:r w:rsidR="0061247A" w:rsidRPr="0061247A">
        <w:rPr>
          <w:rFonts w:ascii="Times New Roman" w:hAnsi="Times New Roman"/>
          <w:sz w:val="24"/>
          <w:szCs w:val="24"/>
          <w:lang w:val="en-US"/>
        </w:rPr>
        <w:t>Industri</w:t>
      </w:r>
      <w:proofErr w:type="spellEnd"/>
      <w:r w:rsidR="0061247A" w:rsidRPr="0061247A">
        <w:rPr>
          <w:rFonts w:ascii="Times New Roman" w:hAnsi="Times New Roman"/>
          <w:sz w:val="24"/>
          <w:szCs w:val="24"/>
          <w:lang w:val="en-US"/>
        </w:rPr>
        <w:t xml:space="preserve"> Kuala </w:t>
      </w:r>
      <w:proofErr w:type="spellStart"/>
      <w:r w:rsidR="0061247A" w:rsidRPr="0061247A">
        <w:rPr>
          <w:rFonts w:ascii="Times New Roman" w:hAnsi="Times New Roman"/>
          <w:sz w:val="24"/>
          <w:szCs w:val="24"/>
          <w:lang w:val="en-US"/>
        </w:rPr>
        <w:t>Tanjung</w:t>
      </w:r>
      <w:proofErr w:type="spellEnd"/>
      <w:r w:rsidRPr="00C171FB">
        <w:rPr>
          <w:rFonts w:ascii="Times New Roman" w:hAnsi="Times New Roman" w:cs="Times New Roman"/>
          <w:sz w:val="24"/>
          <w:szCs w:val="24"/>
        </w:rPr>
        <w:t>.</w:t>
      </w:r>
    </w:p>
    <w:p w14:paraId="21642BE9" w14:textId="77777777" w:rsidR="00A54C0D" w:rsidRDefault="00BB1F1F" w:rsidP="00A54C0D">
      <w:pPr>
        <w:pStyle w:val="ListParagraph"/>
        <w:numPr>
          <w:ilvl w:val="0"/>
          <w:numId w:val="4"/>
        </w:numPr>
        <w:spacing w:after="0" w:line="480" w:lineRule="auto"/>
        <w:ind w:left="567"/>
        <w:jc w:val="both"/>
        <w:rPr>
          <w:rFonts w:ascii="Times New Roman" w:hAnsi="Times New Roman" w:cs="Times New Roman"/>
          <w:sz w:val="24"/>
          <w:szCs w:val="24"/>
        </w:rPr>
      </w:pPr>
      <w:r w:rsidRPr="00A54C0D">
        <w:rPr>
          <w:rFonts w:ascii="Times New Roman" w:hAnsi="Times New Roman" w:cs="Times New Roman"/>
          <w:sz w:val="24"/>
          <w:szCs w:val="24"/>
        </w:rPr>
        <w:t xml:space="preserve">Untuk </w:t>
      </w:r>
      <w:r w:rsidR="003D0BA6" w:rsidRPr="00A54C0D">
        <w:rPr>
          <w:rFonts w:ascii="Times New Roman" w:hAnsi="Times New Roman" w:cs="Times New Roman"/>
          <w:sz w:val="24"/>
          <w:szCs w:val="24"/>
        </w:rPr>
        <w:t>menganalis</w:t>
      </w:r>
      <w:r w:rsidR="005F3F6C" w:rsidRPr="00A54C0D">
        <w:rPr>
          <w:rFonts w:ascii="Times New Roman" w:hAnsi="Times New Roman" w:cs="Times New Roman"/>
          <w:sz w:val="24"/>
          <w:szCs w:val="24"/>
          <w:lang w:val="en-US"/>
        </w:rPr>
        <w:t>is</w:t>
      </w:r>
      <w:r w:rsidR="003D0BA6" w:rsidRPr="00A54C0D">
        <w:rPr>
          <w:rFonts w:ascii="Times New Roman" w:hAnsi="Times New Roman" w:cs="Times New Roman"/>
          <w:sz w:val="24"/>
          <w:szCs w:val="24"/>
        </w:rPr>
        <w:t xml:space="preserve"> </w:t>
      </w:r>
      <w:proofErr w:type="spellStart"/>
      <w:r w:rsidR="00A54C0D" w:rsidRPr="00A54C0D">
        <w:rPr>
          <w:rFonts w:ascii="Times New Roman" w:hAnsi="Times New Roman"/>
          <w:sz w:val="24"/>
          <w:szCs w:val="24"/>
          <w:lang w:val="en-US"/>
        </w:rPr>
        <w:t>mekanisme</w:t>
      </w:r>
      <w:proofErr w:type="spellEnd"/>
      <w:r w:rsidR="00A54C0D" w:rsidRPr="00A54C0D">
        <w:rPr>
          <w:rFonts w:ascii="Times New Roman" w:hAnsi="Times New Roman"/>
          <w:sz w:val="24"/>
          <w:szCs w:val="24"/>
          <w:lang w:val="en-US"/>
        </w:rPr>
        <w:t xml:space="preserve"> </w:t>
      </w:r>
      <w:proofErr w:type="spellStart"/>
      <w:r w:rsidR="00A54C0D" w:rsidRPr="00A54C0D">
        <w:rPr>
          <w:rFonts w:ascii="Times New Roman" w:hAnsi="Times New Roman"/>
          <w:sz w:val="24"/>
          <w:szCs w:val="24"/>
          <w:lang w:val="en-US"/>
        </w:rPr>
        <w:t>pembentukan</w:t>
      </w:r>
      <w:proofErr w:type="spellEnd"/>
      <w:r w:rsidR="00A54C0D" w:rsidRPr="00A54C0D">
        <w:rPr>
          <w:rFonts w:ascii="Times New Roman" w:hAnsi="Times New Roman"/>
          <w:sz w:val="24"/>
          <w:szCs w:val="24"/>
          <w:lang w:val="en-US"/>
        </w:rPr>
        <w:t xml:space="preserve"> Badan Usaha </w:t>
      </w:r>
      <w:proofErr w:type="spellStart"/>
      <w:r w:rsidR="00A54C0D" w:rsidRPr="00A54C0D">
        <w:rPr>
          <w:rFonts w:ascii="Times New Roman" w:hAnsi="Times New Roman"/>
          <w:sz w:val="24"/>
          <w:szCs w:val="24"/>
          <w:lang w:val="en-US"/>
        </w:rPr>
        <w:t>Patungan</w:t>
      </w:r>
      <w:proofErr w:type="spellEnd"/>
      <w:r w:rsidR="00A54C0D" w:rsidRPr="00A54C0D">
        <w:rPr>
          <w:rFonts w:ascii="Times New Roman" w:hAnsi="Times New Roman"/>
          <w:sz w:val="24"/>
          <w:szCs w:val="24"/>
          <w:lang w:val="en-US"/>
        </w:rPr>
        <w:t xml:space="preserve"> </w:t>
      </w:r>
      <w:proofErr w:type="spellStart"/>
      <w:r w:rsidR="00A54C0D" w:rsidRPr="00A54C0D">
        <w:rPr>
          <w:rFonts w:ascii="Times New Roman" w:hAnsi="Times New Roman"/>
          <w:sz w:val="24"/>
          <w:szCs w:val="24"/>
          <w:lang w:val="en-US"/>
        </w:rPr>
        <w:t>antara</w:t>
      </w:r>
      <w:proofErr w:type="spellEnd"/>
      <w:r w:rsidR="00A54C0D" w:rsidRPr="00A54C0D">
        <w:rPr>
          <w:rFonts w:ascii="Times New Roman" w:hAnsi="Times New Roman"/>
          <w:sz w:val="24"/>
          <w:szCs w:val="24"/>
          <w:lang w:val="en-US"/>
        </w:rPr>
        <w:t xml:space="preserve"> PT </w:t>
      </w:r>
      <w:proofErr w:type="spellStart"/>
      <w:r w:rsidR="00A54C0D" w:rsidRPr="00A54C0D">
        <w:rPr>
          <w:rFonts w:ascii="Times New Roman" w:hAnsi="Times New Roman"/>
          <w:sz w:val="24"/>
          <w:szCs w:val="24"/>
          <w:lang w:val="en-US"/>
        </w:rPr>
        <w:t>Pelindo</w:t>
      </w:r>
      <w:proofErr w:type="spellEnd"/>
      <w:r w:rsidR="00A54C0D" w:rsidRPr="00A54C0D">
        <w:rPr>
          <w:rFonts w:ascii="Times New Roman" w:hAnsi="Times New Roman"/>
          <w:sz w:val="24"/>
          <w:szCs w:val="24"/>
          <w:lang w:val="en-US"/>
        </w:rPr>
        <w:t xml:space="preserve"> </w:t>
      </w:r>
      <w:proofErr w:type="spellStart"/>
      <w:r w:rsidR="00A54C0D" w:rsidRPr="00A54C0D">
        <w:rPr>
          <w:rFonts w:ascii="Times New Roman" w:hAnsi="Times New Roman"/>
          <w:sz w:val="24"/>
          <w:szCs w:val="24"/>
          <w:lang w:val="en-US"/>
        </w:rPr>
        <w:t>dengan</w:t>
      </w:r>
      <w:proofErr w:type="spellEnd"/>
      <w:r w:rsidR="00A54C0D" w:rsidRPr="00A54C0D">
        <w:rPr>
          <w:rFonts w:ascii="Times New Roman" w:hAnsi="Times New Roman"/>
          <w:sz w:val="24"/>
          <w:szCs w:val="24"/>
          <w:lang w:val="en-US"/>
        </w:rPr>
        <w:t xml:space="preserve"> PT </w:t>
      </w:r>
      <w:proofErr w:type="spellStart"/>
      <w:r w:rsidR="00A54C0D" w:rsidRPr="00A54C0D">
        <w:rPr>
          <w:rFonts w:ascii="Times New Roman" w:hAnsi="Times New Roman"/>
          <w:sz w:val="24"/>
          <w:szCs w:val="24"/>
          <w:lang w:val="en-US"/>
        </w:rPr>
        <w:t>Inalum</w:t>
      </w:r>
      <w:proofErr w:type="spellEnd"/>
      <w:r w:rsidR="00045219" w:rsidRPr="00A54C0D">
        <w:rPr>
          <w:rFonts w:ascii="Times New Roman" w:hAnsi="Times New Roman" w:cs="Times New Roman"/>
          <w:sz w:val="24"/>
          <w:szCs w:val="24"/>
        </w:rPr>
        <w:t>.</w:t>
      </w:r>
    </w:p>
    <w:p w14:paraId="1AF55985" w14:textId="77777777" w:rsidR="00DA36B1" w:rsidRPr="00A54C0D" w:rsidRDefault="00BB1F1F" w:rsidP="00A54C0D">
      <w:pPr>
        <w:pStyle w:val="ListParagraph"/>
        <w:numPr>
          <w:ilvl w:val="0"/>
          <w:numId w:val="4"/>
        </w:numPr>
        <w:spacing w:after="0" w:line="480" w:lineRule="auto"/>
        <w:ind w:left="567"/>
        <w:jc w:val="both"/>
        <w:rPr>
          <w:rFonts w:ascii="Times New Roman" w:hAnsi="Times New Roman" w:cs="Times New Roman"/>
          <w:sz w:val="24"/>
          <w:szCs w:val="24"/>
        </w:rPr>
      </w:pPr>
      <w:r w:rsidRPr="00A54C0D">
        <w:rPr>
          <w:rFonts w:ascii="Times New Roman" w:hAnsi="Times New Roman" w:cs="Times New Roman"/>
          <w:sz w:val="24"/>
          <w:szCs w:val="24"/>
        </w:rPr>
        <w:t xml:space="preserve">Untuk </w:t>
      </w:r>
      <w:r w:rsidR="003D0BA6" w:rsidRPr="00A54C0D">
        <w:rPr>
          <w:rFonts w:ascii="Times New Roman" w:hAnsi="Times New Roman" w:cs="Times New Roman"/>
          <w:sz w:val="24"/>
          <w:szCs w:val="24"/>
        </w:rPr>
        <w:t>menganalis</w:t>
      </w:r>
      <w:r w:rsidR="005F3F6C" w:rsidRPr="00A54C0D">
        <w:rPr>
          <w:rFonts w:ascii="Times New Roman" w:hAnsi="Times New Roman" w:cs="Times New Roman"/>
          <w:sz w:val="24"/>
          <w:szCs w:val="24"/>
          <w:lang w:val="en-US"/>
        </w:rPr>
        <w:t>is</w:t>
      </w:r>
      <w:r w:rsidR="003D0BA6" w:rsidRPr="00A54C0D">
        <w:rPr>
          <w:rFonts w:ascii="Times New Roman" w:hAnsi="Times New Roman" w:cs="Times New Roman"/>
          <w:sz w:val="24"/>
          <w:szCs w:val="24"/>
        </w:rPr>
        <w:t xml:space="preserve"> </w:t>
      </w:r>
      <w:proofErr w:type="spellStart"/>
      <w:r w:rsidR="003048EE" w:rsidRPr="00FF750C">
        <w:rPr>
          <w:rFonts w:ascii="Times New Roman" w:eastAsia="Times New Roman" w:hAnsi="Times New Roman" w:cs="Times New Roman"/>
          <w:sz w:val="24"/>
          <w:szCs w:val="24"/>
          <w:lang w:val="en-US"/>
        </w:rPr>
        <w:t>kedudukan</w:t>
      </w:r>
      <w:proofErr w:type="spellEnd"/>
      <w:r w:rsidR="003048EE" w:rsidRPr="00FF750C">
        <w:rPr>
          <w:rFonts w:ascii="Times New Roman" w:eastAsia="Times New Roman" w:hAnsi="Times New Roman" w:cs="Times New Roman"/>
          <w:sz w:val="24"/>
          <w:szCs w:val="24"/>
          <w:lang w:val="en-US"/>
        </w:rPr>
        <w:t xml:space="preserve"> </w:t>
      </w:r>
      <w:proofErr w:type="spellStart"/>
      <w:r w:rsidR="003048EE" w:rsidRPr="00FF750C">
        <w:rPr>
          <w:rFonts w:ascii="Times New Roman" w:eastAsia="Times New Roman" w:hAnsi="Times New Roman" w:cs="Times New Roman"/>
          <w:sz w:val="24"/>
          <w:szCs w:val="24"/>
          <w:lang w:val="en-US"/>
        </w:rPr>
        <w:t>hukum</w:t>
      </w:r>
      <w:proofErr w:type="spellEnd"/>
      <w:r w:rsidR="003048EE" w:rsidRPr="00FF750C">
        <w:rPr>
          <w:rFonts w:ascii="Times New Roman" w:eastAsia="Times New Roman" w:hAnsi="Times New Roman" w:cs="Times New Roman"/>
          <w:sz w:val="24"/>
          <w:szCs w:val="24"/>
          <w:lang w:val="en-US"/>
        </w:rPr>
        <w:t xml:space="preserve"> PT Prima </w:t>
      </w:r>
      <w:proofErr w:type="spellStart"/>
      <w:r w:rsidR="003048EE" w:rsidRPr="00FF750C">
        <w:rPr>
          <w:rFonts w:ascii="Times New Roman" w:eastAsia="Times New Roman" w:hAnsi="Times New Roman" w:cs="Times New Roman"/>
          <w:sz w:val="24"/>
          <w:szCs w:val="24"/>
          <w:lang w:val="en-US"/>
        </w:rPr>
        <w:t>Pengembangan</w:t>
      </w:r>
      <w:proofErr w:type="spellEnd"/>
      <w:r w:rsidR="003048EE" w:rsidRPr="00FF750C">
        <w:rPr>
          <w:rFonts w:ascii="Times New Roman" w:eastAsia="Times New Roman" w:hAnsi="Times New Roman" w:cs="Times New Roman"/>
          <w:sz w:val="24"/>
          <w:szCs w:val="24"/>
          <w:lang w:val="en-US"/>
        </w:rPr>
        <w:t xml:space="preserve"> Kawasan </w:t>
      </w:r>
      <w:r w:rsidR="003048EE" w:rsidRPr="003048EE">
        <w:rPr>
          <w:rFonts w:ascii="Times New Roman" w:eastAsia="Times New Roman" w:hAnsi="Times New Roman" w:cs="Times New Roman"/>
          <w:sz w:val="24"/>
          <w:szCs w:val="24"/>
        </w:rPr>
        <w:t>Menurut</w:t>
      </w:r>
      <w:r w:rsidR="003048EE" w:rsidRPr="003048EE">
        <w:rPr>
          <w:rFonts w:ascii="Times New Roman" w:eastAsia="Times New Roman" w:hAnsi="Times New Roman" w:cs="Times New Roman"/>
          <w:sz w:val="24"/>
          <w:szCs w:val="24"/>
          <w:lang w:val="en-US"/>
        </w:rPr>
        <w:t xml:space="preserve"> </w:t>
      </w:r>
      <w:proofErr w:type="spellStart"/>
      <w:r w:rsidR="003048EE" w:rsidRPr="003048EE">
        <w:rPr>
          <w:rFonts w:ascii="Times New Roman" w:eastAsia="Times New Roman" w:hAnsi="Times New Roman" w:cs="Times New Roman"/>
          <w:sz w:val="24"/>
          <w:szCs w:val="24"/>
          <w:lang w:val="en-US"/>
        </w:rPr>
        <w:t>Peraturan</w:t>
      </w:r>
      <w:proofErr w:type="spellEnd"/>
      <w:r w:rsidR="003048EE" w:rsidRPr="003048EE">
        <w:rPr>
          <w:rFonts w:ascii="Times New Roman" w:eastAsia="Times New Roman" w:hAnsi="Times New Roman" w:cs="Times New Roman"/>
          <w:sz w:val="24"/>
          <w:szCs w:val="24"/>
          <w:lang w:val="en-US"/>
        </w:rPr>
        <w:t xml:space="preserve"> </w:t>
      </w:r>
      <w:proofErr w:type="spellStart"/>
      <w:r w:rsidR="003048EE" w:rsidRPr="003048EE">
        <w:rPr>
          <w:rFonts w:ascii="Times New Roman" w:eastAsia="Times New Roman" w:hAnsi="Times New Roman" w:cs="Times New Roman"/>
          <w:sz w:val="24"/>
          <w:szCs w:val="24"/>
          <w:lang w:val="en-US"/>
        </w:rPr>
        <w:t>Presiden</w:t>
      </w:r>
      <w:proofErr w:type="spellEnd"/>
      <w:r w:rsidR="003048EE" w:rsidRPr="003048EE">
        <w:rPr>
          <w:rFonts w:ascii="Times New Roman" w:eastAsia="Times New Roman" w:hAnsi="Times New Roman" w:cs="Times New Roman"/>
          <w:sz w:val="24"/>
          <w:szCs w:val="24"/>
          <w:lang w:val="en-US"/>
        </w:rPr>
        <w:t xml:space="preserve"> </w:t>
      </w:r>
      <w:proofErr w:type="spellStart"/>
      <w:r w:rsidR="003048EE" w:rsidRPr="003048EE">
        <w:rPr>
          <w:rFonts w:ascii="Times New Roman" w:eastAsia="Times New Roman" w:hAnsi="Times New Roman" w:cs="Times New Roman"/>
          <w:sz w:val="24"/>
          <w:szCs w:val="24"/>
          <w:lang w:val="en-US"/>
        </w:rPr>
        <w:t>Nomor</w:t>
      </w:r>
      <w:proofErr w:type="spellEnd"/>
      <w:r w:rsidR="003048EE" w:rsidRPr="003048EE">
        <w:rPr>
          <w:rFonts w:ascii="Times New Roman" w:eastAsia="Times New Roman" w:hAnsi="Times New Roman" w:cs="Times New Roman"/>
          <w:sz w:val="24"/>
          <w:szCs w:val="24"/>
          <w:lang w:val="en-US"/>
        </w:rPr>
        <w:t xml:space="preserve"> 81 </w:t>
      </w:r>
      <w:proofErr w:type="spellStart"/>
      <w:r w:rsidR="003048EE" w:rsidRPr="003048EE">
        <w:rPr>
          <w:rFonts w:ascii="Times New Roman" w:eastAsia="Times New Roman" w:hAnsi="Times New Roman" w:cs="Times New Roman"/>
          <w:sz w:val="24"/>
          <w:szCs w:val="24"/>
          <w:lang w:val="en-US"/>
        </w:rPr>
        <w:t>Tahun</w:t>
      </w:r>
      <w:proofErr w:type="spellEnd"/>
      <w:r w:rsidR="003048EE" w:rsidRPr="003048EE">
        <w:rPr>
          <w:rFonts w:ascii="Times New Roman" w:eastAsia="Times New Roman" w:hAnsi="Times New Roman" w:cs="Times New Roman"/>
          <w:sz w:val="24"/>
          <w:szCs w:val="24"/>
          <w:lang w:val="en-US"/>
        </w:rPr>
        <w:t xml:space="preserve"> 2018 </w:t>
      </w:r>
      <w:proofErr w:type="spellStart"/>
      <w:r w:rsidR="003048EE" w:rsidRPr="003048EE">
        <w:rPr>
          <w:rFonts w:ascii="Times New Roman" w:eastAsia="Times New Roman" w:hAnsi="Times New Roman" w:cs="Times New Roman"/>
          <w:sz w:val="24"/>
          <w:szCs w:val="24"/>
          <w:lang w:val="en-US"/>
        </w:rPr>
        <w:t>Tentang</w:t>
      </w:r>
      <w:proofErr w:type="spellEnd"/>
      <w:r w:rsidR="003048EE" w:rsidRPr="003048EE">
        <w:rPr>
          <w:rFonts w:ascii="Times New Roman" w:eastAsia="Times New Roman" w:hAnsi="Times New Roman" w:cs="Times New Roman"/>
          <w:sz w:val="24"/>
          <w:szCs w:val="24"/>
          <w:lang w:val="en-US"/>
        </w:rPr>
        <w:t xml:space="preserve"> </w:t>
      </w:r>
      <w:proofErr w:type="spellStart"/>
      <w:r w:rsidR="003048EE" w:rsidRPr="003048EE">
        <w:rPr>
          <w:rFonts w:ascii="Times New Roman" w:eastAsia="Times New Roman" w:hAnsi="Times New Roman" w:cs="Times New Roman"/>
          <w:sz w:val="24"/>
          <w:szCs w:val="24"/>
          <w:lang w:val="en-US"/>
        </w:rPr>
        <w:t>Percepatan</w:t>
      </w:r>
      <w:proofErr w:type="spellEnd"/>
      <w:r w:rsidR="003048EE" w:rsidRPr="003048EE">
        <w:rPr>
          <w:rFonts w:ascii="Times New Roman" w:eastAsia="Times New Roman" w:hAnsi="Times New Roman" w:cs="Times New Roman"/>
          <w:sz w:val="24"/>
          <w:szCs w:val="24"/>
          <w:lang w:val="en-US"/>
        </w:rPr>
        <w:t xml:space="preserve"> Pembangunan Dan </w:t>
      </w:r>
      <w:proofErr w:type="spellStart"/>
      <w:r w:rsidR="003048EE" w:rsidRPr="003048EE">
        <w:rPr>
          <w:rFonts w:ascii="Times New Roman" w:eastAsia="Times New Roman" w:hAnsi="Times New Roman" w:cs="Times New Roman"/>
          <w:sz w:val="24"/>
          <w:szCs w:val="24"/>
          <w:lang w:val="en-US"/>
        </w:rPr>
        <w:t>Pengoperasian</w:t>
      </w:r>
      <w:proofErr w:type="spellEnd"/>
      <w:r w:rsidR="003048EE" w:rsidRPr="003048EE">
        <w:rPr>
          <w:rFonts w:ascii="Times New Roman" w:eastAsia="Times New Roman" w:hAnsi="Times New Roman" w:cs="Times New Roman"/>
          <w:sz w:val="24"/>
          <w:szCs w:val="24"/>
          <w:lang w:val="en-US"/>
        </w:rPr>
        <w:t xml:space="preserve"> </w:t>
      </w:r>
      <w:proofErr w:type="spellStart"/>
      <w:r w:rsidR="003048EE" w:rsidRPr="003048EE">
        <w:rPr>
          <w:rFonts w:ascii="Times New Roman" w:eastAsia="Times New Roman" w:hAnsi="Times New Roman" w:cs="Times New Roman"/>
          <w:sz w:val="24"/>
          <w:szCs w:val="24"/>
          <w:lang w:val="en-US"/>
        </w:rPr>
        <w:t>Pelabuhan</w:t>
      </w:r>
      <w:proofErr w:type="spellEnd"/>
      <w:r w:rsidR="003048EE" w:rsidRPr="003048EE">
        <w:rPr>
          <w:rFonts w:ascii="Times New Roman" w:eastAsia="Times New Roman" w:hAnsi="Times New Roman" w:cs="Times New Roman"/>
          <w:sz w:val="24"/>
          <w:szCs w:val="24"/>
          <w:lang w:val="en-US"/>
        </w:rPr>
        <w:t xml:space="preserve"> Dan Kawasan </w:t>
      </w:r>
      <w:proofErr w:type="spellStart"/>
      <w:r w:rsidR="003048EE" w:rsidRPr="003048EE">
        <w:rPr>
          <w:rFonts w:ascii="Times New Roman" w:eastAsia="Times New Roman" w:hAnsi="Times New Roman" w:cs="Times New Roman"/>
          <w:sz w:val="24"/>
          <w:szCs w:val="24"/>
          <w:lang w:val="en-US"/>
        </w:rPr>
        <w:t>Industri</w:t>
      </w:r>
      <w:proofErr w:type="spellEnd"/>
      <w:r w:rsidR="003048EE" w:rsidRPr="003048EE">
        <w:rPr>
          <w:rFonts w:ascii="Times New Roman" w:eastAsia="Times New Roman" w:hAnsi="Times New Roman" w:cs="Times New Roman"/>
          <w:sz w:val="24"/>
          <w:szCs w:val="24"/>
          <w:lang w:val="en-US"/>
        </w:rPr>
        <w:t xml:space="preserve"> Kuala </w:t>
      </w:r>
      <w:proofErr w:type="spellStart"/>
      <w:r w:rsidR="003048EE" w:rsidRPr="003048EE">
        <w:rPr>
          <w:rFonts w:ascii="Times New Roman" w:eastAsia="Times New Roman" w:hAnsi="Times New Roman" w:cs="Times New Roman"/>
          <w:sz w:val="24"/>
          <w:szCs w:val="24"/>
          <w:lang w:val="en-US"/>
        </w:rPr>
        <w:t>Tanjung</w:t>
      </w:r>
      <w:proofErr w:type="spellEnd"/>
      <w:r w:rsidR="003048EE" w:rsidRPr="003048EE">
        <w:rPr>
          <w:rFonts w:ascii="Times New Roman" w:eastAsia="Times New Roman" w:hAnsi="Times New Roman" w:cs="Times New Roman"/>
          <w:sz w:val="24"/>
          <w:szCs w:val="24"/>
          <w:lang w:val="en-US"/>
        </w:rPr>
        <w:t xml:space="preserve"> Di </w:t>
      </w:r>
      <w:proofErr w:type="spellStart"/>
      <w:r w:rsidR="003048EE" w:rsidRPr="003048EE">
        <w:rPr>
          <w:rFonts w:ascii="Times New Roman" w:eastAsia="Times New Roman" w:hAnsi="Times New Roman" w:cs="Times New Roman"/>
          <w:sz w:val="24"/>
          <w:szCs w:val="24"/>
          <w:lang w:val="en-US"/>
        </w:rPr>
        <w:t>Provinsi</w:t>
      </w:r>
      <w:proofErr w:type="spellEnd"/>
      <w:r w:rsidR="003048EE" w:rsidRPr="003048EE">
        <w:rPr>
          <w:rFonts w:ascii="Times New Roman" w:eastAsia="Times New Roman" w:hAnsi="Times New Roman" w:cs="Times New Roman"/>
          <w:sz w:val="24"/>
          <w:szCs w:val="24"/>
          <w:lang w:val="en-US"/>
        </w:rPr>
        <w:t xml:space="preserve"> Sumatera Utara</w:t>
      </w:r>
      <w:r w:rsidRPr="00A54C0D">
        <w:rPr>
          <w:rFonts w:ascii="Times New Roman" w:hAnsi="Times New Roman" w:cs="Times New Roman"/>
          <w:sz w:val="24"/>
          <w:szCs w:val="24"/>
        </w:rPr>
        <w:t>.</w:t>
      </w:r>
    </w:p>
    <w:p w14:paraId="51780EEB" w14:textId="77777777" w:rsidR="00AF63B9" w:rsidRPr="007B1FCD" w:rsidRDefault="00AF63B9" w:rsidP="007B1FCD">
      <w:pPr>
        <w:spacing w:after="0" w:line="240" w:lineRule="auto"/>
        <w:jc w:val="both"/>
        <w:rPr>
          <w:rFonts w:ascii="Times New Roman" w:hAnsi="Times New Roman" w:cs="Times New Roman"/>
          <w:sz w:val="24"/>
          <w:szCs w:val="24"/>
          <w:lang w:val="en-US"/>
        </w:rPr>
      </w:pPr>
    </w:p>
    <w:p w14:paraId="05E131C7" w14:textId="77777777" w:rsidR="005C27DD" w:rsidRPr="003941F7" w:rsidRDefault="00B67214" w:rsidP="003941F7">
      <w:pPr>
        <w:pStyle w:val="ListParagraph"/>
        <w:numPr>
          <w:ilvl w:val="0"/>
          <w:numId w:val="1"/>
        </w:numPr>
        <w:spacing w:after="0" w:line="480" w:lineRule="auto"/>
        <w:ind w:left="270" w:hanging="270"/>
        <w:jc w:val="both"/>
        <w:rPr>
          <w:rFonts w:ascii="Times New Roman" w:hAnsi="Times New Roman" w:cs="Times New Roman"/>
          <w:b/>
          <w:sz w:val="24"/>
          <w:szCs w:val="24"/>
        </w:rPr>
      </w:pPr>
      <w:r w:rsidRPr="00FD383C">
        <w:rPr>
          <w:rFonts w:ascii="Times New Roman" w:hAnsi="Times New Roman" w:cs="Times New Roman"/>
          <w:b/>
          <w:sz w:val="24"/>
          <w:szCs w:val="24"/>
        </w:rPr>
        <w:t>Manfaat Penelitian</w:t>
      </w:r>
    </w:p>
    <w:p w14:paraId="2B3F620E" w14:textId="77777777" w:rsidR="003941F7" w:rsidRPr="003941F7" w:rsidRDefault="003941F7" w:rsidP="003941F7">
      <w:pPr>
        <w:pStyle w:val="BodyText"/>
        <w:spacing w:line="480" w:lineRule="auto"/>
        <w:ind w:right="-9" w:firstLine="720"/>
        <w:jc w:val="both"/>
        <w:rPr>
          <w:lang w:val="id-ID"/>
        </w:rPr>
      </w:pPr>
      <w:r w:rsidRPr="003941F7">
        <w:rPr>
          <w:lang w:val="id-ID"/>
        </w:rPr>
        <w:t>Penelitian ini diharapkan dapat bermanfaat bagi banyak pihak, adapun manfaat tersebut, sebagai berikut:</w:t>
      </w:r>
    </w:p>
    <w:p w14:paraId="39A186DB" w14:textId="77777777" w:rsidR="003941F7" w:rsidRPr="003941F7" w:rsidRDefault="003941F7" w:rsidP="003941F7">
      <w:pPr>
        <w:pStyle w:val="ListParagraph"/>
        <w:spacing w:after="0" w:line="480" w:lineRule="auto"/>
        <w:ind w:right="-9" w:hanging="360"/>
        <w:jc w:val="both"/>
        <w:rPr>
          <w:rFonts w:ascii="Times New Roman" w:hAnsi="Times New Roman" w:cs="Times New Roman"/>
          <w:sz w:val="24"/>
          <w:szCs w:val="24"/>
        </w:rPr>
      </w:pPr>
      <w:r w:rsidRPr="003941F7">
        <w:rPr>
          <w:rFonts w:ascii="Times New Roman" w:hAnsi="Times New Roman" w:cs="Times New Roman"/>
          <w:sz w:val="24"/>
          <w:szCs w:val="24"/>
          <w:lang w:val="en-US"/>
        </w:rPr>
        <w:t xml:space="preserve">1. </w:t>
      </w:r>
      <w:r w:rsidRPr="003941F7">
        <w:rPr>
          <w:rFonts w:ascii="Times New Roman" w:hAnsi="Times New Roman" w:cs="Times New Roman"/>
          <w:sz w:val="24"/>
          <w:szCs w:val="24"/>
          <w:lang w:val="en-US"/>
        </w:rPr>
        <w:tab/>
      </w:r>
      <w:r w:rsidRPr="003941F7">
        <w:rPr>
          <w:rFonts w:ascii="Times New Roman" w:hAnsi="Times New Roman" w:cs="Times New Roman"/>
          <w:sz w:val="24"/>
          <w:szCs w:val="24"/>
        </w:rPr>
        <w:t>Secara Teoretis</w:t>
      </w:r>
    </w:p>
    <w:p w14:paraId="04BF5C40" w14:textId="77777777" w:rsidR="003941F7" w:rsidRPr="003941F7" w:rsidRDefault="003941F7" w:rsidP="003A00FD">
      <w:pPr>
        <w:pStyle w:val="ListParagraph"/>
        <w:widowControl w:val="0"/>
        <w:numPr>
          <w:ilvl w:val="2"/>
          <w:numId w:val="8"/>
        </w:numPr>
        <w:autoSpaceDE w:val="0"/>
        <w:autoSpaceDN w:val="0"/>
        <w:spacing w:after="0" w:line="480" w:lineRule="auto"/>
        <w:ind w:left="1080" w:right="-9" w:hanging="387"/>
        <w:contextualSpacing w:val="0"/>
        <w:jc w:val="both"/>
        <w:rPr>
          <w:rFonts w:ascii="Times New Roman" w:hAnsi="Times New Roman" w:cs="Times New Roman"/>
          <w:sz w:val="24"/>
          <w:szCs w:val="24"/>
        </w:rPr>
      </w:pPr>
      <w:r w:rsidRPr="003941F7">
        <w:rPr>
          <w:rFonts w:ascii="Times New Roman" w:hAnsi="Times New Roman" w:cs="Times New Roman"/>
          <w:sz w:val="24"/>
          <w:szCs w:val="24"/>
        </w:rPr>
        <w:t>Bagi Akademisi, sebagai bahan informasi maupun sebagai bahan pertimbangan untuk penelitian lanjutan, penelitian ini diharapkan dapat memberikan kontribusi dalam pengembangan teori, bagi yang ingin melanjutkan penelitian</w:t>
      </w:r>
      <w:r w:rsidRPr="003941F7">
        <w:rPr>
          <w:rFonts w:ascii="Times New Roman" w:hAnsi="Times New Roman" w:cs="Times New Roman"/>
          <w:spacing w:val="-3"/>
          <w:sz w:val="24"/>
          <w:szCs w:val="24"/>
        </w:rPr>
        <w:t xml:space="preserve"> </w:t>
      </w:r>
      <w:r w:rsidRPr="003941F7">
        <w:rPr>
          <w:rFonts w:ascii="Times New Roman" w:hAnsi="Times New Roman" w:cs="Times New Roman"/>
          <w:sz w:val="24"/>
          <w:szCs w:val="24"/>
        </w:rPr>
        <w:t>ini.</w:t>
      </w:r>
    </w:p>
    <w:p w14:paraId="3C42AAD0" w14:textId="77777777" w:rsidR="003941F7" w:rsidRPr="003941F7" w:rsidRDefault="003941F7" w:rsidP="003A00FD">
      <w:pPr>
        <w:pStyle w:val="ListParagraph"/>
        <w:widowControl w:val="0"/>
        <w:numPr>
          <w:ilvl w:val="2"/>
          <w:numId w:val="8"/>
        </w:numPr>
        <w:autoSpaceDE w:val="0"/>
        <w:autoSpaceDN w:val="0"/>
        <w:spacing w:after="0" w:line="480" w:lineRule="auto"/>
        <w:ind w:left="1080" w:right="-9" w:hanging="387"/>
        <w:contextualSpacing w:val="0"/>
        <w:jc w:val="both"/>
        <w:rPr>
          <w:rFonts w:ascii="Times New Roman" w:hAnsi="Times New Roman" w:cs="Times New Roman"/>
          <w:sz w:val="24"/>
          <w:szCs w:val="24"/>
        </w:rPr>
      </w:pPr>
      <w:r w:rsidRPr="003941F7">
        <w:rPr>
          <w:rFonts w:ascii="Times New Roman" w:hAnsi="Times New Roman" w:cs="Times New Roman"/>
          <w:sz w:val="24"/>
          <w:szCs w:val="24"/>
        </w:rPr>
        <w:t>Memperkaya khazanah kepustakaan bagi mahasiswa/i khususnya di Program Studi Magister Hukum Fakultas</w:t>
      </w:r>
      <w:r w:rsidRPr="003941F7">
        <w:rPr>
          <w:rFonts w:ascii="Times New Roman" w:hAnsi="Times New Roman" w:cs="Times New Roman"/>
          <w:spacing w:val="-4"/>
          <w:sz w:val="24"/>
          <w:szCs w:val="24"/>
        </w:rPr>
        <w:t xml:space="preserve"> </w:t>
      </w:r>
      <w:r w:rsidRPr="003941F7">
        <w:rPr>
          <w:rFonts w:ascii="Times New Roman" w:hAnsi="Times New Roman" w:cs="Times New Roman"/>
          <w:sz w:val="24"/>
          <w:szCs w:val="24"/>
        </w:rPr>
        <w:t>Hukum.</w:t>
      </w:r>
    </w:p>
    <w:p w14:paraId="649FC3CE" w14:textId="77777777" w:rsidR="00DA36B1" w:rsidRPr="009573EE" w:rsidRDefault="003941F7" w:rsidP="009573EE">
      <w:pPr>
        <w:pStyle w:val="ListParagraph"/>
        <w:tabs>
          <w:tab w:val="left" w:pos="1134"/>
        </w:tabs>
        <w:spacing w:after="0" w:line="480" w:lineRule="auto"/>
        <w:ind w:left="1080" w:right="-9" w:hanging="387"/>
        <w:jc w:val="both"/>
        <w:rPr>
          <w:rFonts w:ascii="Times New Roman" w:hAnsi="Times New Roman" w:cs="Times New Roman"/>
          <w:sz w:val="24"/>
          <w:szCs w:val="24"/>
          <w:lang w:val="en-US"/>
        </w:rPr>
      </w:pPr>
      <w:r w:rsidRPr="003941F7">
        <w:rPr>
          <w:rFonts w:ascii="Times New Roman" w:hAnsi="Times New Roman" w:cs="Times New Roman"/>
          <w:sz w:val="24"/>
          <w:szCs w:val="24"/>
        </w:rPr>
        <w:t xml:space="preserve">c. </w:t>
      </w:r>
      <w:r w:rsidRPr="003941F7">
        <w:rPr>
          <w:rFonts w:ascii="Times New Roman" w:hAnsi="Times New Roman" w:cs="Times New Roman"/>
          <w:sz w:val="24"/>
          <w:szCs w:val="24"/>
        </w:rPr>
        <w:tab/>
        <w:t xml:space="preserve">Penelitian ini diharapkan dapat menambah wawasan dan pengetahuan mengenai </w:t>
      </w:r>
      <w:r w:rsidR="00A54C0D" w:rsidRPr="00A54C0D">
        <w:rPr>
          <w:rFonts w:ascii="Times New Roman" w:hAnsi="Times New Roman"/>
          <w:sz w:val="24"/>
          <w:szCs w:val="24"/>
        </w:rPr>
        <w:t xml:space="preserve">analisis yuridis kedudukan hukum </w:t>
      </w:r>
      <w:r w:rsidR="00A54C0D">
        <w:rPr>
          <w:rFonts w:ascii="Times New Roman" w:hAnsi="Times New Roman"/>
          <w:sz w:val="24"/>
          <w:szCs w:val="24"/>
        </w:rPr>
        <w:t>PT</w:t>
      </w:r>
      <w:r w:rsidR="00A54C0D" w:rsidRPr="00A54C0D">
        <w:rPr>
          <w:rFonts w:ascii="Times New Roman" w:hAnsi="Times New Roman"/>
          <w:sz w:val="24"/>
          <w:szCs w:val="24"/>
        </w:rPr>
        <w:t xml:space="preserve">. Prima Pengembangan Kawasan sebagai pelaksana pembangunan, pengembangan dan pengelolaan </w:t>
      </w:r>
      <w:r w:rsidR="00A54C0D" w:rsidRPr="00A54C0D">
        <w:rPr>
          <w:rFonts w:ascii="Times New Roman" w:hAnsi="Times New Roman"/>
          <w:sz w:val="24"/>
          <w:szCs w:val="24"/>
        </w:rPr>
        <w:lastRenderedPageBreak/>
        <w:t>kawasan industri Kuala Tanjung</w:t>
      </w:r>
      <w:r w:rsidRPr="003941F7">
        <w:rPr>
          <w:rFonts w:ascii="Times New Roman" w:hAnsi="Times New Roman" w:cs="Times New Roman"/>
          <w:sz w:val="24"/>
          <w:szCs w:val="24"/>
        </w:rPr>
        <w:t>, serta diharapkan sebagai sarana pengembangan ilmu pengetahuan yang secara teoritis dipelajari dalam</w:t>
      </w:r>
      <w:r w:rsidRPr="003941F7">
        <w:rPr>
          <w:rFonts w:ascii="Times New Roman" w:hAnsi="Times New Roman" w:cs="Times New Roman"/>
          <w:spacing w:val="-1"/>
          <w:sz w:val="24"/>
          <w:szCs w:val="24"/>
        </w:rPr>
        <w:t xml:space="preserve"> </w:t>
      </w:r>
      <w:r w:rsidRPr="003941F7">
        <w:rPr>
          <w:rFonts w:ascii="Times New Roman" w:hAnsi="Times New Roman" w:cs="Times New Roman"/>
          <w:sz w:val="24"/>
          <w:szCs w:val="24"/>
        </w:rPr>
        <w:t>perkuliahan.</w:t>
      </w:r>
    </w:p>
    <w:p w14:paraId="6027924C" w14:textId="77777777" w:rsidR="003941F7" w:rsidRPr="003941F7" w:rsidRDefault="003941F7" w:rsidP="003941F7">
      <w:pPr>
        <w:pStyle w:val="ListParagraph"/>
        <w:spacing w:after="0" w:line="480" w:lineRule="auto"/>
        <w:ind w:right="-9" w:hanging="360"/>
        <w:jc w:val="both"/>
        <w:rPr>
          <w:rFonts w:ascii="Times New Roman" w:hAnsi="Times New Roman" w:cs="Times New Roman"/>
          <w:sz w:val="24"/>
          <w:szCs w:val="24"/>
        </w:rPr>
      </w:pPr>
      <w:r w:rsidRPr="003941F7">
        <w:rPr>
          <w:rFonts w:ascii="Times New Roman" w:hAnsi="Times New Roman" w:cs="Times New Roman"/>
          <w:sz w:val="24"/>
          <w:szCs w:val="24"/>
          <w:lang w:val="en-US"/>
        </w:rPr>
        <w:t xml:space="preserve">2. </w:t>
      </w:r>
      <w:r w:rsidRPr="003941F7">
        <w:rPr>
          <w:rFonts w:ascii="Times New Roman" w:hAnsi="Times New Roman" w:cs="Times New Roman"/>
          <w:sz w:val="24"/>
          <w:szCs w:val="24"/>
          <w:lang w:val="en-US"/>
        </w:rPr>
        <w:tab/>
      </w:r>
      <w:r w:rsidRPr="003941F7">
        <w:rPr>
          <w:rFonts w:ascii="Times New Roman" w:hAnsi="Times New Roman" w:cs="Times New Roman"/>
          <w:sz w:val="24"/>
          <w:szCs w:val="24"/>
        </w:rPr>
        <w:t>Secara</w:t>
      </w:r>
      <w:r w:rsidRPr="003941F7">
        <w:rPr>
          <w:rFonts w:ascii="Times New Roman" w:hAnsi="Times New Roman" w:cs="Times New Roman"/>
          <w:spacing w:val="-2"/>
          <w:sz w:val="24"/>
          <w:szCs w:val="24"/>
        </w:rPr>
        <w:t xml:space="preserve"> </w:t>
      </w:r>
      <w:r w:rsidRPr="003941F7">
        <w:rPr>
          <w:rFonts w:ascii="Times New Roman" w:hAnsi="Times New Roman" w:cs="Times New Roman"/>
          <w:sz w:val="24"/>
          <w:szCs w:val="24"/>
        </w:rPr>
        <w:t>Praktis</w:t>
      </w:r>
    </w:p>
    <w:p w14:paraId="69244CFE" w14:textId="77777777" w:rsidR="003941F7" w:rsidRPr="003941F7" w:rsidRDefault="003941F7" w:rsidP="003A00FD">
      <w:pPr>
        <w:pStyle w:val="ListParagraph"/>
        <w:widowControl w:val="0"/>
        <w:numPr>
          <w:ilvl w:val="0"/>
          <w:numId w:val="9"/>
        </w:numPr>
        <w:autoSpaceDE w:val="0"/>
        <w:autoSpaceDN w:val="0"/>
        <w:spacing w:after="0" w:line="480" w:lineRule="auto"/>
        <w:ind w:left="1080" w:right="-9"/>
        <w:contextualSpacing w:val="0"/>
        <w:jc w:val="both"/>
        <w:rPr>
          <w:rFonts w:ascii="Times New Roman" w:hAnsi="Times New Roman" w:cs="Times New Roman"/>
          <w:sz w:val="24"/>
          <w:szCs w:val="24"/>
        </w:rPr>
      </w:pPr>
      <w:r w:rsidRPr="003941F7">
        <w:rPr>
          <w:rFonts w:ascii="Times New Roman" w:hAnsi="Times New Roman" w:cs="Times New Roman"/>
          <w:sz w:val="24"/>
          <w:szCs w:val="24"/>
        </w:rPr>
        <w:t xml:space="preserve">Penelitian ini diharapkan dapat menjadi sarana yang bermanfaat dalam mengimplementasikan pengetahuan tentang </w:t>
      </w:r>
      <w:r w:rsidR="00A54C0D" w:rsidRPr="00A54C0D">
        <w:rPr>
          <w:rFonts w:ascii="Times New Roman" w:hAnsi="Times New Roman"/>
          <w:sz w:val="24"/>
          <w:szCs w:val="24"/>
        </w:rPr>
        <w:t>analisis yuridis kedudukan hukum PT. Prima Pengembangan Kawasan sebagai pelaksana pembangunan, pengembangan dan pengelolaan kawasan industri Kuala Tanjung</w:t>
      </w:r>
      <w:r w:rsidRPr="003941F7">
        <w:rPr>
          <w:rFonts w:ascii="Times New Roman" w:hAnsi="Times New Roman" w:cs="Times New Roman"/>
          <w:sz w:val="24"/>
          <w:szCs w:val="24"/>
        </w:rPr>
        <w:t>.</w:t>
      </w:r>
    </w:p>
    <w:p w14:paraId="30AA8EE1" w14:textId="77777777" w:rsidR="008907F3" w:rsidRPr="008907F3" w:rsidRDefault="003941F7" w:rsidP="003A00FD">
      <w:pPr>
        <w:pStyle w:val="ListParagraph"/>
        <w:widowControl w:val="0"/>
        <w:numPr>
          <w:ilvl w:val="0"/>
          <w:numId w:val="9"/>
        </w:numPr>
        <w:autoSpaceDE w:val="0"/>
        <w:autoSpaceDN w:val="0"/>
        <w:spacing w:after="0" w:line="480" w:lineRule="auto"/>
        <w:ind w:left="1080" w:right="-9"/>
        <w:contextualSpacing w:val="0"/>
        <w:jc w:val="both"/>
        <w:rPr>
          <w:rFonts w:ascii="Times New Roman" w:hAnsi="Times New Roman" w:cs="Times New Roman"/>
          <w:sz w:val="24"/>
          <w:szCs w:val="24"/>
        </w:rPr>
      </w:pPr>
      <w:r w:rsidRPr="003941F7">
        <w:rPr>
          <w:rFonts w:ascii="Times New Roman" w:hAnsi="Times New Roman" w:cs="Times New Roman"/>
          <w:sz w:val="24"/>
          <w:szCs w:val="24"/>
        </w:rPr>
        <w:t xml:space="preserve">Bagi </w:t>
      </w:r>
      <w:r w:rsidRPr="003941F7">
        <w:rPr>
          <w:rFonts w:ascii="Times New Roman" w:hAnsi="Times New Roman" w:cs="Times New Roman"/>
          <w:sz w:val="24"/>
          <w:szCs w:val="24"/>
          <w:lang w:val="en-US"/>
        </w:rPr>
        <w:t>p</w:t>
      </w:r>
      <w:r w:rsidRPr="003941F7">
        <w:rPr>
          <w:rFonts w:ascii="Times New Roman" w:hAnsi="Times New Roman" w:cs="Times New Roman"/>
          <w:sz w:val="24"/>
          <w:szCs w:val="24"/>
        </w:rPr>
        <w:t xml:space="preserve">ara </w:t>
      </w:r>
      <w:r w:rsidRPr="003941F7">
        <w:rPr>
          <w:rFonts w:ascii="Times New Roman" w:hAnsi="Times New Roman" w:cs="Times New Roman"/>
          <w:sz w:val="24"/>
          <w:szCs w:val="24"/>
          <w:lang w:val="en-US"/>
        </w:rPr>
        <w:t>p</w:t>
      </w:r>
      <w:r w:rsidRPr="003941F7">
        <w:rPr>
          <w:rFonts w:ascii="Times New Roman" w:hAnsi="Times New Roman" w:cs="Times New Roman"/>
          <w:sz w:val="24"/>
          <w:szCs w:val="24"/>
        </w:rPr>
        <w:t xml:space="preserve">enegak </w:t>
      </w:r>
      <w:r w:rsidRPr="003941F7">
        <w:rPr>
          <w:rFonts w:ascii="Times New Roman" w:hAnsi="Times New Roman" w:cs="Times New Roman"/>
          <w:sz w:val="24"/>
          <w:szCs w:val="24"/>
          <w:lang w:val="en-US"/>
        </w:rPr>
        <w:t>h</w:t>
      </w:r>
      <w:r w:rsidRPr="003941F7">
        <w:rPr>
          <w:rFonts w:ascii="Times New Roman" w:hAnsi="Times New Roman" w:cs="Times New Roman"/>
          <w:sz w:val="24"/>
          <w:szCs w:val="24"/>
        </w:rPr>
        <w:t xml:space="preserve">ukum, khususnya </w:t>
      </w:r>
      <w:proofErr w:type="spellStart"/>
      <w:r w:rsidR="007E1747">
        <w:rPr>
          <w:rFonts w:ascii="Times New Roman" w:hAnsi="Times New Roman" w:cs="Times New Roman"/>
          <w:sz w:val="24"/>
          <w:szCs w:val="24"/>
          <w:lang w:val="en-US"/>
        </w:rPr>
        <w:t>Advokat</w:t>
      </w:r>
      <w:proofErr w:type="spellEnd"/>
      <w:r w:rsidR="003F6C0A">
        <w:rPr>
          <w:rFonts w:ascii="Times New Roman" w:hAnsi="Times New Roman" w:cs="Times New Roman"/>
          <w:sz w:val="24"/>
          <w:szCs w:val="24"/>
          <w:lang w:val="en-US"/>
        </w:rPr>
        <w:t xml:space="preserve">, </w:t>
      </w:r>
      <w:proofErr w:type="spellStart"/>
      <w:r w:rsidRPr="003941F7">
        <w:rPr>
          <w:rFonts w:ascii="Times New Roman" w:hAnsi="Times New Roman" w:cs="Times New Roman"/>
          <w:sz w:val="24"/>
          <w:szCs w:val="24"/>
          <w:lang w:val="en-US"/>
        </w:rPr>
        <w:t>Penasehat</w:t>
      </w:r>
      <w:proofErr w:type="spellEnd"/>
      <w:r w:rsidRPr="003941F7">
        <w:rPr>
          <w:rFonts w:ascii="Times New Roman" w:hAnsi="Times New Roman" w:cs="Times New Roman"/>
          <w:sz w:val="24"/>
          <w:szCs w:val="24"/>
          <w:lang w:val="en-US"/>
        </w:rPr>
        <w:t xml:space="preserve"> </w:t>
      </w:r>
      <w:proofErr w:type="spellStart"/>
      <w:r w:rsidRPr="003941F7">
        <w:rPr>
          <w:rFonts w:ascii="Times New Roman" w:hAnsi="Times New Roman" w:cs="Times New Roman"/>
          <w:sz w:val="24"/>
          <w:szCs w:val="24"/>
          <w:lang w:val="en-US"/>
        </w:rPr>
        <w:t>Hukum</w:t>
      </w:r>
      <w:proofErr w:type="spellEnd"/>
      <w:r w:rsidRPr="003941F7">
        <w:rPr>
          <w:rFonts w:ascii="Times New Roman" w:hAnsi="Times New Roman" w:cs="Times New Roman"/>
          <w:sz w:val="24"/>
          <w:szCs w:val="24"/>
        </w:rPr>
        <w:t xml:space="preserve"> serta Pemerintah.</w:t>
      </w:r>
    </w:p>
    <w:p w14:paraId="1A382914" w14:textId="77777777" w:rsidR="00671E35" w:rsidRPr="008907F3" w:rsidRDefault="003941F7" w:rsidP="003A00FD">
      <w:pPr>
        <w:pStyle w:val="ListParagraph"/>
        <w:widowControl w:val="0"/>
        <w:numPr>
          <w:ilvl w:val="0"/>
          <w:numId w:val="9"/>
        </w:numPr>
        <w:autoSpaceDE w:val="0"/>
        <w:autoSpaceDN w:val="0"/>
        <w:spacing w:after="0" w:line="480" w:lineRule="auto"/>
        <w:ind w:left="1080" w:right="-9"/>
        <w:contextualSpacing w:val="0"/>
        <w:jc w:val="both"/>
        <w:rPr>
          <w:rFonts w:ascii="Times New Roman" w:hAnsi="Times New Roman" w:cs="Times New Roman"/>
          <w:sz w:val="24"/>
          <w:szCs w:val="24"/>
        </w:rPr>
      </w:pPr>
      <w:r w:rsidRPr="008907F3">
        <w:rPr>
          <w:rFonts w:ascii="Times New Roman" w:hAnsi="Times New Roman" w:cs="Times New Roman"/>
          <w:sz w:val="24"/>
          <w:szCs w:val="24"/>
        </w:rPr>
        <w:t>Bagi masyarakat, diharapkan menjadi bahan pengetahuan.</w:t>
      </w:r>
    </w:p>
    <w:p w14:paraId="778CA7D9" w14:textId="77777777" w:rsidR="00346FCB" w:rsidRPr="00346FCB" w:rsidRDefault="00346FCB" w:rsidP="00346FCB">
      <w:pPr>
        <w:pStyle w:val="ListParagraph"/>
        <w:spacing w:after="0" w:line="240" w:lineRule="auto"/>
        <w:ind w:left="1713" w:right="-9"/>
        <w:jc w:val="both"/>
        <w:rPr>
          <w:rFonts w:ascii="Times New Roman" w:hAnsi="Times New Roman" w:cs="Times New Roman"/>
          <w:sz w:val="24"/>
          <w:szCs w:val="24"/>
          <w:lang w:val="en-US"/>
        </w:rPr>
      </w:pPr>
    </w:p>
    <w:p w14:paraId="6A1029E3" w14:textId="77777777" w:rsidR="00BD77A9" w:rsidRDefault="00B67214" w:rsidP="005C27DD">
      <w:pPr>
        <w:pStyle w:val="ListParagraph"/>
        <w:numPr>
          <w:ilvl w:val="0"/>
          <w:numId w:val="1"/>
        </w:numPr>
        <w:spacing w:after="0" w:line="480" w:lineRule="auto"/>
        <w:ind w:left="270" w:hanging="270"/>
        <w:jc w:val="both"/>
        <w:rPr>
          <w:rFonts w:ascii="Times New Roman" w:hAnsi="Times New Roman" w:cs="Times New Roman"/>
          <w:b/>
          <w:sz w:val="24"/>
          <w:szCs w:val="24"/>
        </w:rPr>
      </w:pPr>
      <w:r w:rsidRPr="00FD383C">
        <w:rPr>
          <w:rFonts w:ascii="Times New Roman" w:hAnsi="Times New Roman" w:cs="Times New Roman"/>
          <w:b/>
          <w:sz w:val="24"/>
          <w:szCs w:val="24"/>
        </w:rPr>
        <w:t>Keaslian Penelitian</w:t>
      </w:r>
    </w:p>
    <w:p w14:paraId="0923E5A0" w14:textId="77777777" w:rsidR="00CE6BEA" w:rsidRPr="007E1747" w:rsidRDefault="00CE6BEA" w:rsidP="00A22038">
      <w:pPr>
        <w:spacing w:after="0" w:line="480" w:lineRule="auto"/>
        <w:ind w:firstLine="720"/>
        <w:jc w:val="both"/>
        <w:rPr>
          <w:rFonts w:ascii="Times New Roman" w:hAnsi="Times New Roman" w:cs="Times New Roman"/>
          <w:sz w:val="24"/>
          <w:szCs w:val="24"/>
          <w:lang w:val="en-US"/>
        </w:rPr>
      </w:pPr>
      <w:r w:rsidRPr="00BD77A9">
        <w:rPr>
          <w:rFonts w:ascii="Times New Roman" w:hAnsi="Times New Roman" w:cs="Times New Roman"/>
          <w:sz w:val="24"/>
          <w:szCs w:val="24"/>
        </w:rPr>
        <w:t>P</w:t>
      </w:r>
      <w:r w:rsidR="00587396" w:rsidRPr="00BD77A9">
        <w:rPr>
          <w:rFonts w:ascii="Times New Roman" w:hAnsi="Times New Roman" w:cs="Times New Roman"/>
          <w:sz w:val="24"/>
          <w:szCs w:val="24"/>
        </w:rPr>
        <w:t>enelitian dengan judul</w:t>
      </w:r>
      <w:r w:rsidR="00587396" w:rsidRPr="00BD77A9">
        <w:rPr>
          <w:rFonts w:ascii="Times New Roman" w:hAnsi="Times New Roman" w:cs="Times New Roman"/>
          <w:b/>
          <w:sz w:val="24"/>
          <w:szCs w:val="24"/>
        </w:rPr>
        <w:t xml:space="preserve"> </w:t>
      </w:r>
      <w:r w:rsidR="00587396" w:rsidRPr="00B94E04">
        <w:rPr>
          <w:rFonts w:ascii="Times New Roman" w:hAnsi="Times New Roman" w:cs="Times New Roman"/>
          <w:sz w:val="24"/>
          <w:szCs w:val="24"/>
        </w:rPr>
        <w:t>“</w:t>
      </w:r>
      <w:r w:rsidR="00A54C0D" w:rsidRPr="00A54C0D">
        <w:rPr>
          <w:rFonts w:ascii="Times New Roman" w:hAnsi="Times New Roman"/>
          <w:sz w:val="24"/>
          <w:szCs w:val="24"/>
        </w:rPr>
        <w:t>Analisis Yuridis Kedudukan Hukum PT. Prima Pengembangan Kawasan Sebagai Pelaksana Pembangunan, Pengembangan Dan Pengelolaan Kawasan Industri Kuala Tanjung</w:t>
      </w:r>
      <w:r w:rsidRPr="00A22038">
        <w:rPr>
          <w:rFonts w:ascii="Times New Roman" w:hAnsi="Times New Roman" w:cs="Times New Roman"/>
          <w:sz w:val="24"/>
          <w:szCs w:val="24"/>
        </w:rPr>
        <w:t>”</w:t>
      </w:r>
      <w:r w:rsidRPr="00B94E04">
        <w:rPr>
          <w:rFonts w:ascii="Times New Roman" w:hAnsi="Times New Roman" w:cs="Times New Roman"/>
          <w:sz w:val="24"/>
          <w:szCs w:val="24"/>
        </w:rPr>
        <w:t xml:space="preserve"> </w:t>
      </w:r>
      <w:r w:rsidRPr="00BD77A9">
        <w:rPr>
          <w:rFonts w:ascii="Times New Roman" w:hAnsi="Times New Roman" w:cs="Times New Roman"/>
          <w:sz w:val="24"/>
          <w:szCs w:val="24"/>
        </w:rPr>
        <w:t xml:space="preserve">dapat dijamin keasliannya dan berdasarkan penelusuran sebelum dilakukannya penulisan penelitian di kepustakaan Universitas </w:t>
      </w:r>
      <w:proofErr w:type="spellStart"/>
      <w:r w:rsidR="008907F3">
        <w:rPr>
          <w:rFonts w:ascii="Times New Roman" w:hAnsi="Times New Roman" w:cs="Times New Roman"/>
          <w:sz w:val="24"/>
          <w:szCs w:val="24"/>
          <w:lang w:val="en-US"/>
        </w:rPr>
        <w:t>Dharmawangsa</w:t>
      </w:r>
      <w:proofErr w:type="spellEnd"/>
      <w:r w:rsidR="008907F3">
        <w:rPr>
          <w:rFonts w:ascii="Times New Roman" w:hAnsi="Times New Roman" w:cs="Times New Roman"/>
          <w:sz w:val="24"/>
          <w:szCs w:val="24"/>
          <w:lang w:val="en-US"/>
        </w:rPr>
        <w:t xml:space="preserve"> Medan </w:t>
      </w:r>
      <w:r w:rsidRPr="00BD77A9">
        <w:rPr>
          <w:rFonts w:ascii="Times New Roman" w:hAnsi="Times New Roman" w:cs="Times New Roman"/>
          <w:sz w:val="24"/>
          <w:szCs w:val="24"/>
        </w:rPr>
        <w:t>belum pernah terdapat topik dan permasalahan yang sama dengan judul penelitian ini. Sehingga penulisan penelitian ini dapat dipertanggungjawabkan secara ilmiah.</w:t>
      </w:r>
      <w:r w:rsidR="003D0BA6">
        <w:rPr>
          <w:rFonts w:ascii="Times New Roman" w:hAnsi="Times New Roman" w:cs="Times New Roman"/>
          <w:sz w:val="24"/>
          <w:szCs w:val="24"/>
          <w:lang w:val="en-US"/>
        </w:rPr>
        <w:t xml:space="preserve"> Akan </w:t>
      </w:r>
      <w:proofErr w:type="spellStart"/>
      <w:r w:rsidR="003D0BA6">
        <w:rPr>
          <w:rFonts w:ascii="Times New Roman" w:hAnsi="Times New Roman" w:cs="Times New Roman"/>
          <w:sz w:val="24"/>
          <w:szCs w:val="24"/>
          <w:lang w:val="en-US"/>
        </w:rPr>
        <w:t>tetapi</w:t>
      </w:r>
      <w:proofErr w:type="spellEnd"/>
      <w:r w:rsidR="003D0BA6">
        <w:rPr>
          <w:rFonts w:ascii="Times New Roman" w:hAnsi="Times New Roman" w:cs="Times New Roman"/>
          <w:sz w:val="24"/>
          <w:szCs w:val="24"/>
          <w:lang w:val="en-US"/>
        </w:rPr>
        <w:t xml:space="preserve"> </w:t>
      </w:r>
      <w:proofErr w:type="spellStart"/>
      <w:r w:rsidR="003D0BA6">
        <w:rPr>
          <w:rFonts w:ascii="Times New Roman" w:hAnsi="Times New Roman" w:cs="Times New Roman"/>
          <w:sz w:val="24"/>
          <w:szCs w:val="24"/>
          <w:lang w:val="en-US"/>
        </w:rPr>
        <w:t>terdapat</w:t>
      </w:r>
      <w:proofErr w:type="spellEnd"/>
      <w:r w:rsidR="003D0BA6">
        <w:rPr>
          <w:rFonts w:ascii="Times New Roman" w:hAnsi="Times New Roman" w:cs="Times New Roman"/>
          <w:sz w:val="24"/>
          <w:szCs w:val="24"/>
          <w:lang w:val="en-US"/>
        </w:rPr>
        <w:t xml:space="preserve"> </w:t>
      </w:r>
      <w:proofErr w:type="spellStart"/>
      <w:r w:rsidR="00DD1CAE">
        <w:rPr>
          <w:rFonts w:ascii="Times New Roman" w:hAnsi="Times New Roman" w:cs="Times New Roman"/>
          <w:sz w:val="24"/>
          <w:szCs w:val="24"/>
          <w:lang w:val="en-US"/>
        </w:rPr>
        <w:t>bebe</w:t>
      </w:r>
      <w:r w:rsidR="003D0BA6">
        <w:rPr>
          <w:rFonts w:ascii="Times New Roman" w:hAnsi="Times New Roman" w:cs="Times New Roman"/>
          <w:sz w:val="24"/>
          <w:szCs w:val="24"/>
          <w:lang w:val="en-US"/>
        </w:rPr>
        <w:t>rapa</w:t>
      </w:r>
      <w:proofErr w:type="spellEnd"/>
      <w:r w:rsidR="003D0BA6">
        <w:rPr>
          <w:rFonts w:ascii="Times New Roman" w:hAnsi="Times New Roman" w:cs="Times New Roman"/>
          <w:sz w:val="24"/>
          <w:szCs w:val="24"/>
          <w:lang w:val="en-US"/>
        </w:rPr>
        <w:t xml:space="preserve"> </w:t>
      </w:r>
      <w:proofErr w:type="spellStart"/>
      <w:r w:rsidR="003D0BA6">
        <w:rPr>
          <w:rFonts w:ascii="Times New Roman" w:hAnsi="Times New Roman" w:cs="Times New Roman"/>
          <w:sz w:val="24"/>
          <w:szCs w:val="24"/>
          <w:lang w:val="en-US"/>
        </w:rPr>
        <w:t>penelitian</w:t>
      </w:r>
      <w:proofErr w:type="spellEnd"/>
      <w:r w:rsidR="003D0BA6">
        <w:rPr>
          <w:rFonts w:ascii="Times New Roman" w:hAnsi="Times New Roman" w:cs="Times New Roman"/>
          <w:sz w:val="24"/>
          <w:szCs w:val="24"/>
          <w:lang w:val="en-US"/>
        </w:rPr>
        <w:t xml:space="preserve"> </w:t>
      </w:r>
      <w:proofErr w:type="spellStart"/>
      <w:r w:rsidR="003D0BA6" w:rsidRPr="007E1747">
        <w:rPr>
          <w:rFonts w:ascii="Times New Roman" w:hAnsi="Times New Roman" w:cs="Times New Roman"/>
          <w:sz w:val="24"/>
          <w:szCs w:val="24"/>
          <w:lang w:val="en-US"/>
        </w:rPr>
        <w:t>terdahulu</w:t>
      </w:r>
      <w:proofErr w:type="spellEnd"/>
      <w:r w:rsidR="003D0BA6" w:rsidRPr="007E1747">
        <w:rPr>
          <w:rFonts w:ascii="Times New Roman" w:hAnsi="Times New Roman" w:cs="Times New Roman"/>
          <w:sz w:val="24"/>
          <w:szCs w:val="24"/>
          <w:lang w:val="en-US"/>
        </w:rPr>
        <w:t xml:space="preserve"> yang </w:t>
      </w:r>
      <w:proofErr w:type="spellStart"/>
      <w:r w:rsidR="003D0BA6" w:rsidRPr="007E1747">
        <w:rPr>
          <w:rFonts w:ascii="Times New Roman" w:hAnsi="Times New Roman" w:cs="Times New Roman"/>
          <w:sz w:val="24"/>
          <w:szCs w:val="24"/>
          <w:lang w:val="en-US"/>
        </w:rPr>
        <w:t>hampir</w:t>
      </w:r>
      <w:proofErr w:type="spellEnd"/>
      <w:r w:rsidR="003D0BA6" w:rsidRPr="007E1747">
        <w:rPr>
          <w:rFonts w:ascii="Times New Roman" w:hAnsi="Times New Roman" w:cs="Times New Roman"/>
          <w:sz w:val="24"/>
          <w:szCs w:val="24"/>
          <w:lang w:val="en-US"/>
        </w:rPr>
        <w:t xml:space="preserve"> </w:t>
      </w:r>
      <w:proofErr w:type="spellStart"/>
      <w:r w:rsidR="003D0BA6" w:rsidRPr="007E1747">
        <w:rPr>
          <w:rFonts w:ascii="Times New Roman" w:hAnsi="Times New Roman" w:cs="Times New Roman"/>
          <w:sz w:val="24"/>
          <w:szCs w:val="24"/>
          <w:lang w:val="en-US"/>
        </w:rPr>
        <w:t>menyerupai</w:t>
      </w:r>
      <w:proofErr w:type="spellEnd"/>
      <w:r w:rsidR="003D0BA6" w:rsidRPr="007E1747">
        <w:rPr>
          <w:rFonts w:ascii="Times New Roman" w:hAnsi="Times New Roman" w:cs="Times New Roman"/>
          <w:sz w:val="24"/>
          <w:szCs w:val="24"/>
          <w:lang w:val="en-US"/>
        </w:rPr>
        <w:t xml:space="preserve"> </w:t>
      </w:r>
      <w:proofErr w:type="spellStart"/>
      <w:r w:rsidR="003D0BA6" w:rsidRPr="007E1747">
        <w:rPr>
          <w:rFonts w:ascii="Times New Roman" w:hAnsi="Times New Roman" w:cs="Times New Roman"/>
          <w:sz w:val="24"/>
          <w:szCs w:val="24"/>
          <w:lang w:val="en-US"/>
        </w:rPr>
        <w:t>dengan</w:t>
      </w:r>
      <w:proofErr w:type="spellEnd"/>
      <w:r w:rsidR="003D0BA6" w:rsidRPr="007E1747">
        <w:rPr>
          <w:rFonts w:ascii="Times New Roman" w:hAnsi="Times New Roman" w:cs="Times New Roman"/>
          <w:sz w:val="24"/>
          <w:szCs w:val="24"/>
          <w:lang w:val="en-US"/>
        </w:rPr>
        <w:t xml:space="preserve"> </w:t>
      </w:r>
      <w:proofErr w:type="spellStart"/>
      <w:r w:rsidR="003D0BA6" w:rsidRPr="007E1747">
        <w:rPr>
          <w:rFonts w:ascii="Times New Roman" w:hAnsi="Times New Roman" w:cs="Times New Roman"/>
          <w:sz w:val="24"/>
          <w:szCs w:val="24"/>
          <w:lang w:val="en-US"/>
        </w:rPr>
        <w:t>penelitian</w:t>
      </w:r>
      <w:proofErr w:type="spellEnd"/>
      <w:r w:rsidR="003D0BA6" w:rsidRPr="007E1747">
        <w:rPr>
          <w:rFonts w:ascii="Times New Roman" w:hAnsi="Times New Roman" w:cs="Times New Roman"/>
          <w:sz w:val="24"/>
          <w:szCs w:val="24"/>
          <w:lang w:val="en-US"/>
        </w:rPr>
        <w:t xml:space="preserve"> yang </w:t>
      </w:r>
      <w:proofErr w:type="spellStart"/>
      <w:r w:rsidR="003D0BA6" w:rsidRPr="007E1747">
        <w:rPr>
          <w:rFonts w:ascii="Times New Roman" w:hAnsi="Times New Roman" w:cs="Times New Roman"/>
          <w:sz w:val="24"/>
          <w:szCs w:val="24"/>
          <w:lang w:val="en-US"/>
        </w:rPr>
        <w:t>dilakukan</w:t>
      </w:r>
      <w:proofErr w:type="spellEnd"/>
      <w:r w:rsidR="003D0BA6" w:rsidRPr="007E1747">
        <w:rPr>
          <w:rFonts w:ascii="Times New Roman" w:hAnsi="Times New Roman" w:cs="Times New Roman"/>
          <w:sz w:val="24"/>
          <w:szCs w:val="24"/>
          <w:lang w:val="en-US"/>
        </w:rPr>
        <w:t xml:space="preserve">, </w:t>
      </w:r>
      <w:proofErr w:type="spellStart"/>
      <w:r w:rsidR="003D0BA6" w:rsidRPr="007E1747">
        <w:rPr>
          <w:rFonts w:ascii="Times New Roman" w:hAnsi="Times New Roman" w:cs="Times New Roman"/>
          <w:sz w:val="24"/>
          <w:szCs w:val="24"/>
          <w:lang w:val="en-US"/>
        </w:rPr>
        <w:t>diantaranya</w:t>
      </w:r>
      <w:proofErr w:type="spellEnd"/>
      <w:r w:rsidR="003D0BA6" w:rsidRPr="007E1747">
        <w:rPr>
          <w:rFonts w:ascii="Times New Roman" w:hAnsi="Times New Roman" w:cs="Times New Roman"/>
          <w:sz w:val="24"/>
          <w:szCs w:val="24"/>
          <w:lang w:val="en-US"/>
        </w:rPr>
        <w:t>:</w:t>
      </w:r>
    </w:p>
    <w:p w14:paraId="412CDDC7" w14:textId="77777777" w:rsidR="00A22038" w:rsidRPr="007E1747" w:rsidRDefault="008D1370" w:rsidP="003A00FD">
      <w:pPr>
        <w:pStyle w:val="ListParagraph"/>
        <w:numPr>
          <w:ilvl w:val="0"/>
          <w:numId w:val="12"/>
        </w:numPr>
        <w:spacing w:after="0"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rPr>
        <w:lastRenderedPageBreak/>
        <w:t>Tesis</w:t>
      </w:r>
      <w:r w:rsidR="00A22038" w:rsidRPr="007E1747">
        <w:rPr>
          <w:rFonts w:ascii="Times New Roman" w:hAnsi="Times New Roman" w:cs="Times New Roman"/>
          <w:sz w:val="24"/>
          <w:szCs w:val="24"/>
          <w:lang w:val="en-US"/>
        </w:rPr>
        <w:t xml:space="preserve"> </w:t>
      </w:r>
      <w:r w:rsidR="006C796D">
        <w:rPr>
          <w:rFonts w:ascii="Times New Roman" w:hAnsi="Times New Roman" w:cs="Times New Roman"/>
          <w:sz w:val="24"/>
          <w:szCs w:val="24"/>
        </w:rPr>
        <w:t xml:space="preserve">oleh </w:t>
      </w:r>
      <w:r w:rsidR="007E1747" w:rsidRPr="007E1747">
        <w:rPr>
          <w:rFonts w:ascii="Times New Roman" w:hAnsi="Times New Roman" w:cs="Times New Roman"/>
          <w:sz w:val="24"/>
          <w:szCs w:val="24"/>
        </w:rPr>
        <w:t>Walther</w:t>
      </w:r>
      <w:r w:rsidR="00A22038" w:rsidRPr="007E1747">
        <w:rPr>
          <w:rFonts w:ascii="Times New Roman" w:hAnsi="Times New Roman" w:cs="Times New Roman"/>
          <w:sz w:val="24"/>
          <w:szCs w:val="24"/>
          <w:lang w:val="en-US"/>
        </w:rPr>
        <w:t xml:space="preserve">, </w:t>
      </w:r>
      <w:proofErr w:type="spellStart"/>
      <w:r w:rsidR="00A22038" w:rsidRPr="007E1747">
        <w:rPr>
          <w:rFonts w:ascii="Times New Roman" w:hAnsi="Times New Roman" w:cs="Times New Roman"/>
          <w:sz w:val="24"/>
          <w:szCs w:val="24"/>
          <w:lang w:val="en-US"/>
        </w:rPr>
        <w:t>mahasiswa</w:t>
      </w:r>
      <w:proofErr w:type="spellEnd"/>
      <w:r w:rsidR="00A22038" w:rsidRPr="007E1747">
        <w:rPr>
          <w:rFonts w:ascii="Times New Roman" w:hAnsi="Times New Roman" w:cs="Times New Roman"/>
          <w:sz w:val="24"/>
          <w:szCs w:val="24"/>
          <w:lang w:val="en-US"/>
        </w:rPr>
        <w:t xml:space="preserve"> </w:t>
      </w:r>
      <w:r w:rsidR="007E1747" w:rsidRPr="007E1747">
        <w:rPr>
          <w:rFonts w:ascii="Times New Roman" w:hAnsi="Times New Roman" w:cs="Times New Roman"/>
          <w:sz w:val="24"/>
          <w:szCs w:val="24"/>
        </w:rPr>
        <w:t xml:space="preserve">Program Studi Magister Hukum </w:t>
      </w:r>
      <w:r w:rsidR="007E1747" w:rsidRPr="007E1747">
        <w:rPr>
          <w:rFonts w:ascii="Times New Roman" w:hAnsi="Times New Roman" w:cs="Times New Roman"/>
          <w:sz w:val="24"/>
          <w:szCs w:val="24"/>
          <w:lang w:val="en-US"/>
        </w:rPr>
        <w:t xml:space="preserve">pada </w:t>
      </w:r>
      <w:r w:rsidR="007E1747" w:rsidRPr="007E1747">
        <w:rPr>
          <w:rFonts w:ascii="Times New Roman" w:hAnsi="Times New Roman" w:cs="Times New Roman"/>
          <w:sz w:val="24"/>
          <w:szCs w:val="24"/>
        </w:rPr>
        <w:t>Kementerian Pendidikan, Kebudayaan, Riset Dan Teknologi Universitas Borneo Tarakan</w:t>
      </w:r>
      <w:r w:rsidR="007E1747" w:rsidRPr="007E1747">
        <w:rPr>
          <w:rFonts w:ascii="Times New Roman" w:hAnsi="Times New Roman" w:cs="Times New Roman"/>
          <w:sz w:val="24"/>
          <w:szCs w:val="24"/>
          <w:lang w:val="en-US"/>
        </w:rPr>
        <w:t xml:space="preserve">, </w:t>
      </w:r>
      <w:proofErr w:type="spellStart"/>
      <w:r w:rsidR="007E1747" w:rsidRPr="007E1747">
        <w:rPr>
          <w:rFonts w:ascii="Times New Roman" w:hAnsi="Times New Roman" w:cs="Times New Roman"/>
          <w:sz w:val="24"/>
          <w:szCs w:val="24"/>
          <w:lang w:val="en-US"/>
        </w:rPr>
        <w:t>Tahun</w:t>
      </w:r>
      <w:proofErr w:type="spellEnd"/>
      <w:r w:rsidR="007E1747" w:rsidRPr="007E1747">
        <w:rPr>
          <w:rFonts w:ascii="Times New Roman" w:hAnsi="Times New Roman" w:cs="Times New Roman"/>
          <w:sz w:val="24"/>
          <w:szCs w:val="24"/>
        </w:rPr>
        <w:t xml:space="preserve"> 2022</w:t>
      </w:r>
      <w:r w:rsidR="00A22038" w:rsidRPr="007E1747">
        <w:rPr>
          <w:rFonts w:ascii="Times New Roman" w:hAnsi="Times New Roman" w:cs="Times New Roman"/>
          <w:sz w:val="24"/>
          <w:szCs w:val="24"/>
          <w:lang w:val="en-US"/>
        </w:rPr>
        <w:t xml:space="preserve">, </w:t>
      </w:r>
      <w:proofErr w:type="spellStart"/>
      <w:r w:rsidR="00A22038" w:rsidRPr="007E1747">
        <w:rPr>
          <w:rFonts w:ascii="Times New Roman" w:hAnsi="Times New Roman" w:cs="Times New Roman"/>
          <w:sz w:val="24"/>
          <w:szCs w:val="24"/>
          <w:lang w:val="en-US"/>
        </w:rPr>
        <w:t>dengan</w:t>
      </w:r>
      <w:proofErr w:type="spellEnd"/>
      <w:r w:rsidR="00A22038" w:rsidRPr="007E1747">
        <w:rPr>
          <w:rFonts w:ascii="Times New Roman" w:hAnsi="Times New Roman" w:cs="Times New Roman"/>
          <w:sz w:val="24"/>
          <w:szCs w:val="24"/>
          <w:lang w:val="en-US"/>
        </w:rPr>
        <w:t xml:space="preserve"> </w:t>
      </w:r>
      <w:proofErr w:type="spellStart"/>
      <w:r w:rsidR="00A22038" w:rsidRPr="007E1747">
        <w:rPr>
          <w:rFonts w:ascii="Times New Roman" w:hAnsi="Times New Roman" w:cs="Times New Roman"/>
          <w:sz w:val="24"/>
          <w:szCs w:val="24"/>
          <w:lang w:val="en-US"/>
        </w:rPr>
        <w:t>judul</w:t>
      </w:r>
      <w:proofErr w:type="spellEnd"/>
      <w:r w:rsidR="00A22038" w:rsidRPr="007E1747">
        <w:rPr>
          <w:rFonts w:ascii="Times New Roman" w:hAnsi="Times New Roman" w:cs="Times New Roman"/>
          <w:sz w:val="24"/>
          <w:szCs w:val="24"/>
          <w:lang w:val="en-US"/>
        </w:rPr>
        <w:t>: “</w:t>
      </w:r>
      <w:r w:rsidR="007E1747" w:rsidRPr="007E1747">
        <w:rPr>
          <w:rFonts w:ascii="Times New Roman" w:hAnsi="Times New Roman" w:cs="Times New Roman"/>
          <w:sz w:val="24"/>
          <w:szCs w:val="24"/>
        </w:rPr>
        <w:t xml:space="preserve">Kontrak Kerjasama Pemerintah Kabupaten Malinau Dengan Swasta Dalam Pembangunan Infrastruktur Pelabuhan Melalui Model </w:t>
      </w:r>
      <w:r w:rsidR="007E1747" w:rsidRPr="007E1747">
        <w:rPr>
          <w:rFonts w:ascii="Times New Roman" w:hAnsi="Times New Roman" w:cs="Times New Roman"/>
          <w:i/>
          <w:sz w:val="24"/>
          <w:szCs w:val="24"/>
        </w:rPr>
        <w:t>Build Operate Transfer</w:t>
      </w:r>
      <w:r w:rsidR="007E1747" w:rsidRPr="007E1747">
        <w:rPr>
          <w:rFonts w:ascii="Times New Roman" w:hAnsi="Times New Roman" w:cs="Times New Roman"/>
          <w:sz w:val="24"/>
          <w:szCs w:val="24"/>
        </w:rPr>
        <w:t xml:space="preserve"> (</w:t>
      </w:r>
      <w:r w:rsidR="007E1747" w:rsidRPr="007E1747">
        <w:rPr>
          <w:rFonts w:ascii="Times New Roman" w:hAnsi="Times New Roman" w:cs="Times New Roman"/>
          <w:i/>
          <w:sz w:val="24"/>
          <w:szCs w:val="24"/>
        </w:rPr>
        <w:t>BOT</w:t>
      </w:r>
      <w:r w:rsidR="007E1747" w:rsidRPr="007E1747">
        <w:rPr>
          <w:rFonts w:ascii="Times New Roman" w:hAnsi="Times New Roman" w:cs="Times New Roman"/>
          <w:sz w:val="24"/>
          <w:szCs w:val="24"/>
        </w:rPr>
        <w:t>)</w:t>
      </w:r>
      <w:r w:rsidR="00A22038" w:rsidRPr="007E1747">
        <w:rPr>
          <w:rFonts w:ascii="Times New Roman" w:hAnsi="Times New Roman" w:cs="Times New Roman"/>
          <w:sz w:val="24"/>
          <w:szCs w:val="24"/>
          <w:lang w:val="en-US"/>
        </w:rPr>
        <w:t>”.</w:t>
      </w:r>
      <w:r w:rsidR="00A22038" w:rsidRPr="007E1747">
        <w:rPr>
          <w:rFonts w:ascii="Times New Roman" w:hAnsi="Times New Roman" w:cs="Times New Roman"/>
          <w:sz w:val="24"/>
          <w:szCs w:val="24"/>
        </w:rPr>
        <w:t xml:space="preserve"> </w:t>
      </w:r>
      <w:r w:rsidR="00A22038" w:rsidRPr="007E1747">
        <w:rPr>
          <w:rFonts w:ascii="Times New Roman" w:hAnsi="Times New Roman" w:cs="Times New Roman"/>
          <w:sz w:val="24"/>
          <w:szCs w:val="24"/>
          <w:lang w:val="en-US"/>
        </w:rPr>
        <w:t>P</w:t>
      </w:r>
      <w:r w:rsidR="00A22038" w:rsidRPr="007E1747">
        <w:rPr>
          <w:rFonts w:ascii="Times New Roman" w:hAnsi="Times New Roman" w:cs="Times New Roman"/>
          <w:sz w:val="24"/>
          <w:szCs w:val="24"/>
        </w:rPr>
        <w:t>okok permasalahan dalam penelitian ini, antara lain</w:t>
      </w:r>
      <w:r w:rsidR="00A22038" w:rsidRPr="007E1747">
        <w:rPr>
          <w:rFonts w:ascii="Times New Roman" w:hAnsi="Times New Roman" w:cs="Times New Roman"/>
          <w:sz w:val="24"/>
          <w:szCs w:val="24"/>
          <w:lang w:val="en-US"/>
        </w:rPr>
        <w:t>:</w:t>
      </w:r>
      <w:r w:rsidR="00A22038" w:rsidRPr="007E1747">
        <w:rPr>
          <w:rFonts w:ascii="Times New Roman" w:hAnsi="Times New Roman" w:cs="Times New Roman"/>
          <w:sz w:val="24"/>
          <w:szCs w:val="24"/>
        </w:rPr>
        <w:t xml:space="preserve"> </w:t>
      </w:r>
    </w:p>
    <w:p w14:paraId="7144ED09" w14:textId="77777777" w:rsidR="007E1747" w:rsidRDefault="007E1747" w:rsidP="003A00FD">
      <w:pPr>
        <w:pStyle w:val="ListParagraph"/>
        <w:numPr>
          <w:ilvl w:val="0"/>
          <w:numId w:val="13"/>
        </w:numPr>
        <w:spacing w:after="0" w:line="480" w:lineRule="auto"/>
        <w:ind w:left="1080"/>
        <w:jc w:val="both"/>
        <w:rPr>
          <w:rFonts w:ascii="Times New Roman" w:hAnsi="Times New Roman" w:cs="Times New Roman"/>
          <w:sz w:val="24"/>
          <w:szCs w:val="24"/>
          <w:lang w:val="en-US"/>
        </w:rPr>
      </w:pPr>
      <w:r w:rsidRPr="007E1747">
        <w:rPr>
          <w:rFonts w:ascii="Times New Roman" w:hAnsi="Times New Roman" w:cs="Times New Roman"/>
          <w:sz w:val="24"/>
          <w:szCs w:val="24"/>
        </w:rPr>
        <w:t>Bagaimana kedudukan pemerintah daerah dan pihak swasta dalam kontrak kerjasama pembangunan infrastruktur Pelabuhan melalui m</w:t>
      </w:r>
      <w:r>
        <w:rPr>
          <w:rFonts w:ascii="Times New Roman" w:hAnsi="Times New Roman" w:cs="Times New Roman"/>
          <w:sz w:val="24"/>
          <w:szCs w:val="24"/>
        </w:rPr>
        <w:t xml:space="preserve">odel </w:t>
      </w:r>
      <w:r w:rsidRPr="007E1747">
        <w:rPr>
          <w:rFonts w:ascii="Times New Roman" w:hAnsi="Times New Roman" w:cs="Times New Roman"/>
          <w:i/>
          <w:sz w:val="24"/>
          <w:szCs w:val="24"/>
        </w:rPr>
        <w:t>build operate transfer</w:t>
      </w:r>
      <w:r>
        <w:rPr>
          <w:rFonts w:ascii="Times New Roman" w:hAnsi="Times New Roman" w:cs="Times New Roman"/>
          <w:sz w:val="24"/>
          <w:szCs w:val="24"/>
          <w:lang w:val="en-US"/>
        </w:rPr>
        <w:t>?</w:t>
      </w:r>
    </w:p>
    <w:p w14:paraId="7C4678FD" w14:textId="77777777" w:rsidR="00A22038" w:rsidRPr="007E1747" w:rsidRDefault="007E1747" w:rsidP="003A00FD">
      <w:pPr>
        <w:pStyle w:val="ListParagraph"/>
        <w:numPr>
          <w:ilvl w:val="0"/>
          <w:numId w:val="13"/>
        </w:numPr>
        <w:spacing w:after="0" w:line="480" w:lineRule="auto"/>
        <w:ind w:left="1080"/>
        <w:jc w:val="both"/>
        <w:rPr>
          <w:rFonts w:ascii="Times New Roman" w:hAnsi="Times New Roman" w:cs="Times New Roman"/>
          <w:sz w:val="24"/>
          <w:szCs w:val="24"/>
          <w:lang w:val="en-US"/>
        </w:rPr>
      </w:pPr>
      <w:r w:rsidRPr="007E1747">
        <w:rPr>
          <w:rFonts w:ascii="Times New Roman" w:hAnsi="Times New Roman" w:cs="Times New Roman"/>
          <w:sz w:val="24"/>
          <w:szCs w:val="24"/>
        </w:rPr>
        <w:t>Bagaimana perlindungan hukum bagi kedua belah pihak dalam hal terjadi wanprestasi dalam pelaksanaan kontrak kerjasama pembangunan infrastruktur pelabuhan melalu</w:t>
      </w:r>
      <w:r>
        <w:rPr>
          <w:rFonts w:ascii="Times New Roman" w:hAnsi="Times New Roman" w:cs="Times New Roman"/>
          <w:sz w:val="24"/>
          <w:szCs w:val="24"/>
        </w:rPr>
        <w:t xml:space="preserve">i model </w:t>
      </w:r>
      <w:r w:rsidRPr="007E1747">
        <w:rPr>
          <w:rFonts w:ascii="Times New Roman" w:hAnsi="Times New Roman" w:cs="Times New Roman"/>
          <w:i/>
          <w:sz w:val="24"/>
          <w:szCs w:val="24"/>
        </w:rPr>
        <w:t>build operate transfer</w:t>
      </w:r>
      <w:r>
        <w:rPr>
          <w:rFonts w:ascii="Times New Roman" w:hAnsi="Times New Roman" w:cs="Times New Roman"/>
          <w:sz w:val="24"/>
          <w:szCs w:val="24"/>
          <w:lang w:val="en-US"/>
        </w:rPr>
        <w:t>?</w:t>
      </w:r>
    </w:p>
    <w:p w14:paraId="369C7287" w14:textId="77777777" w:rsidR="00A22038" w:rsidRPr="007E1747" w:rsidRDefault="008D1370" w:rsidP="003A00FD">
      <w:pPr>
        <w:pStyle w:val="ListParagraph"/>
        <w:numPr>
          <w:ilvl w:val="0"/>
          <w:numId w:val="12"/>
        </w:numPr>
        <w:spacing w:after="0"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rPr>
        <w:t>Skripsi</w:t>
      </w:r>
      <w:r w:rsidR="00A22038" w:rsidRPr="007E1747">
        <w:rPr>
          <w:rFonts w:ascii="Times New Roman" w:hAnsi="Times New Roman" w:cs="Times New Roman"/>
          <w:sz w:val="24"/>
          <w:szCs w:val="24"/>
          <w:lang w:val="en-US"/>
        </w:rPr>
        <w:t xml:space="preserve"> </w:t>
      </w:r>
      <w:r w:rsidR="006C796D">
        <w:rPr>
          <w:rFonts w:ascii="Times New Roman" w:hAnsi="Times New Roman" w:cs="Times New Roman"/>
          <w:sz w:val="24"/>
          <w:szCs w:val="24"/>
        </w:rPr>
        <w:t xml:space="preserve">oleh </w:t>
      </w:r>
      <w:r w:rsidR="007E1747" w:rsidRPr="007E1747">
        <w:rPr>
          <w:rFonts w:ascii="Times New Roman" w:hAnsi="Times New Roman" w:cs="Times New Roman"/>
          <w:sz w:val="24"/>
          <w:szCs w:val="24"/>
        </w:rPr>
        <w:t>Jhonson Lagan</w:t>
      </w:r>
      <w:r w:rsidR="00A22038" w:rsidRPr="007E1747">
        <w:rPr>
          <w:rFonts w:ascii="Times New Roman" w:hAnsi="Times New Roman" w:cs="Times New Roman"/>
          <w:sz w:val="24"/>
          <w:szCs w:val="24"/>
          <w:lang w:val="en-US"/>
        </w:rPr>
        <w:t xml:space="preserve">, </w:t>
      </w:r>
      <w:proofErr w:type="spellStart"/>
      <w:r w:rsidR="00A22038" w:rsidRPr="007E1747">
        <w:rPr>
          <w:rFonts w:ascii="Times New Roman" w:hAnsi="Times New Roman" w:cs="Times New Roman"/>
          <w:sz w:val="24"/>
          <w:szCs w:val="24"/>
          <w:lang w:val="en-US"/>
        </w:rPr>
        <w:t>mahasiswa</w:t>
      </w:r>
      <w:proofErr w:type="spellEnd"/>
      <w:r w:rsidR="00A22038" w:rsidRPr="007E1747">
        <w:rPr>
          <w:rFonts w:ascii="Times New Roman" w:hAnsi="Times New Roman" w:cs="Times New Roman"/>
          <w:sz w:val="24"/>
          <w:szCs w:val="24"/>
          <w:lang w:val="en-US"/>
        </w:rPr>
        <w:t xml:space="preserve"> </w:t>
      </w:r>
      <w:r w:rsidR="007E1747" w:rsidRPr="007E1747">
        <w:rPr>
          <w:rFonts w:ascii="Times New Roman" w:hAnsi="Times New Roman" w:cs="Times New Roman"/>
          <w:sz w:val="24"/>
          <w:szCs w:val="24"/>
        </w:rPr>
        <w:t xml:space="preserve">Program Studi Magister Hukum </w:t>
      </w:r>
      <w:r w:rsidR="007E1747" w:rsidRPr="007E1747">
        <w:rPr>
          <w:rFonts w:ascii="Times New Roman" w:hAnsi="Times New Roman" w:cs="Times New Roman"/>
          <w:sz w:val="24"/>
          <w:szCs w:val="24"/>
          <w:lang w:val="en-US"/>
        </w:rPr>
        <w:t xml:space="preserve">pada </w:t>
      </w:r>
      <w:r w:rsidR="007E1747" w:rsidRPr="007E1747">
        <w:rPr>
          <w:rFonts w:ascii="Times New Roman" w:hAnsi="Times New Roman" w:cs="Times New Roman"/>
          <w:sz w:val="24"/>
          <w:szCs w:val="24"/>
        </w:rPr>
        <w:t>Kementerian Pendidikan, Kebudayaan, Riset Dan Teknologi Universitas Borneo Tarakan</w:t>
      </w:r>
      <w:r w:rsidR="007E1747" w:rsidRPr="007E1747">
        <w:rPr>
          <w:rFonts w:ascii="Times New Roman" w:hAnsi="Times New Roman" w:cs="Times New Roman"/>
          <w:sz w:val="24"/>
          <w:szCs w:val="24"/>
          <w:lang w:val="en-US"/>
        </w:rPr>
        <w:t xml:space="preserve">, </w:t>
      </w:r>
      <w:proofErr w:type="spellStart"/>
      <w:r w:rsidR="007E1747" w:rsidRPr="007E1747">
        <w:rPr>
          <w:rFonts w:ascii="Times New Roman" w:hAnsi="Times New Roman" w:cs="Times New Roman"/>
          <w:sz w:val="24"/>
          <w:szCs w:val="24"/>
          <w:lang w:val="en-US"/>
        </w:rPr>
        <w:t>Tahun</w:t>
      </w:r>
      <w:proofErr w:type="spellEnd"/>
      <w:r w:rsidR="007E1747" w:rsidRPr="007E1747">
        <w:rPr>
          <w:rFonts w:ascii="Times New Roman" w:hAnsi="Times New Roman" w:cs="Times New Roman"/>
          <w:sz w:val="24"/>
          <w:szCs w:val="24"/>
        </w:rPr>
        <w:t xml:space="preserve"> 2022</w:t>
      </w:r>
      <w:r w:rsidR="00A22038" w:rsidRPr="007E1747">
        <w:rPr>
          <w:rFonts w:ascii="Times New Roman" w:hAnsi="Times New Roman" w:cs="Times New Roman"/>
          <w:sz w:val="24"/>
          <w:szCs w:val="24"/>
          <w:lang w:val="en-US"/>
        </w:rPr>
        <w:t xml:space="preserve">, </w:t>
      </w:r>
      <w:proofErr w:type="spellStart"/>
      <w:r w:rsidR="00A22038" w:rsidRPr="007E1747">
        <w:rPr>
          <w:rFonts w:ascii="Times New Roman" w:hAnsi="Times New Roman" w:cs="Times New Roman"/>
          <w:sz w:val="24"/>
          <w:szCs w:val="24"/>
          <w:lang w:val="en-US"/>
        </w:rPr>
        <w:t>dengan</w:t>
      </w:r>
      <w:proofErr w:type="spellEnd"/>
      <w:r w:rsidR="00A22038" w:rsidRPr="007E1747">
        <w:rPr>
          <w:rFonts w:ascii="Times New Roman" w:hAnsi="Times New Roman" w:cs="Times New Roman"/>
          <w:sz w:val="24"/>
          <w:szCs w:val="24"/>
          <w:lang w:val="en-US"/>
        </w:rPr>
        <w:t xml:space="preserve"> </w:t>
      </w:r>
      <w:proofErr w:type="spellStart"/>
      <w:r w:rsidR="00A22038" w:rsidRPr="007E1747">
        <w:rPr>
          <w:rFonts w:ascii="Times New Roman" w:hAnsi="Times New Roman" w:cs="Times New Roman"/>
          <w:sz w:val="24"/>
          <w:szCs w:val="24"/>
          <w:lang w:val="en-US"/>
        </w:rPr>
        <w:t>judul</w:t>
      </w:r>
      <w:proofErr w:type="spellEnd"/>
      <w:r w:rsidR="00A22038" w:rsidRPr="007E1747">
        <w:rPr>
          <w:rFonts w:ascii="Times New Roman" w:hAnsi="Times New Roman" w:cs="Times New Roman"/>
          <w:sz w:val="24"/>
          <w:szCs w:val="24"/>
          <w:lang w:val="en-US"/>
        </w:rPr>
        <w:t>: “</w:t>
      </w:r>
      <w:r w:rsidR="007E1747" w:rsidRPr="007E1747">
        <w:rPr>
          <w:rFonts w:ascii="Times New Roman" w:hAnsi="Times New Roman" w:cs="Times New Roman"/>
          <w:sz w:val="24"/>
          <w:szCs w:val="24"/>
        </w:rPr>
        <w:t>Kebijakan Hukum Pembangunan Infrastruktur Jalan Berkelanjutan Di Kawasan Perbatasan Kalimantan Utara</w:t>
      </w:r>
      <w:r w:rsidR="00A22038" w:rsidRPr="007E1747">
        <w:rPr>
          <w:rFonts w:ascii="Times New Roman" w:hAnsi="Times New Roman" w:cs="Times New Roman"/>
          <w:sz w:val="24"/>
          <w:szCs w:val="24"/>
          <w:lang w:val="en-US"/>
        </w:rPr>
        <w:t>”.</w:t>
      </w:r>
      <w:r w:rsidR="00A22038" w:rsidRPr="007E1747">
        <w:rPr>
          <w:rFonts w:ascii="Times New Roman" w:hAnsi="Times New Roman" w:cs="Times New Roman"/>
          <w:sz w:val="24"/>
          <w:szCs w:val="24"/>
        </w:rPr>
        <w:t xml:space="preserve"> </w:t>
      </w:r>
      <w:r w:rsidR="00A22038" w:rsidRPr="007E1747">
        <w:rPr>
          <w:rFonts w:ascii="Times New Roman" w:hAnsi="Times New Roman" w:cs="Times New Roman"/>
          <w:sz w:val="24"/>
          <w:szCs w:val="24"/>
          <w:lang w:val="en-US"/>
        </w:rPr>
        <w:t>P</w:t>
      </w:r>
      <w:r w:rsidR="00A22038" w:rsidRPr="007E1747">
        <w:rPr>
          <w:rFonts w:ascii="Times New Roman" w:hAnsi="Times New Roman" w:cs="Times New Roman"/>
          <w:sz w:val="24"/>
          <w:szCs w:val="24"/>
        </w:rPr>
        <w:t>okok permasalahan dalam penelitian ini, antara lain</w:t>
      </w:r>
      <w:r w:rsidR="00A22038" w:rsidRPr="007E1747">
        <w:rPr>
          <w:rFonts w:ascii="Times New Roman" w:hAnsi="Times New Roman" w:cs="Times New Roman"/>
          <w:sz w:val="24"/>
          <w:szCs w:val="24"/>
          <w:lang w:val="en-US"/>
        </w:rPr>
        <w:t>:</w:t>
      </w:r>
      <w:r w:rsidR="00A22038" w:rsidRPr="007E1747">
        <w:rPr>
          <w:rFonts w:ascii="Times New Roman" w:hAnsi="Times New Roman" w:cs="Times New Roman"/>
          <w:sz w:val="24"/>
          <w:szCs w:val="24"/>
        </w:rPr>
        <w:t xml:space="preserve"> </w:t>
      </w:r>
    </w:p>
    <w:p w14:paraId="2AE27F2F" w14:textId="77777777" w:rsidR="007E1747" w:rsidRPr="007E1747" w:rsidRDefault="007E1747" w:rsidP="003A00FD">
      <w:pPr>
        <w:pStyle w:val="ListParagraph"/>
        <w:numPr>
          <w:ilvl w:val="0"/>
          <w:numId w:val="14"/>
        </w:numPr>
        <w:spacing w:after="0" w:line="480" w:lineRule="auto"/>
        <w:ind w:left="1080"/>
        <w:jc w:val="both"/>
        <w:rPr>
          <w:rFonts w:ascii="Times New Roman" w:hAnsi="Times New Roman" w:cs="Times New Roman"/>
          <w:sz w:val="24"/>
          <w:szCs w:val="24"/>
          <w:lang w:val="en-US"/>
        </w:rPr>
      </w:pPr>
      <w:r w:rsidRPr="007E1747">
        <w:rPr>
          <w:rFonts w:ascii="Times New Roman" w:hAnsi="Times New Roman" w:cs="Times New Roman"/>
          <w:sz w:val="24"/>
          <w:szCs w:val="24"/>
        </w:rPr>
        <w:t>Kebijakan hukum pembangunan infrastruktur jalan berkelanjutan di kawasan perbatasan Kalimantan Utara</w:t>
      </w:r>
      <w:r w:rsidRPr="007E1747">
        <w:rPr>
          <w:rFonts w:ascii="Times New Roman" w:hAnsi="Times New Roman" w:cs="Times New Roman"/>
          <w:sz w:val="24"/>
          <w:szCs w:val="24"/>
          <w:lang w:val="en-US"/>
        </w:rPr>
        <w:t>?</w:t>
      </w:r>
    </w:p>
    <w:p w14:paraId="4E35F541" w14:textId="77777777" w:rsidR="00A22038" w:rsidRPr="007E1747" w:rsidRDefault="007E1747" w:rsidP="003A00FD">
      <w:pPr>
        <w:pStyle w:val="ListParagraph"/>
        <w:numPr>
          <w:ilvl w:val="0"/>
          <w:numId w:val="14"/>
        </w:numPr>
        <w:spacing w:after="0" w:line="480" w:lineRule="auto"/>
        <w:ind w:left="1080"/>
        <w:jc w:val="both"/>
        <w:rPr>
          <w:rFonts w:ascii="Times New Roman" w:hAnsi="Times New Roman" w:cs="Times New Roman"/>
          <w:sz w:val="24"/>
          <w:szCs w:val="24"/>
          <w:lang w:val="en-US"/>
        </w:rPr>
      </w:pPr>
      <w:r w:rsidRPr="007E1747">
        <w:rPr>
          <w:rFonts w:ascii="Times New Roman" w:hAnsi="Times New Roman" w:cs="Times New Roman"/>
          <w:sz w:val="24"/>
          <w:szCs w:val="24"/>
        </w:rPr>
        <w:t>Implementasi prinsip pembangunan berkelanjutan di Kawasan perbatasan Kalimantan Utara</w:t>
      </w:r>
      <w:r w:rsidRPr="007E1747">
        <w:rPr>
          <w:rFonts w:ascii="Times New Roman" w:hAnsi="Times New Roman" w:cs="Times New Roman"/>
          <w:sz w:val="24"/>
          <w:szCs w:val="24"/>
          <w:lang w:val="en-US"/>
        </w:rPr>
        <w:t>?</w:t>
      </w:r>
      <w:r w:rsidR="00A22038" w:rsidRPr="007E1747">
        <w:rPr>
          <w:rFonts w:ascii="Times New Roman" w:hAnsi="Times New Roman" w:cs="Times New Roman"/>
          <w:sz w:val="24"/>
          <w:szCs w:val="24"/>
        </w:rPr>
        <w:t xml:space="preserve"> </w:t>
      </w:r>
    </w:p>
    <w:p w14:paraId="070EADE3" w14:textId="77777777" w:rsidR="00A22038" w:rsidRPr="00024DD3" w:rsidRDefault="008D1370" w:rsidP="003A00FD">
      <w:pPr>
        <w:pStyle w:val="ListParagraph"/>
        <w:numPr>
          <w:ilvl w:val="0"/>
          <w:numId w:val="12"/>
        </w:numPr>
        <w:spacing w:after="0"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rPr>
        <w:lastRenderedPageBreak/>
        <w:t>Tesis</w:t>
      </w:r>
      <w:r w:rsidR="00A22038" w:rsidRPr="00024DD3">
        <w:rPr>
          <w:rFonts w:ascii="Times New Roman" w:hAnsi="Times New Roman" w:cs="Times New Roman"/>
          <w:sz w:val="24"/>
          <w:szCs w:val="24"/>
          <w:lang w:val="en-US"/>
        </w:rPr>
        <w:t xml:space="preserve"> </w:t>
      </w:r>
      <w:r w:rsidR="006C796D">
        <w:rPr>
          <w:rFonts w:ascii="Times New Roman" w:hAnsi="Times New Roman" w:cs="Times New Roman"/>
          <w:sz w:val="24"/>
          <w:szCs w:val="24"/>
        </w:rPr>
        <w:t xml:space="preserve">oleh </w:t>
      </w:r>
      <w:r w:rsidR="00024DD3" w:rsidRPr="00024DD3">
        <w:rPr>
          <w:rFonts w:ascii="Times New Roman" w:hAnsi="Times New Roman" w:cs="Times New Roman"/>
          <w:sz w:val="24"/>
          <w:szCs w:val="24"/>
        </w:rPr>
        <w:t>Raplin Halid</w:t>
      </w:r>
      <w:r w:rsidR="00A22038" w:rsidRPr="00024DD3">
        <w:rPr>
          <w:rFonts w:ascii="Times New Roman" w:hAnsi="Times New Roman" w:cs="Times New Roman"/>
          <w:sz w:val="24"/>
          <w:szCs w:val="24"/>
          <w:lang w:val="en-US"/>
        </w:rPr>
        <w:t xml:space="preserve">, </w:t>
      </w:r>
      <w:proofErr w:type="spellStart"/>
      <w:r w:rsidR="00A22038" w:rsidRPr="00024DD3">
        <w:rPr>
          <w:rFonts w:ascii="Times New Roman" w:hAnsi="Times New Roman" w:cs="Times New Roman"/>
          <w:sz w:val="24"/>
          <w:szCs w:val="24"/>
          <w:lang w:val="en-US"/>
        </w:rPr>
        <w:t>mahasiswa</w:t>
      </w:r>
      <w:proofErr w:type="spellEnd"/>
      <w:r w:rsidR="00A22038" w:rsidRPr="00024DD3">
        <w:rPr>
          <w:rFonts w:ascii="Times New Roman" w:hAnsi="Times New Roman" w:cs="Times New Roman"/>
          <w:sz w:val="24"/>
          <w:szCs w:val="24"/>
          <w:lang w:val="en-US"/>
        </w:rPr>
        <w:t xml:space="preserve"> </w:t>
      </w:r>
      <w:r w:rsidR="00735407" w:rsidRPr="00024DD3">
        <w:rPr>
          <w:rFonts w:ascii="Times New Roman" w:hAnsi="Times New Roman" w:cs="Times New Roman"/>
          <w:sz w:val="24"/>
          <w:szCs w:val="24"/>
        </w:rPr>
        <w:t xml:space="preserve">Program Magister (S2) Ilmu Hukum Universitas </w:t>
      </w:r>
      <w:proofErr w:type="spellStart"/>
      <w:r w:rsidR="00024DD3" w:rsidRPr="00024DD3">
        <w:rPr>
          <w:rFonts w:ascii="Times New Roman" w:hAnsi="Times New Roman" w:cs="Times New Roman"/>
          <w:sz w:val="24"/>
          <w:szCs w:val="24"/>
          <w:lang w:val="en-US"/>
        </w:rPr>
        <w:t>Hasanuddin</w:t>
      </w:r>
      <w:proofErr w:type="spellEnd"/>
      <w:r w:rsidR="00024DD3" w:rsidRPr="00024DD3">
        <w:rPr>
          <w:rFonts w:ascii="Times New Roman" w:hAnsi="Times New Roman" w:cs="Times New Roman"/>
          <w:sz w:val="24"/>
          <w:szCs w:val="24"/>
          <w:lang w:val="en-US"/>
        </w:rPr>
        <w:t>, Makassar</w:t>
      </w:r>
      <w:r w:rsidR="00A22038" w:rsidRPr="00024DD3">
        <w:rPr>
          <w:rFonts w:ascii="Times New Roman" w:hAnsi="Times New Roman" w:cs="Times New Roman"/>
          <w:sz w:val="24"/>
          <w:szCs w:val="24"/>
          <w:lang w:val="en-US"/>
        </w:rPr>
        <w:t xml:space="preserve">, </w:t>
      </w:r>
      <w:proofErr w:type="spellStart"/>
      <w:r w:rsidR="00A22038" w:rsidRPr="00024DD3">
        <w:rPr>
          <w:rFonts w:ascii="Times New Roman" w:hAnsi="Times New Roman" w:cs="Times New Roman"/>
          <w:sz w:val="24"/>
          <w:szCs w:val="24"/>
          <w:lang w:val="en-US"/>
        </w:rPr>
        <w:t>Tahun</w:t>
      </w:r>
      <w:proofErr w:type="spellEnd"/>
      <w:r w:rsidR="00A22038" w:rsidRPr="00024DD3">
        <w:rPr>
          <w:rFonts w:ascii="Times New Roman" w:hAnsi="Times New Roman" w:cs="Times New Roman"/>
          <w:sz w:val="24"/>
          <w:szCs w:val="24"/>
        </w:rPr>
        <w:t xml:space="preserve"> 20</w:t>
      </w:r>
      <w:r w:rsidR="00024DD3" w:rsidRPr="00024DD3">
        <w:rPr>
          <w:rFonts w:ascii="Times New Roman" w:hAnsi="Times New Roman" w:cs="Times New Roman"/>
          <w:sz w:val="24"/>
          <w:szCs w:val="24"/>
          <w:lang w:val="en-US"/>
        </w:rPr>
        <w:t>21</w:t>
      </w:r>
      <w:r w:rsidR="00A22038" w:rsidRPr="00024DD3">
        <w:rPr>
          <w:rFonts w:ascii="Times New Roman" w:hAnsi="Times New Roman" w:cs="Times New Roman"/>
          <w:sz w:val="24"/>
          <w:szCs w:val="24"/>
          <w:lang w:val="en-US"/>
        </w:rPr>
        <w:t xml:space="preserve">, </w:t>
      </w:r>
      <w:proofErr w:type="spellStart"/>
      <w:r w:rsidR="00A22038" w:rsidRPr="00024DD3">
        <w:rPr>
          <w:rFonts w:ascii="Times New Roman" w:hAnsi="Times New Roman" w:cs="Times New Roman"/>
          <w:sz w:val="24"/>
          <w:szCs w:val="24"/>
          <w:lang w:val="en-US"/>
        </w:rPr>
        <w:t>dengan</w:t>
      </w:r>
      <w:proofErr w:type="spellEnd"/>
      <w:r w:rsidR="00A22038" w:rsidRPr="00024DD3">
        <w:rPr>
          <w:rFonts w:ascii="Times New Roman" w:hAnsi="Times New Roman" w:cs="Times New Roman"/>
          <w:sz w:val="24"/>
          <w:szCs w:val="24"/>
          <w:lang w:val="en-US"/>
        </w:rPr>
        <w:t xml:space="preserve"> </w:t>
      </w:r>
      <w:proofErr w:type="spellStart"/>
      <w:r w:rsidR="00A22038" w:rsidRPr="00024DD3">
        <w:rPr>
          <w:rFonts w:ascii="Times New Roman" w:hAnsi="Times New Roman" w:cs="Times New Roman"/>
          <w:sz w:val="24"/>
          <w:szCs w:val="24"/>
          <w:lang w:val="en-US"/>
        </w:rPr>
        <w:t>judul</w:t>
      </w:r>
      <w:proofErr w:type="spellEnd"/>
      <w:r w:rsidR="00A22038" w:rsidRPr="00024DD3">
        <w:rPr>
          <w:rFonts w:ascii="Times New Roman" w:hAnsi="Times New Roman" w:cs="Times New Roman"/>
          <w:sz w:val="24"/>
          <w:szCs w:val="24"/>
          <w:lang w:val="en-US"/>
        </w:rPr>
        <w:t>: “</w:t>
      </w:r>
      <w:r w:rsidR="00024DD3" w:rsidRPr="00024DD3">
        <w:rPr>
          <w:rFonts w:ascii="Times New Roman" w:hAnsi="Times New Roman" w:cs="Times New Roman"/>
          <w:sz w:val="24"/>
          <w:szCs w:val="24"/>
        </w:rPr>
        <w:t>Implementasi Perjanjian Konsesi Kepelabuhanan Di Pt Pelabuhan Indonesia IV (Perser</w:t>
      </w:r>
      <w:r w:rsidR="00024DD3" w:rsidRPr="00024DD3">
        <w:rPr>
          <w:rFonts w:ascii="Times New Roman" w:hAnsi="Times New Roman" w:cs="Times New Roman"/>
          <w:sz w:val="24"/>
          <w:szCs w:val="24"/>
          <w:lang w:val="en-US"/>
        </w:rPr>
        <w:t>o)</w:t>
      </w:r>
      <w:r w:rsidR="00A22038" w:rsidRPr="00024DD3">
        <w:rPr>
          <w:rFonts w:ascii="Times New Roman" w:hAnsi="Times New Roman" w:cs="Times New Roman"/>
          <w:sz w:val="24"/>
          <w:szCs w:val="24"/>
          <w:lang w:val="en-US"/>
        </w:rPr>
        <w:t>”.</w:t>
      </w:r>
      <w:r w:rsidR="00A22038" w:rsidRPr="00024DD3">
        <w:rPr>
          <w:rFonts w:ascii="Times New Roman" w:hAnsi="Times New Roman" w:cs="Times New Roman"/>
          <w:sz w:val="24"/>
          <w:szCs w:val="24"/>
        </w:rPr>
        <w:t xml:space="preserve"> </w:t>
      </w:r>
      <w:r w:rsidR="00A22038" w:rsidRPr="00024DD3">
        <w:rPr>
          <w:rFonts w:ascii="Times New Roman" w:hAnsi="Times New Roman" w:cs="Times New Roman"/>
          <w:sz w:val="24"/>
          <w:szCs w:val="24"/>
          <w:lang w:val="en-US"/>
        </w:rPr>
        <w:t>P</w:t>
      </w:r>
      <w:r w:rsidR="00A22038" w:rsidRPr="00024DD3">
        <w:rPr>
          <w:rFonts w:ascii="Times New Roman" w:hAnsi="Times New Roman" w:cs="Times New Roman"/>
          <w:sz w:val="24"/>
          <w:szCs w:val="24"/>
        </w:rPr>
        <w:t>okok permasalahan dalam penelitian ini, antara lain</w:t>
      </w:r>
      <w:r w:rsidR="00A22038" w:rsidRPr="00024DD3">
        <w:rPr>
          <w:rFonts w:ascii="Times New Roman" w:hAnsi="Times New Roman" w:cs="Times New Roman"/>
          <w:sz w:val="24"/>
          <w:szCs w:val="24"/>
          <w:lang w:val="en-US"/>
        </w:rPr>
        <w:t>:</w:t>
      </w:r>
      <w:r w:rsidR="00A22038" w:rsidRPr="00024DD3">
        <w:rPr>
          <w:rFonts w:ascii="Times New Roman" w:hAnsi="Times New Roman" w:cs="Times New Roman"/>
          <w:sz w:val="24"/>
          <w:szCs w:val="24"/>
        </w:rPr>
        <w:t xml:space="preserve"> </w:t>
      </w:r>
    </w:p>
    <w:p w14:paraId="593186D3" w14:textId="77777777" w:rsidR="00024DD3" w:rsidRPr="00024DD3" w:rsidRDefault="00024DD3" w:rsidP="003A00FD">
      <w:pPr>
        <w:pStyle w:val="ListParagraph"/>
        <w:numPr>
          <w:ilvl w:val="0"/>
          <w:numId w:val="15"/>
        </w:numPr>
        <w:spacing w:after="0" w:line="480" w:lineRule="auto"/>
        <w:ind w:left="1080"/>
        <w:jc w:val="both"/>
        <w:rPr>
          <w:rFonts w:ascii="Times New Roman" w:hAnsi="Times New Roman" w:cs="Times New Roman"/>
          <w:sz w:val="24"/>
          <w:szCs w:val="24"/>
          <w:lang w:val="en-US"/>
        </w:rPr>
      </w:pPr>
      <w:r w:rsidRPr="00024DD3">
        <w:rPr>
          <w:rFonts w:ascii="Times New Roman" w:hAnsi="Times New Roman" w:cs="Times New Roman"/>
          <w:sz w:val="24"/>
          <w:szCs w:val="24"/>
        </w:rPr>
        <w:t>Bagaimanakah kesesua</w:t>
      </w:r>
      <w:proofErr w:type="spellStart"/>
      <w:r w:rsidRPr="00024DD3">
        <w:rPr>
          <w:rFonts w:ascii="Times New Roman" w:hAnsi="Times New Roman" w:cs="Times New Roman"/>
          <w:sz w:val="24"/>
          <w:szCs w:val="24"/>
          <w:lang w:val="en-US"/>
        </w:rPr>
        <w:t>i</w:t>
      </w:r>
      <w:proofErr w:type="spellEnd"/>
      <w:r w:rsidRPr="00024DD3">
        <w:rPr>
          <w:rFonts w:ascii="Times New Roman" w:hAnsi="Times New Roman" w:cs="Times New Roman"/>
          <w:sz w:val="24"/>
          <w:szCs w:val="24"/>
        </w:rPr>
        <w:t>an Perjanjian Konsesi untuk Pelabuhan yang teia</w:t>
      </w:r>
      <w:r w:rsidRPr="00024DD3">
        <w:rPr>
          <w:rFonts w:ascii="Times New Roman" w:hAnsi="Times New Roman" w:cs="Times New Roman"/>
          <w:sz w:val="24"/>
          <w:szCs w:val="24"/>
          <w:lang w:val="en-US"/>
        </w:rPr>
        <w:t>h</w:t>
      </w:r>
      <w:r w:rsidRPr="00024DD3">
        <w:rPr>
          <w:rFonts w:ascii="Times New Roman" w:hAnsi="Times New Roman" w:cs="Times New Roman"/>
          <w:sz w:val="24"/>
          <w:szCs w:val="24"/>
        </w:rPr>
        <w:t xml:space="preserve"> dioperasikan oieh PT Peli</w:t>
      </w:r>
      <w:r w:rsidRPr="00024DD3">
        <w:rPr>
          <w:rFonts w:ascii="Times New Roman" w:hAnsi="Times New Roman" w:cs="Times New Roman"/>
          <w:sz w:val="24"/>
          <w:szCs w:val="24"/>
          <w:lang w:val="en-US"/>
        </w:rPr>
        <w:t>n</w:t>
      </w:r>
      <w:r w:rsidRPr="00024DD3">
        <w:rPr>
          <w:rFonts w:ascii="Times New Roman" w:hAnsi="Times New Roman" w:cs="Times New Roman"/>
          <w:sz w:val="24"/>
          <w:szCs w:val="24"/>
        </w:rPr>
        <w:t>do IV sebelum beriakunya UU 17/2</w:t>
      </w:r>
      <w:r w:rsidRPr="00024DD3">
        <w:rPr>
          <w:rFonts w:ascii="Times New Roman" w:hAnsi="Times New Roman" w:cs="Times New Roman"/>
          <w:sz w:val="24"/>
          <w:szCs w:val="24"/>
          <w:lang w:val="en-US"/>
        </w:rPr>
        <w:t>00</w:t>
      </w:r>
      <w:r w:rsidRPr="00024DD3">
        <w:rPr>
          <w:rFonts w:ascii="Times New Roman" w:hAnsi="Times New Roman" w:cs="Times New Roman"/>
          <w:sz w:val="24"/>
          <w:szCs w:val="24"/>
        </w:rPr>
        <w:t xml:space="preserve">8, dengan ketentuan hukum terkait </w:t>
      </w:r>
      <w:r w:rsidRPr="00024DD3">
        <w:rPr>
          <w:rFonts w:ascii="Times New Roman" w:hAnsi="Times New Roman" w:cs="Times New Roman"/>
          <w:sz w:val="24"/>
          <w:szCs w:val="24"/>
          <w:lang w:val="en-US"/>
        </w:rPr>
        <w:t>k</w:t>
      </w:r>
      <w:r w:rsidRPr="00024DD3">
        <w:rPr>
          <w:rFonts w:ascii="Times New Roman" w:hAnsi="Times New Roman" w:cs="Times New Roman"/>
          <w:sz w:val="24"/>
          <w:szCs w:val="24"/>
        </w:rPr>
        <w:t>onsesi yang berlaku di bidang kepelabuhanan?</w:t>
      </w:r>
    </w:p>
    <w:p w14:paraId="5C0E30AE" w14:textId="77777777" w:rsidR="00A22038" w:rsidRPr="00024DD3" w:rsidRDefault="00024DD3" w:rsidP="003A00FD">
      <w:pPr>
        <w:pStyle w:val="ListParagraph"/>
        <w:numPr>
          <w:ilvl w:val="0"/>
          <w:numId w:val="15"/>
        </w:numPr>
        <w:spacing w:after="0" w:line="480" w:lineRule="auto"/>
        <w:ind w:left="1080"/>
        <w:jc w:val="both"/>
        <w:rPr>
          <w:rFonts w:ascii="Times New Roman" w:hAnsi="Times New Roman" w:cs="Times New Roman"/>
          <w:sz w:val="24"/>
          <w:szCs w:val="24"/>
          <w:lang w:val="en-US"/>
        </w:rPr>
      </w:pPr>
      <w:r w:rsidRPr="00024DD3">
        <w:rPr>
          <w:rFonts w:ascii="Times New Roman" w:hAnsi="Times New Roman" w:cs="Times New Roman"/>
          <w:sz w:val="24"/>
          <w:szCs w:val="24"/>
        </w:rPr>
        <w:t>Bagaiman</w:t>
      </w:r>
      <w:proofErr w:type="spellStart"/>
      <w:r w:rsidRPr="00024DD3">
        <w:rPr>
          <w:rFonts w:ascii="Times New Roman" w:hAnsi="Times New Roman" w:cs="Times New Roman"/>
          <w:sz w:val="24"/>
          <w:szCs w:val="24"/>
          <w:lang w:val="en-US"/>
        </w:rPr>
        <w:t>ak</w:t>
      </w:r>
      <w:proofErr w:type="spellEnd"/>
      <w:r w:rsidRPr="00024DD3">
        <w:rPr>
          <w:rFonts w:ascii="Times New Roman" w:hAnsi="Times New Roman" w:cs="Times New Roman"/>
          <w:sz w:val="24"/>
          <w:szCs w:val="24"/>
        </w:rPr>
        <w:t>ah kesesua</w:t>
      </w:r>
      <w:proofErr w:type="spellStart"/>
      <w:r w:rsidRPr="00024DD3">
        <w:rPr>
          <w:rFonts w:ascii="Times New Roman" w:hAnsi="Times New Roman" w:cs="Times New Roman"/>
          <w:sz w:val="24"/>
          <w:szCs w:val="24"/>
          <w:lang w:val="en-US"/>
        </w:rPr>
        <w:t>i</w:t>
      </w:r>
      <w:proofErr w:type="spellEnd"/>
      <w:r w:rsidRPr="00024DD3">
        <w:rPr>
          <w:rFonts w:ascii="Times New Roman" w:hAnsi="Times New Roman" w:cs="Times New Roman"/>
          <w:sz w:val="24"/>
          <w:szCs w:val="24"/>
        </w:rPr>
        <w:t>an imp</w:t>
      </w:r>
      <w:r w:rsidRPr="00024DD3">
        <w:rPr>
          <w:rFonts w:ascii="Times New Roman" w:hAnsi="Times New Roman" w:cs="Times New Roman"/>
          <w:sz w:val="24"/>
          <w:szCs w:val="24"/>
          <w:lang w:val="en-US"/>
        </w:rPr>
        <w:t>l</w:t>
      </w:r>
      <w:r w:rsidRPr="00024DD3">
        <w:rPr>
          <w:rFonts w:ascii="Times New Roman" w:hAnsi="Times New Roman" w:cs="Times New Roman"/>
          <w:sz w:val="24"/>
          <w:szCs w:val="24"/>
        </w:rPr>
        <w:t>ementasi kegia</w:t>
      </w:r>
      <w:r w:rsidRPr="00024DD3">
        <w:rPr>
          <w:rFonts w:ascii="Times New Roman" w:hAnsi="Times New Roman" w:cs="Times New Roman"/>
          <w:sz w:val="24"/>
          <w:szCs w:val="24"/>
          <w:lang w:val="en-US"/>
        </w:rPr>
        <w:t>t</w:t>
      </w:r>
      <w:r w:rsidRPr="00024DD3">
        <w:rPr>
          <w:rFonts w:ascii="Times New Roman" w:hAnsi="Times New Roman" w:cs="Times New Roman"/>
          <w:sz w:val="24"/>
          <w:szCs w:val="24"/>
        </w:rPr>
        <w:t>an usaha</w:t>
      </w:r>
      <w:r w:rsidRPr="00024DD3">
        <w:rPr>
          <w:rFonts w:ascii="Times New Roman" w:hAnsi="Times New Roman" w:cs="Times New Roman"/>
          <w:sz w:val="24"/>
          <w:szCs w:val="24"/>
          <w:lang w:val="en-US"/>
        </w:rPr>
        <w:t>/j</w:t>
      </w:r>
      <w:r w:rsidRPr="00024DD3">
        <w:rPr>
          <w:rFonts w:ascii="Times New Roman" w:hAnsi="Times New Roman" w:cs="Times New Roman"/>
          <w:sz w:val="24"/>
          <w:szCs w:val="24"/>
        </w:rPr>
        <w:t>asa kepe</w:t>
      </w:r>
      <w:r w:rsidRPr="00024DD3">
        <w:rPr>
          <w:rFonts w:ascii="Times New Roman" w:hAnsi="Times New Roman" w:cs="Times New Roman"/>
          <w:sz w:val="24"/>
          <w:szCs w:val="24"/>
          <w:lang w:val="en-US"/>
        </w:rPr>
        <w:t>l</w:t>
      </w:r>
      <w:r w:rsidRPr="00024DD3">
        <w:rPr>
          <w:rFonts w:ascii="Times New Roman" w:hAnsi="Times New Roman" w:cs="Times New Roman"/>
          <w:sz w:val="24"/>
          <w:szCs w:val="24"/>
        </w:rPr>
        <w:t>a</w:t>
      </w:r>
      <w:r w:rsidRPr="00024DD3">
        <w:rPr>
          <w:rFonts w:ascii="Times New Roman" w:hAnsi="Times New Roman" w:cs="Times New Roman"/>
          <w:sz w:val="24"/>
          <w:szCs w:val="24"/>
          <w:lang w:val="en-US"/>
        </w:rPr>
        <w:t>b</w:t>
      </w:r>
      <w:r w:rsidRPr="00024DD3">
        <w:rPr>
          <w:rFonts w:ascii="Times New Roman" w:hAnsi="Times New Roman" w:cs="Times New Roman"/>
          <w:sz w:val="24"/>
          <w:szCs w:val="24"/>
        </w:rPr>
        <w:t>uhanan khususnya kegia</w:t>
      </w:r>
      <w:r w:rsidRPr="00024DD3">
        <w:rPr>
          <w:rFonts w:ascii="Times New Roman" w:hAnsi="Times New Roman" w:cs="Times New Roman"/>
          <w:sz w:val="24"/>
          <w:szCs w:val="24"/>
          <w:lang w:val="en-US"/>
        </w:rPr>
        <w:t>t</w:t>
      </w:r>
      <w:r w:rsidRPr="00024DD3">
        <w:rPr>
          <w:rFonts w:ascii="Times New Roman" w:hAnsi="Times New Roman" w:cs="Times New Roman"/>
          <w:sz w:val="24"/>
          <w:szCs w:val="24"/>
        </w:rPr>
        <w:t>an b</w:t>
      </w:r>
      <w:r w:rsidRPr="00024DD3">
        <w:rPr>
          <w:rFonts w:ascii="Times New Roman" w:hAnsi="Times New Roman" w:cs="Times New Roman"/>
          <w:sz w:val="24"/>
          <w:szCs w:val="24"/>
          <w:lang w:val="en-US"/>
        </w:rPr>
        <w:t>o</w:t>
      </w:r>
      <w:r w:rsidRPr="00024DD3">
        <w:rPr>
          <w:rFonts w:ascii="Times New Roman" w:hAnsi="Times New Roman" w:cs="Times New Roman"/>
          <w:sz w:val="24"/>
          <w:szCs w:val="24"/>
        </w:rPr>
        <w:t>ng</w:t>
      </w:r>
      <w:r w:rsidRPr="00024DD3">
        <w:rPr>
          <w:rFonts w:ascii="Times New Roman" w:hAnsi="Times New Roman" w:cs="Times New Roman"/>
          <w:sz w:val="24"/>
          <w:szCs w:val="24"/>
          <w:lang w:val="en-US"/>
        </w:rPr>
        <w:t>k</w:t>
      </w:r>
      <w:r w:rsidRPr="00024DD3">
        <w:rPr>
          <w:rFonts w:ascii="Times New Roman" w:hAnsi="Times New Roman" w:cs="Times New Roman"/>
          <w:sz w:val="24"/>
          <w:szCs w:val="24"/>
        </w:rPr>
        <w:t>ar muat barang dan jasa penundaan kapa</w:t>
      </w:r>
      <w:r w:rsidRPr="00024DD3">
        <w:rPr>
          <w:rFonts w:ascii="Times New Roman" w:hAnsi="Times New Roman" w:cs="Times New Roman"/>
          <w:sz w:val="24"/>
          <w:szCs w:val="24"/>
          <w:lang w:val="en-US"/>
        </w:rPr>
        <w:t>l</w:t>
      </w:r>
      <w:r w:rsidRPr="00024DD3">
        <w:rPr>
          <w:rFonts w:ascii="Times New Roman" w:hAnsi="Times New Roman" w:cs="Times New Roman"/>
          <w:sz w:val="24"/>
          <w:szCs w:val="24"/>
        </w:rPr>
        <w:t xml:space="preserve"> di PT P</w:t>
      </w:r>
      <w:r w:rsidRPr="00024DD3">
        <w:rPr>
          <w:rFonts w:ascii="Times New Roman" w:hAnsi="Times New Roman" w:cs="Times New Roman"/>
          <w:sz w:val="24"/>
          <w:szCs w:val="24"/>
          <w:lang w:val="en-US"/>
        </w:rPr>
        <w:t>el</w:t>
      </w:r>
      <w:r w:rsidRPr="00024DD3">
        <w:rPr>
          <w:rFonts w:ascii="Times New Roman" w:hAnsi="Times New Roman" w:cs="Times New Roman"/>
          <w:sz w:val="24"/>
          <w:szCs w:val="24"/>
        </w:rPr>
        <w:t xml:space="preserve">indo </w:t>
      </w:r>
      <w:r w:rsidRPr="00024DD3">
        <w:rPr>
          <w:rFonts w:ascii="Times New Roman" w:hAnsi="Times New Roman" w:cs="Times New Roman"/>
          <w:sz w:val="24"/>
          <w:szCs w:val="24"/>
          <w:lang w:val="en-US"/>
        </w:rPr>
        <w:t>I</w:t>
      </w:r>
      <w:r w:rsidRPr="00024DD3">
        <w:rPr>
          <w:rFonts w:ascii="Times New Roman" w:hAnsi="Times New Roman" w:cs="Times New Roman"/>
          <w:sz w:val="24"/>
          <w:szCs w:val="24"/>
        </w:rPr>
        <w:t>V dengan Pe</w:t>
      </w:r>
      <w:proofErr w:type="spellStart"/>
      <w:r w:rsidRPr="00024DD3">
        <w:rPr>
          <w:rFonts w:ascii="Times New Roman" w:hAnsi="Times New Roman" w:cs="Times New Roman"/>
          <w:sz w:val="24"/>
          <w:szCs w:val="24"/>
          <w:lang w:val="en-US"/>
        </w:rPr>
        <w:t>rja</w:t>
      </w:r>
      <w:proofErr w:type="spellEnd"/>
      <w:r w:rsidRPr="00024DD3">
        <w:rPr>
          <w:rFonts w:ascii="Times New Roman" w:hAnsi="Times New Roman" w:cs="Times New Roman"/>
          <w:sz w:val="24"/>
          <w:szCs w:val="24"/>
        </w:rPr>
        <w:t>njian Konsesi?</w:t>
      </w:r>
    </w:p>
    <w:p w14:paraId="276E6FDC" w14:textId="77777777" w:rsidR="00B94E04" w:rsidRDefault="00F25C14" w:rsidP="00F25C14">
      <w:pPr>
        <w:pStyle w:val="ListParagraph"/>
        <w:spacing w:after="0" w:line="480" w:lineRule="auto"/>
        <w:ind w:left="0" w:firstLine="720"/>
        <w:jc w:val="both"/>
        <w:rPr>
          <w:rFonts w:ascii="Times New Roman" w:hAnsi="Times New Roman"/>
          <w:sz w:val="24"/>
          <w:szCs w:val="24"/>
        </w:rPr>
      </w:pPr>
      <w:r w:rsidRPr="000F4A45">
        <w:rPr>
          <w:rFonts w:ascii="Times New Roman" w:hAnsi="Times New Roman"/>
          <w:sz w:val="24"/>
          <w:szCs w:val="24"/>
        </w:rPr>
        <w:t xml:space="preserve">Berdasarkan ketiga penelitian di atas, pada dasarnya sangatlah berbeda dengan penelitian yang penulis lakukan, </w:t>
      </w:r>
      <w:proofErr w:type="spellStart"/>
      <w:r w:rsidR="007D70F7" w:rsidRPr="000F4A45">
        <w:rPr>
          <w:rFonts w:ascii="Times New Roman" w:hAnsi="Times New Roman"/>
          <w:sz w:val="24"/>
          <w:szCs w:val="24"/>
          <w:lang w:val="en-US"/>
        </w:rPr>
        <w:t>baik</w:t>
      </w:r>
      <w:proofErr w:type="spellEnd"/>
      <w:r w:rsidRPr="000F4A45">
        <w:rPr>
          <w:rFonts w:ascii="Times New Roman" w:hAnsi="Times New Roman"/>
          <w:sz w:val="24"/>
          <w:szCs w:val="24"/>
        </w:rPr>
        <w:t xml:space="preserve"> dari</w:t>
      </w:r>
      <w:r w:rsidR="00E45AA3">
        <w:rPr>
          <w:rFonts w:ascii="Times New Roman" w:hAnsi="Times New Roman"/>
          <w:sz w:val="24"/>
          <w:szCs w:val="24"/>
          <w:lang w:val="en-US"/>
        </w:rPr>
        <w:t xml:space="preserve"> </w:t>
      </w:r>
      <w:proofErr w:type="spellStart"/>
      <w:r w:rsidR="00E45AA3">
        <w:rPr>
          <w:rFonts w:ascii="Times New Roman" w:hAnsi="Times New Roman"/>
          <w:sz w:val="24"/>
          <w:szCs w:val="24"/>
          <w:lang w:val="en-US"/>
        </w:rPr>
        <w:t>sisi</w:t>
      </w:r>
      <w:proofErr w:type="spellEnd"/>
      <w:r w:rsidR="00E45AA3">
        <w:rPr>
          <w:rFonts w:ascii="Times New Roman" w:hAnsi="Times New Roman"/>
          <w:sz w:val="24"/>
          <w:szCs w:val="24"/>
          <w:lang w:val="en-US"/>
        </w:rPr>
        <w:t xml:space="preserve"> </w:t>
      </w:r>
      <w:proofErr w:type="spellStart"/>
      <w:r w:rsidR="00E45AA3">
        <w:rPr>
          <w:rFonts w:ascii="Times New Roman" w:hAnsi="Times New Roman"/>
          <w:sz w:val="24"/>
          <w:szCs w:val="24"/>
          <w:lang w:val="en-US"/>
        </w:rPr>
        <w:t>judul</w:t>
      </w:r>
      <w:proofErr w:type="spellEnd"/>
      <w:r w:rsidR="00E45AA3">
        <w:rPr>
          <w:rFonts w:ascii="Times New Roman" w:hAnsi="Times New Roman"/>
          <w:sz w:val="24"/>
          <w:szCs w:val="24"/>
          <w:lang w:val="en-US"/>
        </w:rPr>
        <w:t xml:space="preserve"> dan</w:t>
      </w:r>
      <w:r w:rsidRPr="000F4A45">
        <w:rPr>
          <w:rFonts w:ascii="Times New Roman" w:hAnsi="Times New Roman"/>
          <w:sz w:val="24"/>
          <w:szCs w:val="24"/>
        </w:rPr>
        <w:t xml:space="preserve"> </w:t>
      </w:r>
      <w:proofErr w:type="spellStart"/>
      <w:r w:rsidR="007D70F7" w:rsidRPr="000F4A45">
        <w:rPr>
          <w:rFonts w:ascii="Times New Roman" w:hAnsi="Times New Roman"/>
          <w:sz w:val="24"/>
          <w:szCs w:val="24"/>
          <w:lang w:val="en-US"/>
        </w:rPr>
        <w:t>rumusan</w:t>
      </w:r>
      <w:proofErr w:type="spellEnd"/>
      <w:r w:rsidR="007D70F7" w:rsidRPr="000F4A45">
        <w:rPr>
          <w:rFonts w:ascii="Times New Roman" w:hAnsi="Times New Roman"/>
          <w:sz w:val="24"/>
          <w:szCs w:val="24"/>
          <w:lang w:val="en-US"/>
        </w:rPr>
        <w:t xml:space="preserve"> </w:t>
      </w:r>
      <w:proofErr w:type="spellStart"/>
      <w:r w:rsidR="007D70F7" w:rsidRPr="000F4A45">
        <w:rPr>
          <w:rFonts w:ascii="Times New Roman" w:hAnsi="Times New Roman"/>
          <w:sz w:val="24"/>
          <w:szCs w:val="24"/>
          <w:lang w:val="en-US"/>
        </w:rPr>
        <w:t>masalah</w:t>
      </w:r>
      <w:proofErr w:type="spellEnd"/>
      <w:r w:rsidRPr="000F4A45">
        <w:rPr>
          <w:rFonts w:ascii="Times New Roman" w:hAnsi="Times New Roman"/>
          <w:sz w:val="24"/>
          <w:szCs w:val="24"/>
        </w:rPr>
        <w:t xml:space="preserve">. </w:t>
      </w:r>
      <w:r w:rsidR="007D70F7" w:rsidRPr="000F4A45">
        <w:rPr>
          <w:rFonts w:ascii="Times New Roman" w:hAnsi="Times New Roman"/>
          <w:sz w:val="24"/>
          <w:szCs w:val="24"/>
        </w:rPr>
        <w:t>Karena perbedaan yang mendasar inilah s</w:t>
      </w:r>
      <w:r w:rsidRPr="000F4A45">
        <w:rPr>
          <w:rFonts w:ascii="Times New Roman" w:hAnsi="Times New Roman"/>
          <w:sz w:val="24"/>
          <w:szCs w:val="24"/>
        </w:rPr>
        <w:t>ehingga penelitian ini dapat dikatagorikan penelitian yang keaslian</w:t>
      </w:r>
      <w:r w:rsidR="00DD1CAE" w:rsidRPr="00DD1CAE">
        <w:rPr>
          <w:rFonts w:ascii="Times New Roman" w:hAnsi="Times New Roman"/>
          <w:sz w:val="24"/>
          <w:szCs w:val="24"/>
        </w:rPr>
        <w:t>n</w:t>
      </w:r>
      <w:r w:rsidRPr="000F4A45">
        <w:rPr>
          <w:rFonts w:ascii="Times New Roman" w:hAnsi="Times New Roman"/>
          <w:sz w:val="24"/>
          <w:szCs w:val="24"/>
        </w:rPr>
        <w:t xml:space="preserve">ya dapat dipertanggungjawabkan, karena dilakukan </w:t>
      </w:r>
      <w:r w:rsidRPr="002E4DDA">
        <w:rPr>
          <w:rFonts w:ascii="Times New Roman" w:hAnsi="Times New Roman"/>
          <w:sz w:val="24"/>
          <w:szCs w:val="24"/>
        </w:rPr>
        <w:t>secara keilmuan akademisi.</w:t>
      </w:r>
    </w:p>
    <w:p w14:paraId="52C60CEF" w14:textId="77777777" w:rsidR="00735407" w:rsidRPr="00065BB2" w:rsidRDefault="000C7962" w:rsidP="00F25C14">
      <w:pPr>
        <w:spacing w:after="0" w:line="240" w:lineRule="auto"/>
        <w:jc w:val="both"/>
        <w:rPr>
          <w:rFonts w:ascii="Times New Roman" w:hAnsi="Times New Roman" w:cs="Times New Roman"/>
          <w:sz w:val="24"/>
          <w:szCs w:val="24"/>
          <w:lang w:val="en-US"/>
        </w:rPr>
      </w:pPr>
      <w:r w:rsidRPr="00B06844">
        <w:rPr>
          <w:rFonts w:ascii="Times New Roman" w:hAnsi="Times New Roman" w:cs="Times New Roman"/>
          <w:sz w:val="24"/>
          <w:szCs w:val="24"/>
        </w:rPr>
        <w:t xml:space="preserve">  </w:t>
      </w:r>
    </w:p>
    <w:p w14:paraId="12EB07A4" w14:textId="77777777" w:rsidR="00B0772A" w:rsidRPr="00024DD3" w:rsidRDefault="00B0772A" w:rsidP="00024DD3">
      <w:pPr>
        <w:pStyle w:val="ListParagraph"/>
        <w:numPr>
          <w:ilvl w:val="0"/>
          <w:numId w:val="1"/>
        </w:numPr>
        <w:spacing w:after="0" w:line="480" w:lineRule="auto"/>
        <w:ind w:left="360"/>
        <w:jc w:val="both"/>
        <w:rPr>
          <w:rFonts w:ascii="Times New Roman" w:hAnsi="Times New Roman" w:cs="Times New Roman"/>
          <w:b/>
          <w:sz w:val="24"/>
          <w:szCs w:val="24"/>
        </w:rPr>
      </w:pPr>
      <w:proofErr w:type="spellStart"/>
      <w:r>
        <w:rPr>
          <w:rFonts w:ascii="Times New Roman" w:hAnsi="Times New Roman" w:cs="Times New Roman"/>
          <w:b/>
          <w:sz w:val="24"/>
          <w:szCs w:val="24"/>
          <w:lang w:val="en-US"/>
        </w:rPr>
        <w:t>Hipotesis</w:t>
      </w:r>
      <w:proofErr w:type="spellEnd"/>
    </w:p>
    <w:p w14:paraId="5D90D7BF" w14:textId="77777777" w:rsidR="00024DD3" w:rsidRPr="00024DD3" w:rsidRDefault="00024DD3" w:rsidP="00024DD3">
      <w:pPr>
        <w:spacing w:after="0" w:line="480" w:lineRule="auto"/>
        <w:ind w:firstLine="720"/>
        <w:jc w:val="both"/>
        <w:rPr>
          <w:rFonts w:ascii="Times New Roman" w:hAnsi="Times New Roman" w:cs="Times New Roman"/>
          <w:sz w:val="24"/>
          <w:szCs w:val="24"/>
        </w:rPr>
      </w:pPr>
      <w:r w:rsidRPr="00024DD3">
        <w:rPr>
          <w:rFonts w:ascii="Times New Roman" w:hAnsi="Times New Roman" w:cs="Times New Roman"/>
          <w:sz w:val="24"/>
          <w:szCs w:val="24"/>
        </w:rPr>
        <w:t>Peraturan Presiden Nomor 81 Tahun 2018 ditujukan untuk mempercepat pembangunan infrastruktur di Kawasan Industri dan Pelabuhan Kuala Tanjung, Sumatera Utara. Hipotesis yang diajukan dalam penelitian ini adalah bahwa Peraturan Presiden Nomor 81 Tahun 2018 berdampak positif terhadap percepatan pembangunan kawasan tersebut.</w:t>
      </w:r>
      <w:r>
        <w:rPr>
          <w:rFonts w:ascii="Times New Roman" w:hAnsi="Times New Roman" w:cs="Times New Roman"/>
          <w:sz w:val="24"/>
          <w:szCs w:val="24"/>
          <w:lang w:val="en-US"/>
        </w:rPr>
        <w:t xml:space="preserve"> A</w:t>
      </w:r>
      <w:r w:rsidRPr="00024DD3">
        <w:rPr>
          <w:rFonts w:ascii="Times New Roman" w:hAnsi="Times New Roman" w:cs="Times New Roman"/>
          <w:sz w:val="24"/>
          <w:szCs w:val="24"/>
        </w:rPr>
        <w:t xml:space="preserve">danya payung hukum yang jelas dari Peraturan Presiden ini, proses </w:t>
      </w:r>
      <w:r w:rsidRPr="00024DD3">
        <w:rPr>
          <w:rFonts w:ascii="Times New Roman" w:hAnsi="Times New Roman" w:cs="Times New Roman"/>
          <w:sz w:val="24"/>
          <w:szCs w:val="24"/>
        </w:rPr>
        <w:lastRenderedPageBreak/>
        <w:t>perencanaan, penganggaran, dan pelaksanaan pembangunan infrastruktur di Kawasan Industri dan Pelabuhan Kuala Tanjung menjadi lebih terarah dan sistematis. Selain itu, dengan adanya komitmen tinggi dari pemerintah pusat melalui Peraturan Presiden ini, diharapkan pembangunan Kawasan Industri dan Pelabuhan Kuala Tanjung dapat diselesaikan tepat waktu sesuai target yang ditetapkan.</w:t>
      </w:r>
      <w:r>
        <w:rPr>
          <w:rFonts w:ascii="Times New Roman" w:hAnsi="Times New Roman" w:cs="Times New Roman"/>
          <w:sz w:val="24"/>
          <w:szCs w:val="24"/>
          <w:lang w:val="en-US"/>
        </w:rPr>
        <w:t xml:space="preserve"> </w:t>
      </w:r>
      <w:r w:rsidRPr="00024DD3">
        <w:rPr>
          <w:rFonts w:ascii="Times New Roman" w:hAnsi="Times New Roman" w:cs="Times New Roman"/>
          <w:sz w:val="24"/>
          <w:szCs w:val="24"/>
        </w:rPr>
        <w:t>Pembangunan kawasan yang cepat dan tepat sasaran ini pada gilirannya diharapkan dapat meningkatkan daya saing dan mendorong pertumbuhan ekonomi di Provinsi Sumatera Utara. Dengan demikian, Peraturan Presiden Nomor 81 Tahun 2018 diperkirakan memberi dampak positif baik secara langsung maupun tidak langsung terhadap pembangunan Kawasan Industri dan Pelabuhan Kuala Tanjung.</w:t>
      </w:r>
    </w:p>
    <w:p w14:paraId="18B1AAEF" w14:textId="77777777" w:rsidR="00B0772A" w:rsidRPr="00B0772A" w:rsidRDefault="00B0772A" w:rsidP="00B0772A">
      <w:pPr>
        <w:spacing w:after="0" w:line="240" w:lineRule="auto"/>
        <w:jc w:val="both"/>
        <w:rPr>
          <w:rFonts w:ascii="Times New Roman" w:hAnsi="Times New Roman" w:cs="Times New Roman"/>
          <w:b/>
          <w:sz w:val="24"/>
          <w:szCs w:val="24"/>
          <w:lang w:val="en-US"/>
        </w:rPr>
      </w:pPr>
    </w:p>
    <w:p w14:paraId="72F73F8E" w14:textId="77777777" w:rsidR="00B67214" w:rsidRPr="002C397D" w:rsidRDefault="00B67214" w:rsidP="009573EE">
      <w:pPr>
        <w:pStyle w:val="ListParagraph"/>
        <w:numPr>
          <w:ilvl w:val="0"/>
          <w:numId w:val="1"/>
        </w:numPr>
        <w:spacing w:after="0" w:line="480" w:lineRule="auto"/>
        <w:ind w:left="360"/>
        <w:jc w:val="both"/>
        <w:rPr>
          <w:rFonts w:ascii="Times New Roman" w:hAnsi="Times New Roman" w:cs="Times New Roman"/>
          <w:b/>
          <w:sz w:val="24"/>
          <w:szCs w:val="24"/>
        </w:rPr>
      </w:pPr>
      <w:r w:rsidRPr="002C397D">
        <w:rPr>
          <w:rFonts w:ascii="Times New Roman" w:hAnsi="Times New Roman" w:cs="Times New Roman"/>
          <w:b/>
          <w:sz w:val="24"/>
          <w:szCs w:val="24"/>
        </w:rPr>
        <w:t>Kerangka Teori dan Kerangka Konsep</w:t>
      </w:r>
    </w:p>
    <w:p w14:paraId="124E1549" w14:textId="77777777" w:rsidR="00BB2A54" w:rsidRPr="002F066A" w:rsidRDefault="00B67214" w:rsidP="009573EE">
      <w:pPr>
        <w:pStyle w:val="ListParagraph"/>
        <w:numPr>
          <w:ilvl w:val="0"/>
          <w:numId w:val="2"/>
        </w:numPr>
        <w:spacing w:after="0" w:line="480" w:lineRule="auto"/>
        <w:ind w:left="630" w:hanging="270"/>
        <w:jc w:val="both"/>
        <w:rPr>
          <w:rFonts w:ascii="Times New Roman" w:hAnsi="Times New Roman" w:cs="Times New Roman"/>
          <w:b/>
          <w:sz w:val="24"/>
          <w:szCs w:val="24"/>
        </w:rPr>
      </w:pPr>
      <w:r w:rsidRPr="002C397D">
        <w:rPr>
          <w:rFonts w:ascii="Times New Roman" w:hAnsi="Times New Roman" w:cs="Times New Roman"/>
          <w:b/>
          <w:sz w:val="24"/>
          <w:szCs w:val="24"/>
        </w:rPr>
        <w:t>Kerangka Teori</w:t>
      </w:r>
    </w:p>
    <w:p w14:paraId="58935E2C" w14:textId="77777777" w:rsidR="008D1370" w:rsidRPr="006C796D" w:rsidRDefault="008D1370" w:rsidP="007234BE">
      <w:pPr>
        <w:pStyle w:val="ListParagraph"/>
        <w:numPr>
          <w:ilvl w:val="0"/>
          <w:numId w:val="47"/>
        </w:numPr>
        <w:spacing w:after="0" w:line="480" w:lineRule="auto"/>
        <w:ind w:left="993"/>
        <w:jc w:val="both"/>
        <w:rPr>
          <w:rFonts w:ascii="Times New Roman" w:hAnsi="Times New Roman" w:cs="Times New Roman"/>
          <w:b/>
          <w:sz w:val="24"/>
          <w:szCs w:val="24"/>
          <w:lang w:val="en-US"/>
        </w:rPr>
      </w:pPr>
      <w:proofErr w:type="spellStart"/>
      <w:r w:rsidRPr="006C796D">
        <w:rPr>
          <w:rFonts w:ascii="Times New Roman" w:hAnsi="Times New Roman" w:cs="Times New Roman"/>
          <w:b/>
          <w:sz w:val="24"/>
          <w:szCs w:val="24"/>
          <w:lang w:val="en-US"/>
        </w:rPr>
        <w:t>Teori</w:t>
      </w:r>
      <w:proofErr w:type="spellEnd"/>
      <w:r w:rsidRPr="006C796D">
        <w:rPr>
          <w:rFonts w:ascii="Times New Roman" w:hAnsi="Times New Roman" w:cs="Times New Roman"/>
          <w:b/>
          <w:sz w:val="24"/>
          <w:szCs w:val="24"/>
          <w:lang w:val="en-US"/>
        </w:rPr>
        <w:t xml:space="preserve"> </w:t>
      </w:r>
      <w:r w:rsidR="00E2682D">
        <w:rPr>
          <w:rFonts w:ascii="Times New Roman" w:hAnsi="Times New Roman" w:cs="Times New Roman"/>
          <w:b/>
          <w:sz w:val="24"/>
          <w:szCs w:val="24"/>
        </w:rPr>
        <w:t>Hukum Pembangunan</w:t>
      </w:r>
    </w:p>
    <w:p w14:paraId="289090DB" w14:textId="77777777" w:rsidR="00E2682D" w:rsidRPr="00E2682D" w:rsidRDefault="00E2682D" w:rsidP="00E2682D">
      <w:pPr>
        <w:pStyle w:val="ListParagraph"/>
        <w:spacing w:after="0" w:line="480" w:lineRule="auto"/>
        <w:ind w:left="990" w:firstLine="720"/>
        <w:jc w:val="both"/>
        <w:rPr>
          <w:rFonts w:ascii="Times New Roman" w:eastAsia="Times New Roman" w:hAnsi="Times New Roman" w:cs="Times New Roman"/>
          <w:sz w:val="24"/>
          <w:szCs w:val="24"/>
          <w:lang w:eastAsia="id-ID"/>
        </w:rPr>
      </w:pPr>
      <w:r w:rsidRPr="00E2682D">
        <w:rPr>
          <w:rFonts w:ascii="Times New Roman" w:eastAsia="Times New Roman" w:hAnsi="Times New Roman" w:cs="Times New Roman"/>
          <w:sz w:val="24"/>
          <w:szCs w:val="24"/>
          <w:lang w:eastAsia="id-ID"/>
        </w:rPr>
        <w:t>Pembangunan bangsa Indonesia yang sedang berlangsung saat ini bertujuan untuk mencapai cita-cita bangsa Indonesia sebagaimana tercantum dalam pembukaan UUD 1945, yaitu melindungi segenap bangsa Indonesia dan seluruh tumpah darah Indonesia dan untuk mewujudkan kesejahteraan umum, mencerdaskan kehidupan bangsa dan turut serta menciptakan perdamaian dunia yang berdasarkan perdamaian abadi dan keadi</w:t>
      </w:r>
      <w:r>
        <w:rPr>
          <w:rFonts w:ascii="Times New Roman" w:eastAsia="Times New Roman" w:hAnsi="Times New Roman" w:cs="Times New Roman"/>
          <w:sz w:val="24"/>
          <w:szCs w:val="24"/>
          <w:lang w:eastAsia="id-ID"/>
        </w:rPr>
        <w:t>lan sosial. Olehnya, pembangun</w:t>
      </w:r>
      <w:r w:rsidRPr="00E2682D">
        <w:rPr>
          <w:rFonts w:ascii="Times New Roman" w:eastAsia="Times New Roman" w:hAnsi="Times New Roman" w:cs="Times New Roman"/>
          <w:sz w:val="24"/>
          <w:szCs w:val="24"/>
          <w:lang w:eastAsia="id-ID"/>
        </w:rPr>
        <w:t xml:space="preserve">an dilaksanakan dalam segala sendi-sendi kehidupan berbangsa dan bernegara secara berkelanjutan. Salah satu aspek yang </w:t>
      </w:r>
      <w:r w:rsidRPr="00E2682D">
        <w:rPr>
          <w:rFonts w:ascii="Times New Roman" w:eastAsia="Times New Roman" w:hAnsi="Times New Roman" w:cs="Times New Roman"/>
          <w:sz w:val="24"/>
          <w:szCs w:val="24"/>
          <w:lang w:eastAsia="id-ID"/>
        </w:rPr>
        <w:lastRenderedPageBreak/>
        <w:t>menjadi sasaran pembangunan adalah aspek hukum itu sendiri. Pembangunan hukum tersebut sangatlah dibutuhkan untuk meneruskan perjuangan bangsa merdeka setelah terlepas dari belenggu penjajahan kolonialisme barat, serta merupakan eksistensi sebagai negara yang berdaulat tentunya memerlukan kehadiran hukum nasional yang mencerminkan nilai-nilai kultur dan budaya bangsa. Pembangunan hukum pada dasarnya meliputi usaha mengadakan pembaruan pada sifat dan isi dari ketentuan hukum yang berlaku dan usaha-usaha yang diarahkan bagi pembentukan hukum baru yang diperluka</w:t>
      </w:r>
      <w:r>
        <w:rPr>
          <w:rFonts w:ascii="Times New Roman" w:eastAsia="Times New Roman" w:hAnsi="Times New Roman" w:cs="Times New Roman"/>
          <w:sz w:val="24"/>
          <w:szCs w:val="24"/>
          <w:lang w:eastAsia="id-ID"/>
        </w:rPr>
        <w:t>n dalam pembangunan masyarakat.</w:t>
      </w:r>
      <w:r>
        <w:rPr>
          <w:rStyle w:val="FootnoteReference"/>
          <w:rFonts w:ascii="Times New Roman" w:eastAsia="Times New Roman" w:hAnsi="Times New Roman" w:cs="Times New Roman"/>
          <w:sz w:val="24"/>
          <w:szCs w:val="24"/>
          <w:lang w:eastAsia="id-ID"/>
        </w:rPr>
        <w:footnoteReference w:id="6"/>
      </w:r>
    </w:p>
    <w:p w14:paraId="4D11F75A" w14:textId="77777777" w:rsidR="00D059D8" w:rsidRDefault="00D059D8" w:rsidP="00D059D8">
      <w:pPr>
        <w:pStyle w:val="ListParagraph"/>
        <w:spacing w:after="0" w:line="480" w:lineRule="auto"/>
        <w:ind w:left="990" w:firstLine="720"/>
        <w:jc w:val="both"/>
        <w:rPr>
          <w:rFonts w:ascii="Times New Roman" w:eastAsia="Times New Roman" w:hAnsi="Times New Roman" w:cs="Times New Roman"/>
          <w:i/>
          <w:iCs/>
          <w:sz w:val="24"/>
          <w:szCs w:val="24"/>
          <w:lang w:val="en-US" w:eastAsia="id-ID"/>
        </w:rPr>
      </w:pPr>
      <w:bookmarkStart w:id="4" w:name="_ftnref2"/>
      <w:r w:rsidRPr="00D059D8">
        <w:rPr>
          <w:rFonts w:ascii="Times New Roman" w:hAnsi="Times New Roman" w:cs="Times New Roman"/>
          <w:sz w:val="24"/>
          <w:szCs w:val="24"/>
        </w:rPr>
        <w:t>Teori hukum pembangunan yang dicetuskan oleh Mochtar Kusumaatmadja pada tahun 1973 merupakan salah satu wujud dari evolusi hukum. Kemunculan teori ini menandai adanya progres dalam pemikiran hukum di Indonesia.</w:t>
      </w:r>
      <w:bookmarkEnd w:id="4"/>
      <w:r w:rsidR="00E2682D">
        <w:rPr>
          <w:rStyle w:val="FootnoteReference"/>
          <w:rFonts w:ascii="Times New Roman" w:eastAsia="Times New Roman" w:hAnsi="Times New Roman" w:cs="Times New Roman"/>
          <w:sz w:val="24"/>
          <w:szCs w:val="24"/>
          <w:lang w:eastAsia="id-ID"/>
        </w:rPr>
        <w:footnoteReference w:id="7"/>
      </w:r>
      <w:r w:rsidR="00E2682D" w:rsidRPr="00E2682D">
        <w:rPr>
          <w:rFonts w:ascii="Times New Roman" w:eastAsia="Times New Roman" w:hAnsi="Times New Roman" w:cs="Times New Roman"/>
          <w:sz w:val="24"/>
          <w:szCs w:val="24"/>
          <w:lang w:eastAsia="id-ID"/>
        </w:rPr>
        <w:t xml:space="preserve"> Awalnya, teori hukum pembangunan ini sesungguhnya tidak digagas untuk menjadi sebuah teori, tetapi hanya sebagai konsep pembinaan hukum nasional,  namun karena kebutuhan akan kelahiran teori ini, menjadikan teori ini dapat diterima secara cepat sebagai bagian dari teori hukum baru yang lebih dinamis, sehingga dalam perkembangannya konsep </w:t>
      </w:r>
      <w:r w:rsidR="00E2682D" w:rsidRPr="00E2682D">
        <w:rPr>
          <w:rFonts w:ascii="Times New Roman" w:eastAsia="Times New Roman" w:hAnsi="Times New Roman" w:cs="Times New Roman"/>
          <w:sz w:val="24"/>
          <w:szCs w:val="24"/>
          <w:lang w:eastAsia="id-ID"/>
        </w:rPr>
        <w:lastRenderedPageBreak/>
        <w:t xml:space="preserve">hukum pembangunan ini akhirnya diberi nama teori hukum pembangunan atau lebih dikenal dengan nama Mazhab UNPAD. </w:t>
      </w:r>
      <w:r w:rsidR="00E2682D" w:rsidRPr="00E2682D">
        <w:rPr>
          <w:rFonts w:ascii="Times New Roman" w:eastAsia="Times New Roman" w:hAnsi="Times New Roman" w:cs="Times New Roman"/>
          <w:sz w:val="24"/>
          <w:szCs w:val="24"/>
          <w:lang w:val="pt-BR" w:eastAsia="id-ID"/>
        </w:rPr>
        <w:t>Latar belakang lahirnya pemikiran konsep hukum pembangunan ini bermula dari keprihatinan Mochtar Kusumaatmadja yang melihat adanya kelesuan (</w:t>
      </w:r>
      <w:r w:rsidR="00E2682D" w:rsidRPr="00E2682D">
        <w:rPr>
          <w:rFonts w:ascii="Times New Roman" w:eastAsia="Times New Roman" w:hAnsi="Times New Roman" w:cs="Times New Roman"/>
          <w:i/>
          <w:iCs/>
          <w:sz w:val="24"/>
          <w:szCs w:val="24"/>
          <w:lang w:val="pt-BR" w:eastAsia="id-ID"/>
        </w:rPr>
        <w:t>melaise)</w:t>
      </w:r>
      <w:r w:rsidR="00E2682D" w:rsidRPr="00E2682D">
        <w:rPr>
          <w:rFonts w:ascii="Times New Roman" w:eastAsia="Times New Roman" w:hAnsi="Times New Roman" w:cs="Times New Roman"/>
          <w:sz w:val="24"/>
          <w:szCs w:val="24"/>
          <w:lang w:val="pt-BR" w:eastAsia="id-ID"/>
        </w:rPr>
        <w:t xml:space="preserve"> dan kekurangpercayaan akan fungsi hukum dalam masyarakat. Kelesuan itu seakan menjadi paradoksal, apabila dihadapkan dengan banyaknya jeritan-jeritan masyarakat yang mengumandangkan </w:t>
      </w:r>
      <w:r w:rsidR="00E2682D" w:rsidRPr="00E2682D">
        <w:rPr>
          <w:rFonts w:ascii="Times New Roman" w:eastAsia="Times New Roman" w:hAnsi="Times New Roman" w:cs="Times New Roman"/>
          <w:i/>
          <w:iCs/>
          <w:sz w:val="24"/>
          <w:szCs w:val="24"/>
          <w:lang w:val="pt-BR" w:eastAsia="id-ID"/>
        </w:rPr>
        <w:t xml:space="preserve">The rule of law </w:t>
      </w:r>
      <w:r w:rsidR="00E2682D" w:rsidRPr="00E2682D">
        <w:rPr>
          <w:rFonts w:ascii="Times New Roman" w:eastAsia="Times New Roman" w:hAnsi="Times New Roman" w:cs="Times New Roman"/>
          <w:sz w:val="24"/>
          <w:szCs w:val="24"/>
          <w:lang w:val="pt-BR" w:eastAsia="id-ID"/>
        </w:rPr>
        <w:t xml:space="preserve">dengan harapan kembalinya ratu keadilan pada tahtanya untuk mewujudkan masyarakat </w:t>
      </w:r>
      <w:r w:rsidR="00E2682D">
        <w:rPr>
          <w:rFonts w:ascii="Times New Roman" w:eastAsia="Times New Roman" w:hAnsi="Times New Roman" w:cs="Times New Roman"/>
          <w:i/>
          <w:iCs/>
          <w:sz w:val="24"/>
          <w:szCs w:val="24"/>
          <w:lang w:val="pt-BR" w:eastAsia="id-ID"/>
        </w:rPr>
        <w:t>Tata tentram kerta raharja</w:t>
      </w:r>
      <w:r w:rsidR="00E2682D">
        <w:rPr>
          <w:rFonts w:ascii="Times New Roman" w:eastAsia="Times New Roman" w:hAnsi="Times New Roman" w:cs="Times New Roman"/>
          <w:i/>
          <w:iCs/>
          <w:sz w:val="24"/>
          <w:szCs w:val="24"/>
          <w:lang w:eastAsia="id-ID"/>
        </w:rPr>
        <w:t>.</w:t>
      </w:r>
      <w:r w:rsidR="00E2682D">
        <w:rPr>
          <w:rStyle w:val="FootnoteReference"/>
          <w:rFonts w:ascii="Times New Roman" w:eastAsia="Times New Roman" w:hAnsi="Times New Roman" w:cs="Times New Roman"/>
          <w:i/>
          <w:iCs/>
          <w:sz w:val="24"/>
          <w:szCs w:val="24"/>
          <w:lang w:eastAsia="id-ID"/>
        </w:rPr>
        <w:footnoteReference w:id="8"/>
      </w:r>
    </w:p>
    <w:p w14:paraId="454B10B6" w14:textId="77777777" w:rsidR="00E2682D" w:rsidRPr="00D059D8" w:rsidRDefault="00D059D8" w:rsidP="00D059D8">
      <w:pPr>
        <w:pStyle w:val="ListParagraph"/>
        <w:spacing w:after="0" w:line="480" w:lineRule="auto"/>
        <w:ind w:left="990" w:firstLine="720"/>
        <w:jc w:val="both"/>
        <w:rPr>
          <w:rFonts w:ascii="Times New Roman" w:eastAsia="Times New Roman" w:hAnsi="Times New Roman" w:cs="Times New Roman"/>
          <w:sz w:val="24"/>
          <w:szCs w:val="24"/>
          <w:lang w:eastAsia="id-ID"/>
        </w:rPr>
      </w:pPr>
      <w:r w:rsidRPr="00D059D8">
        <w:rPr>
          <w:rFonts w:ascii="Times New Roman" w:hAnsi="Times New Roman" w:cs="Times New Roman"/>
          <w:sz w:val="24"/>
          <w:szCs w:val="24"/>
        </w:rPr>
        <w:t>Inti pemikiran Mochtar Kusumaatmadja dalam teori hukum pembangunanya mencakup beberapa aspek fundamental mengenai hukum, di antaranya:</w:t>
      </w:r>
    </w:p>
    <w:p w14:paraId="6BCCE7DD" w14:textId="77777777" w:rsidR="00E2682D" w:rsidRPr="00E2682D" w:rsidRDefault="00E2682D" w:rsidP="007234BE">
      <w:pPr>
        <w:pStyle w:val="ListParagraph"/>
        <w:numPr>
          <w:ilvl w:val="0"/>
          <w:numId w:val="60"/>
        </w:numPr>
        <w:spacing w:after="0" w:line="240" w:lineRule="auto"/>
        <w:ind w:left="2127"/>
        <w:jc w:val="both"/>
        <w:rPr>
          <w:rFonts w:ascii="Times New Roman" w:eastAsia="Times New Roman" w:hAnsi="Times New Roman" w:cs="Times New Roman"/>
          <w:sz w:val="24"/>
          <w:szCs w:val="24"/>
          <w:lang w:eastAsia="id-ID"/>
        </w:rPr>
      </w:pPr>
      <w:r w:rsidRPr="00E2682D">
        <w:rPr>
          <w:rFonts w:ascii="Times New Roman" w:eastAsia="Times New Roman" w:hAnsi="Times New Roman" w:cs="Times New Roman"/>
          <w:bCs/>
          <w:sz w:val="24"/>
          <w:szCs w:val="24"/>
          <w:lang w:val="pt-BR" w:eastAsia="id-ID"/>
        </w:rPr>
        <w:t>Pertama</w:t>
      </w:r>
      <w:r w:rsidRPr="00E2682D">
        <w:rPr>
          <w:rFonts w:ascii="Times New Roman" w:eastAsia="Times New Roman" w:hAnsi="Times New Roman" w:cs="Times New Roman"/>
          <w:sz w:val="24"/>
          <w:szCs w:val="24"/>
          <w:lang w:val="pt-BR" w:eastAsia="id-ID"/>
        </w:rPr>
        <w:t>, bahwa arti dan fungsi hukum dalam masyarakat direduksi pada satu hal yakni ketertiban (</w:t>
      </w:r>
      <w:r w:rsidRPr="00E2682D">
        <w:rPr>
          <w:rFonts w:ascii="Times New Roman" w:eastAsia="Times New Roman" w:hAnsi="Times New Roman" w:cs="Times New Roman"/>
          <w:i/>
          <w:iCs/>
          <w:sz w:val="24"/>
          <w:szCs w:val="24"/>
          <w:lang w:val="pt-BR" w:eastAsia="id-ID"/>
        </w:rPr>
        <w:t>order)</w:t>
      </w:r>
      <w:r w:rsidRPr="00E2682D">
        <w:rPr>
          <w:rFonts w:ascii="Times New Roman" w:eastAsia="Times New Roman" w:hAnsi="Times New Roman" w:cs="Times New Roman"/>
          <w:sz w:val="24"/>
          <w:szCs w:val="24"/>
          <w:lang w:val="pt-BR" w:eastAsia="id-ID"/>
        </w:rPr>
        <w:t xml:space="preserve"> yang merupakan tujuan pokok dan pertama dari segala hukum. Kebutuhan terhadap ketertiban ini merupakan syarat pokok (fundamental) bagi adanya suatu masyarakat yang teratur dan merupakan fakta objektif yang berlaku bagi segala masyarakat manusia dalam segala bentuknya. Untuk mencapai ketertiban dalam masyarakat maka diperlukan adanya kepastian dalam pergaulan antar manusia dalam masyarakat. Disamping itu, tujuan lain dari hukum adalah tercapainya keadilan yang berbeda-beda isi dan ukurannya, menurut masyarakat dan zamannya. </w:t>
      </w:r>
    </w:p>
    <w:p w14:paraId="2EE7E9A5" w14:textId="77777777" w:rsidR="00E2682D" w:rsidRPr="00E2682D" w:rsidRDefault="00E2682D" w:rsidP="007234BE">
      <w:pPr>
        <w:pStyle w:val="ListParagraph"/>
        <w:numPr>
          <w:ilvl w:val="0"/>
          <w:numId w:val="60"/>
        </w:numPr>
        <w:spacing w:after="0" w:line="240" w:lineRule="auto"/>
        <w:ind w:left="2127"/>
        <w:jc w:val="both"/>
        <w:rPr>
          <w:rFonts w:ascii="Times New Roman" w:eastAsia="Times New Roman" w:hAnsi="Times New Roman" w:cs="Times New Roman"/>
          <w:sz w:val="24"/>
          <w:szCs w:val="24"/>
          <w:lang w:eastAsia="id-ID"/>
        </w:rPr>
      </w:pPr>
      <w:r w:rsidRPr="00E2682D">
        <w:rPr>
          <w:rFonts w:ascii="Times New Roman" w:eastAsia="Times New Roman" w:hAnsi="Times New Roman" w:cs="Times New Roman"/>
          <w:bCs/>
          <w:sz w:val="24"/>
          <w:szCs w:val="24"/>
          <w:lang w:val="pt-BR" w:eastAsia="id-ID"/>
        </w:rPr>
        <w:t xml:space="preserve">Kedua, </w:t>
      </w:r>
      <w:r w:rsidRPr="00E2682D">
        <w:rPr>
          <w:rFonts w:ascii="Times New Roman" w:eastAsia="Times New Roman" w:hAnsi="Times New Roman" w:cs="Times New Roman"/>
          <w:sz w:val="24"/>
          <w:szCs w:val="24"/>
          <w:lang w:val="pt-BR" w:eastAsia="id-ID"/>
        </w:rPr>
        <w:t xml:space="preserve">bahwa hukum sebagai kaidah sosial, tidak berarti pergaulan antara manusia dalam masyarakat hanya diatur oleh hukum, namun juga ditentukan oleh agama, kaidah-kaidah susila, kesopanan, adat kebiasaan dan kaidah-kaidah sosial </w:t>
      </w:r>
      <w:r w:rsidRPr="00E2682D">
        <w:rPr>
          <w:rFonts w:ascii="Times New Roman" w:eastAsia="Times New Roman" w:hAnsi="Times New Roman" w:cs="Times New Roman"/>
          <w:sz w:val="24"/>
          <w:szCs w:val="24"/>
          <w:lang w:val="pt-BR" w:eastAsia="id-ID"/>
        </w:rPr>
        <w:lastRenderedPageBreak/>
        <w:t xml:space="preserve">lainya. Oleh karenanya, antara hukum dan kaidah-kaidah sosial lainnya terdapat jalinan hubungan yang erat antara yang satu dan lainnya. Namun jika ada ketidaksesuaian antara kaidah hukum dan kaidah sosial, maka dalam penataan kembali ketentuan-ketentuan hukum dilakukan dengan cara yang teratur, baik mengenai bentuk, cara maupun alat pelaksanaannya. </w:t>
      </w:r>
    </w:p>
    <w:p w14:paraId="11FB2933" w14:textId="77777777" w:rsidR="00E2682D" w:rsidRPr="00E2682D" w:rsidRDefault="00E2682D" w:rsidP="007234BE">
      <w:pPr>
        <w:pStyle w:val="ListParagraph"/>
        <w:numPr>
          <w:ilvl w:val="0"/>
          <w:numId w:val="60"/>
        </w:numPr>
        <w:spacing w:after="0" w:line="240" w:lineRule="auto"/>
        <w:ind w:left="2127"/>
        <w:jc w:val="both"/>
        <w:rPr>
          <w:rFonts w:ascii="Times New Roman" w:eastAsia="Times New Roman" w:hAnsi="Times New Roman" w:cs="Times New Roman"/>
          <w:sz w:val="24"/>
          <w:szCs w:val="24"/>
          <w:lang w:eastAsia="id-ID"/>
        </w:rPr>
      </w:pPr>
      <w:r w:rsidRPr="00E2682D">
        <w:rPr>
          <w:rFonts w:ascii="Times New Roman" w:eastAsia="Times New Roman" w:hAnsi="Times New Roman" w:cs="Times New Roman"/>
          <w:bCs/>
          <w:sz w:val="24"/>
          <w:szCs w:val="24"/>
          <w:lang w:val="pt-BR" w:eastAsia="id-ID"/>
        </w:rPr>
        <w:t xml:space="preserve">Ketiga, </w:t>
      </w:r>
      <w:r w:rsidRPr="00E2682D">
        <w:rPr>
          <w:rFonts w:ascii="Times New Roman" w:eastAsia="Times New Roman" w:hAnsi="Times New Roman" w:cs="Times New Roman"/>
          <w:sz w:val="24"/>
          <w:szCs w:val="24"/>
          <w:lang w:val="pt-BR" w:eastAsia="id-ID"/>
        </w:rPr>
        <w:t>bahwa</w:t>
      </w:r>
      <w:r w:rsidRPr="00E2682D">
        <w:rPr>
          <w:rFonts w:ascii="Times New Roman" w:eastAsia="Times New Roman" w:hAnsi="Times New Roman" w:cs="Times New Roman"/>
          <w:bCs/>
          <w:sz w:val="24"/>
          <w:szCs w:val="24"/>
          <w:lang w:val="pt-BR" w:eastAsia="id-ID"/>
        </w:rPr>
        <w:t xml:space="preserve"> </w:t>
      </w:r>
      <w:r w:rsidRPr="00E2682D">
        <w:rPr>
          <w:rFonts w:ascii="Times New Roman" w:eastAsia="Times New Roman" w:hAnsi="Times New Roman" w:cs="Times New Roman"/>
          <w:sz w:val="24"/>
          <w:szCs w:val="24"/>
          <w:lang w:val="pt-BR" w:eastAsia="id-ID"/>
        </w:rPr>
        <w:t xml:space="preserve">hukum dan kekuasaan mempunyai hubungan timbal balik, dimana hukum memerlukan kekuasaan bagi pelaksanaanya karena tanpa kekuasaan hukum itu tidak lain akan merupakan kaidah sosial yag berisikan anjuran belaka. Sebaliknya kekuasaan ditentukan batas-batasnya oleh hukum. Secara populer dikatakan bahwa hukum tanpa kekuasaan adalah angan-angan, kekuasaan tanpa hukum adalah kelaliman. </w:t>
      </w:r>
    </w:p>
    <w:p w14:paraId="6B683D3A" w14:textId="77777777" w:rsidR="00E2682D" w:rsidRPr="00E2682D" w:rsidRDefault="00E2682D" w:rsidP="007234BE">
      <w:pPr>
        <w:pStyle w:val="ListParagraph"/>
        <w:numPr>
          <w:ilvl w:val="0"/>
          <w:numId w:val="60"/>
        </w:numPr>
        <w:spacing w:after="0" w:line="240" w:lineRule="auto"/>
        <w:ind w:left="2127"/>
        <w:jc w:val="both"/>
        <w:rPr>
          <w:rFonts w:ascii="Times New Roman" w:eastAsia="Times New Roman" w:hAnsi="Times New Roman" w:cs="Times New Roman"/>
          <w:sz w:val="24"/>
          <w:szCs w:val="24"/>
          <w:lang w:eastAsia="id-ID"/>
        </w:rPr>
      </w:pPr>
      <w:r w:rsidRPr="00E2682D">
        <w:rPr>
          <w:rFonts w:ascii="Times New Roman" w:eastAsia="Times New Roman" w:hAnsi="Times New Roman" w:cs="Times New Roman"/>
          <w:bCs/>
          <w:sz w:val="24"/>
          <w:szCs w:val="24"/>
          <w:lang w:val="pt-BR" w:eastAsia="id-ID"/>
        </w:rPr>
        <w:t xml:space="preserve">Keempat, </w:t>
      </w:r>
      <w:r w:rsidRPr="00E2682D">
        <w:rPr>
          <w:rFonts w:ascii="Times New Roman" w:eastAsia="Times New Roman" w:hAnsi="Times New Roman" w:cs="Times New Roman"/>
          <w:sz w:val="24"/>
          <w:szCs w:val="24"/>
          <w:lang w:val="pt-BR" w:eastAsia="id-ID"/>
        </w:rPr>
        <w:t>bahwa hukum sebagai kaidah sosial tidak terlepas dari nilai (</w:t>
      </w:r>
      <w:r w:rsidRPr="00E2682D">
        <w:rPr>
          <w:rFonts w:ascii="Times New Roman" w:eastAsia="Times New Roman" w:hAnsi="Times New Roman" w:cs="Times New Roman"/>
          <w:i/>
          <w:iCs/>
          <w:sz w:val="24"/>
          <w:szCs w:val="24"/>
          <w:lang w:val="pt-BR" w:eastAsia="id-ID"/>
        </w:rPr>
        <w:t>values)</w:t>
      </w:r>
      <w:r w:rsidRPr="00E2682D">
        <w:rPr>
          <w:rFonts w:ascii="Times New Roman" w:eastAsia="Times New Roman" w:hAnsi="Times New Roman" w:cs="Times New Roman"/>
          <w:sz w:val="24"/>
          <w:szCs w:val="24"/>
          <w:lang w:val="pt-BR" w:eastAsia="id-ID"/>
        </w:rPr>
        <w:t xml:space="preserve"> yang berlaku di suatu masyarakat, bahkan dapat dikatakan bahwa hukum itu merupakan pencerminan dari nilai-nilai yang berlaku dalam masyarakat. Sehingga dapat dikatakan bahwa hukum yang baik adalah hukum yang sesuai dengan hukum yang hidup (</w:t>
      </w:r>
      <w:r w:rsidRPr="00E2682D">
        <w:rPr>
          <w:rFonts w:ascii="Times New Roman" w:eastAsia="Times New Roman" w:hAnsi="Times New Roman" w:cs="Times New Roman"/>
          <w:i/>
          <w:iCs/>
          <w:sz w:val="24"/>
          <w:szCs w:val="24"/>
          <w:lang w:val="pt-BR" w:eastAsia="id-ID"/>
        </w:rPr>
        <w:t>The living law)</w:t>
      </w:r>
      <w:r w:rsidRPr="00E2682D">
        <w:rPr>
          <w:rFonts w:ascii="Times New Roman" w:eastAsia="Times New Roman" w:hAnsi="Times New Roman" w:cs="Times New Roman"/>
          <w:sz w:val="24"/>
          <w:szCs w:val="24"/>
          <w:lang w:val="pt-BR" w:eastAsia="id-ID"/>
        </w:rPr>
        <w:t xml:space="preserve"> dalam masyarakat yang tentunya merupakan pencerminan nilai-nilai yang berlaku dalam masyarakat itu sendiri. </w:t>
      </w:r>
    </w:p>
    <w:p w14:paraId="1901C0A6" w14:textId="77777777" w:rsidR="00E2682D" w:rsidRDefault="00E2682D" w:rsidP="007234BE">
      <w:pPr>
        <w:pStyle w:val="ListParagraph"/>
        <w:numPr>
          <w:ilvl w:val="0"/>
          <w:numId w:val="60"/>
        </w:numPr>
        <w:spacing w:after="0" w:line="240" w:lineRule="auto"/>
        <w:ind w:left="2127"/>
        <w:jc w:val="both"/>
        <w:rPr>
          <w:rFonts w:ascii="Times New Roman" w:eastAsia="Times New Roman" w:hAnsi="Times New Roman" w:cs="Times New Roman"/>
          <w:sz w:val="24"/>
          <w:szCs w:val="24"/>
          <w:lang w:eastAsia="id-ID"/>
        </w:rPr>
      </w:pPr>
      <w:r w:rsidRPr="00E2682D">
        <w:rPr>
          <w:rFonts w:ascii="Times New Roman" w:eastAsia="Times New Roman" w:hAnsi="Times New Roman" w:cs="Times New Roman"/>
          <w:bCs/>
          <w:sz w:val="24"/>
          <w:szCs w:val="24"/>
          <w:lang w:val="pt-BR" w:eastAsia="id-ID"/>
        </w:rPr>
        <w:t xml:space="preserve">Kelima, </w:t>
      </w:r>
      <w:r w:rsidRPr="00E2682D">
        <w:rPr>
          <w:rFonts w:ascii="Times New Roman" w:eastAsia="Times New Roman" w:hAnsi="Times New Roman" w:cs="Times New Roman"/>
          <w:sz w:val="24"/>
          <w:szCs w:val="24"/>
          <w:lang w:val="pt-BR" w:eastAsia="id-ID"/>
        </w:rPr>
        <w:t>bahwa hukum sebagai alat pembaharuan masyarakat artinya hukum merupakan suatu alat untuk memelihara ketertiban dalam masyarakat. Fungsi hukum tidak hanya memelihara dan mempertahankan dari apa yang telah tercapai, namun fungsi hukum tentunya harus dapat  membantu proses perubahan masyarakat itu sendiri. Penggunaan hukum sebagai alat untuk melakukan perubahan-perubahan kemasyarakatan harus sangat berhati-hati agar tidak timbul kerugian dalam masyarakat sehingga harus mempertimbangkan segi sosiologi, antroplogi kebudayaan masyarakat.</w:t>
      </w:r>
      <w:r w:rsidR="00FB5E7B">
        <w:rPr>
          <w:rStyle w:val="FootnoteReference"/>
          <w:rFonts w:ascii="Times New Roman" w:eastAsia="Times New Roman" w:hAnsi="Times New Roman" w:cs="Times New Roman"/>
          <w:sz w:val="24"/>
          <w:szCs w:val="24"/>
          <w:lang w:val="pt-BR" w:eastAsia="id-ID"/>
        </w:rPr>
        <w:footnoteReference w:id="9"/>
      </w:r>
    </w:p>
    <w:p w14:paraId="73486D67" w14:textId="77777777" w:rsidR="00FB5E7B" w:rsidRPr="00E2682D" w:rsidRDefault="00FB5E7B" w:rsidP="00FB5E7B">
      <w:pPr>
        <w:pStyle w:val="ListParagraph"/>
        <w:spacing w:after="0" w:line="240" w:lineRule="auto"/>
        <w:ind w:left="2127"/>
        <w:jc w:val="both"/>
        <w:rPr>
          <w:rFonts w:ascii="Times New Roman" w:eastAsia="Times New Roman" w:hAnsi="Times New Roman" w:cs="Times New Roman"/>
          <w:sz w:val="24"/>
          <w:szCs w:val="24"/>
          <w:lang w:eastAsia="id-ID"/>
        </w:rPr>
      </w:pPr>
    </w:p>
    <w:p w14:paraId="3C9A0519" w14:textId="77777777" w:rsidR="00FB5E7B" w:rsidRDefault="00E2682D" w:rsidP="00E2682D">
      <w:pPr>
        <w:pStyle w:val="ListParagraph"/>
        <w:spacing w:after="0" w:line="480" w:lineRule="auto"/>
        <w:ind w:left="990" w:firstLine="720"/>
        <w:jc w:val="both"/>
        <w:rPr>
          <w:rFonts w:ascii="Times New Roman" w:eastAsia="Times New Roman" w:hAnsi="Times New Roman" w:cs="Times New Roman"/>
          <w:sz w:val="24"/>
          <w:szCs w:val="24"/>
          <w:lang w:eastAsia="id-ID"/>
        </w:rPr>
      </w:pPr>
      <w:r w:rsidRPr="00E2682D">
        <w:rPr>
          <w:rFonts w:ascii="Times New Roman" w:eastAsia="Times New Roman" w:hAnsi="Times New Roman" w:cs="Times New Roman"/>
          <w:sz w:val="24"/>
          <w:szCs w:val="24"/>
          <w:lang w:val="pt-BR" w:eastAsia="id-ID"/>
        </w:rPr>
        <w:t>Mochtar Kusumaatmadja juga memberikan defini</w:t>
      </w:r>
      <w:r w:rsidR="00FB5E7B">
        <w:rPr>
          <w:rFonts w:ascii="Times New Roman" w:eastAsia="Times New Roman" w:hAnsi="Times New Roman" w:cs="Times New Roman"/>
          <w:sz w:val="24"/>
          <w:szCs w:val="24"/>
          <w:lang w:eastAsia="id-ID"/>
        </w:rPr>
        <w:t>si</w:t>
      </w:r>
      <w:r w:rsidRPr="00E2682D">
        <w:rPr>
          <w:rFonts w:ascii="Times New Roman" w:eastAsia="Times New Roman" w:hAnsi="Times New Roman" w:cs="Times New Roman"/>
          <w:sz w:val="24"/>
          <w:szCs w:val="24"/>
          <w:lang w:val="pt-BR" w:eastAsia="id-ID"/>
        </w:rPr>
        <w:t xml:space="preserve"> hukum yang lebih memadai bahwa hukum seharusnya tidak hanya dipandang sebagai suatu perangkat kaidah dan asas-asas yang mengatur kehidupan manusia dalam masyarakat, tetapi harus pula mencakup lembaga (</w:t>
      </w:r>
      <w:r w:rsidRPr="00E2682D">
        <w:rPr>
          <w:rFonts w:ascii="Times New Roman" w:eastAsia="Times New Roman" w:hAnsi="Times New Roman" w:cs="Times New Roman"/>
          <w:i/>
          <w:iCs/>
          <w:sz w:val="24"/>
          <w:szCs w:val="24"/>
          <w:lang w:val="pt-BR" w:eastAsia="id-ID"/>
        </w:rPr>
        <w:t>instituions)</w:t>
      </w:r>
      <w:r w:rsidRPr="00E2682D">
        <w:rPr>
          <w:rFonts w:ascii="Times New Roman" w:eastAsia="Times New Roman" w:hAnsi="Times New Roman" w:cs="Times New Roman"/>
          <w:sz w:val="24"/>
          <w:szCs w:val="24"/>
          <w:lang w:val="pt-BR" w:eastAsia="id-ID"/>
        </w:rPr>
        <w:t xml:space="preserve"> dan </w:t>
      </w:r>
      <w:r w:rsidRPr="00E2682D">
        <w:rPr>
          <w:rFonts w:ascii="Times New Roman" w:eastAsia="Times New Roman" w:hAnsi="Times New Roman" w:cs="Times New Roman"/>
          <w:sz w:val="24"/>
          <w:szCs w:val="24"/>
          <w:lang w:val="pt-BR" w:eastAsia="id-ID"/>
        </w:rPr>
        <w:lastRenderedPageBreak/>
        <w:t>proses (</w:t>
      </w:r>
      <w:r w:rsidRPr="00E2682D">
        <w:rPr>
          <w:rFonts w:ascii="Times New Roman" w:eastAsia="Times New Roman" w:hAnsi="Times New Roman" w:cs="Times New Roman"/>
          <w:i/>
          <w:iCs/>
          <w:sz w:val="24"/>
          <w:szCs w:val="24"/>
          <w:lang w:val="pt-BR" w:eastAsia="id-ID"/>
        </w:rPr>
        <w:t>procces)</w:t>
      </w:r>
      <w:r w:rsidRPr="00E2682D">
        <w:rPr>
          <w:rFonts w:ascii="Times New Roman" w:eastAsia="Times New Roman" w:hAnsi="Times New Roman" w:cs="Times New Roman"/>
          <w:sz w:val="24"/>
          <w:szCs w:val="24"/>
          <w:lang w:val="pt-BR" w:eastAsia="id-ID"/>
        </w:rPr>
        <w:t xml:space="preserve"> yang diperlukan untuk mewuj</w:t>
      </w:r>
      <w:bookmarkStart w:id="5" w:name="_ftnref5"/>
      <w:r w:rsidR="00FB5E7B">
        <w:rPr>
          <w:rFonts w:ascii="Times New Roman" w:eastAsia="Times New Roman" w:hAnsi="Times New Roman" w:cs="Times New Roman"/>
          <w:sz w:val="24"/>
          <w:szCs w:val="24"/>
          <w:lang w:val="pt-BR" w:eastAsia="id-ID"/>
        </w:rPr>
        <w:t>udkan hukum itu dalam kenyataan</w:t>
      </w:r>
      <w:r w:rsidR="00FB5E7B">
        <w:rPr>
          <w:rFonts w:ascii="Times New Roman" w:eastAsia="Times New Roman" w:hAnsi="Times New Roman" w:cs="Times New Roman"/>
          <w:sz w:val="24"/>
          <w:szCs w:val="24"/>
          <w:lang w:eastAsia="id-ID"/>
        </w:rPr>
        <w:t>.</w:t>
      </w:r>
      <w:bookmarkEnd w:id="5"/>
      <w:r w:rsidR="00FB5E7B">
        <w:rPr>
          <w:rStyle w:val="FootnoteReference"/>
          <w:rFonts w:ascii="Times New Roman" w:eastAsia="Times New Roman" w:hAnsi="Times New Roman" w:cs="Times New Roman"/>
          <w:sz w:val="24"/>
          <w:szCs w:val="24"/>
          <w:lang w:eastAsia="id-ID"/>
        </w:rPr>
        <w:footnoteReference w:id="10"/>
      </w:r>
      <w:r w:rsidRPr="00E2682D">
        <w:rPr>
          <w:rFonts w:ascii="Times New Roman" w:eastAsia="Times New Roman" w:hAnsi="Times New Roman" w:cs="Times New Roman"/>
          <w:sz w:val="24"/>
          <w:szCs w:val="24"/>
          <w:lang w:val="pt-BR" w:eastAsia="id-ID"/>
        </w:rPr>
        <w:t xml:space="preserve"> Jika dianalisis, makna definisi tersebut adala</w:t>
      </w:r>
      <w:r w:rsidR="00FB5E7B">
        <w:rPr>
          <w:rFonts w:ascii="Times New Roman" w:eastAsia="Times New Roman" w:hAnsi="Times New Roman" w:cs="Times New Roman"/>
          <w:sz w:val="24"/>
          <w:szCs w:val="24"/>
          <w:lang w:val="pt-BR" w:eastAsia="id-ID"/>
        </w:rPr>
        <w:t>h</w:t>
      </w:r>
      <w:r w:rsidRPr="00E2682D">
        <w:rPr>
          <w:rFonts w:ascii="Times New Roman" w:eastAsia="Times New Roman" w:hAnsi="Times New Roman" w:cs="Times New Roman"/>
          <w:sz w:val="24"/>
          <w:szCs w:val="24"/>
          <w:lang w:val="pt-BR" w:eastAsia="id-ID"/>
        </w:rPr>
        <w:t xml:space="preserve">: </w:t>
      </w:r>
    </w:p>
    <w:p w14:paraId="7BC27382" w14:textId="77777777" w:rsidR="00FB5E7B" w:rsidRPr="00FB5E7B" w:rsidRDefault="00E2682D" w:rsidP="007234BE">
      <w:pPr>
        <w:pStyle w:val="ListParagraph"/>
        <w:numPr>
          <w:ilvl w:val="0"/>
          <w:numId w:val="61"/>
        </w:numPr>
        <w:spacing w:after="0" w:line="240" w:lineRule="auto"/>
        <w:ind w:left="2127"/>
        <w:jc w:val="both"/>
        <w:rPr>
          <w:rFonts w:ascii="Times New Roman" w:eastAsia="Times New Roman" w:hAnsi="Times New Roman" w:cs="Times New Roman"/>
          <w:sz w:val="24"/>
          <w:szCs w:val="24"/>
          <w:lang w:eastAsia="id-ID"/>
        </w:rPr>
      </w:pPr>
      <w:r w:rsidRPr="00FB5E7B">
        <w:rPr>
          <w:rFonts w:ascii="Times New Roman" w:eastAsia="Times New Roman" w:hAnsi="Times New Roman" w:cs="Times New Roman"/>
          <w:bCs/>
          <w:sz w:val="24"/>
          <w:szCs w:val="24"/>
          <w:lang w:val="pt-BR" w:eastAsia="id-ID"/>
        </w:rPr>
        <w:t xml:space="preserve">Pertama, </w:t>
      </w:r>
      <w:r w:rsidRPr="00FB5E7B">
        <w:rPr>
          <w:rFonts w:ascii="Times New Roman" w:eastAsia="Times New Roman" w:hAnsi="Times New Roman" w:cs="Times New Roman"/>
          <w:sz w:val="24"/>
          <w:szCs w:val="24"/>
          <w:lang w:val="pt-BR" w:eastAsia="id-ID"/>
        </w:rPr>
        <w:t xml:space="preserve">kata asas dan kaidah menggambarkan hukum sebagai gejala normatif, sedang kata lembaga dan proses menggambarkan hukum sebagai gejala sosial. </w:t>
      </w:r>
    </w:p>
    <w:p w14:paraId="6DD643DA" w14:textId="77777777" w:rsidR="00E2682D" w:rsidRDefault="00E2682D" w:rsidP="007234BE">
      <w:pPr>
        <w:pStyle w:val="ListParagraph"/>
        <w:numPr>
          <w:ilvl w:val="0"/>
          <w:numId w:val="61"/>
        </w:numPr>
        <w:spacing w:after="0" w:line="240" w:lineRule="auto"/>
        <w:ind w:left="2127"/>
        <w:jc w:val="both"/>
        <w:rPr>
          <w:rFonts w:ascii="Times New Roman" w:eastAsia="Times New Roman" w:hAnsi="Times New Roman" w:cs="Times New Roman"/>
          <w:sz w:val="24"/>
          <w:szCs w:val="24"/>
          <w:lang w:eastAsia="id-ID"/>
        </w:rPr>
      </w:pPr>
      <w:r w:rsidRPr="00FB5E7B">
        <w:rPr>
          <w:rFonts w:ascii="Times New Roman" w:eastAsia="Times New Roman" w:hAnsi="Times New Roman" w:cs="Times New Roman"/>
          <w:bCs/>
          <w:sz w:val="24"/>
          <w:szCs w:val="24"/>
          <w:lang w:val="pt-BR" w:eastAsia="id-ID"/>
        </w:rPr>
        <w:t xml:space="preserve">Kedua, </w:t>
      </w:r>
      <w:r w:rsidRPr="00FB5E7B">
        <w:rPr>
          <w:rFonts w:ascii="Times New Roman" w:eastAsia="Times New Roman" w:hAnsi="Times New Roman" w:cs="Times New Roman"/>
          <w:sz w:val="24"/>
          <w:szCs w:val="24"/>
          <w:lang w:val="pt-BR" w:eastAsia="id-ID"/>
        </w:rPr>
        <w:t xml:space="preserve">kata asas menggambarkan bahwa Mochtar memperhatikan aliran hukum alam, karena asas itu ada kaitannya dengan nilai-nilai moral tertinggi yaitu keadilan, sedangkan kata kaidah menggambarkan bahwa Mochtar memperhatikan pengaruh aliran positivisme hukum karena kata kaidah mempunyai sifat normatif. Sedang kata lembaga menggambarkan bahwa Mochtar memperhatikan pandangan mazhab sejarah. Kata proses memperhatikan pandangan </w:t>
      </w:r>
      <w:r w:rsidRPr="00FB5E7B">
        <w:rPr>
          <w:rFonts w:ascii="Times New Roman" w:eastAsia="Times New Roman" w:hAnsi="Times New Roman" w:cs="Times New Roman"/>
          <w:i/>
          <w:iCs/>
          <w:sz w:val="24"/>
          <w:szCs w:val="24"/>
          <w:lang w:val="pt-BR" w:eastAsia="id-ID"/>
        </w:rPr>
        <w:t xml:space="preserve">Pragmatic legal realism </w:t>
      </w:r>
      <w:r w:rsidRPr="00FB5E7B">
        <w:rPr>
          <w:rFonts w:ascii="Times New Roman" w:eastAsia="Times New Roman" w:hAnsi="Times New Roman" w:cs="Times New Roman"/>
          <w:sz w:val="24"/>
          <w:szCs w:val="24"/>
          <w:lang w:val="pt-BR" w:eastAsia="id-ID"/>
        </w:rPr>
        <w:t xml:space="preserve">dari Roscoe Pound, yaitu proses terbentuknya putusan hakim di pengadilan. Lebih lanjut kata lembaga dan proses mencerminkan pandangan </w:t>
      </w:r>
      <w:r w:rsidRPr="00FB5E7B">
        <w:rPr>
          <w:rFonts w:ascii="Times New Roman" w:eastAsia="Times New Roman" w:hAnsi="Times New Roman" w:cs="Times New Roman"/>
          <w:i/>
          <w:iCs/>
          <w:sz w:val="24"/>
          <w:szCs w:val="24"/>
          <w:lang w:val="pt-BR" w:eastAsia="id-ID"/>
        </w:rPr>
        <w:t>Sosiological jurisprudence</w:t>
      </w:r>
      <w:r w:rsidRPr="00FB5E7B">
        <w:rPr>
          <w:rFonts w:ascii="Times New Roman" w:eastAsia="Times New Roman" w:hAnsi="Times New Roman" w:cs="Times New Roman"/>
          <w:sz w:val="24"/>
          <w:szCs w:val="24"/>
          <w:lang w:val="pt-BR" w:eastAsia="id-ID"/>
        </w:rPr>
        <w:t xml:space="preserve"> karena lembaga dan proses merupakan cerminan dari </w:t>
      </w:r>
      <w:r w:rsidRPr="00FB5E7B">
        <w:rPr>
          <w:rFonts w:ascii="Times New Roman" w:eastAsia="Times New Roman" w:hAnsi="Times New Roman" w:cs="Times New Roman"/>
          <w:i/>
          <w:iCs/>
          <w:sz w:val="24"/>
          <w:szCs w:val="24"/>
          <w:lang w:val="pt-BR" w:eastAsia="id-ID"/>
        </w:rPr>
        <w:t>living law</w:t>
      </w:r>
      <w:r w:rsidRPr="00FB5E7B">
        <w:rPr>
          <w:rFonts w:ascii="Times New Roman" w:eastAsia="Times New Roman" w:hAnsi="Times New Roman" w:cs="Times New Roman"/>
          <w:sz w:val="24"/>
          <w:szCs w:val="24"/>
          <w:lang w:val="pt-BR" w:eastAsia="id-ID"/>
        </w:rPr>
        <w:t xml:space="preserve"> yaitu sumber hukum tertulis dan tidak tertulis yang hidup di masyarakat. Kata kaidah mencerminknan berlakunya kaidah dalam kenyataan menggambarkan bahwa bentuk hukum haruslah undang-undang.</w:t>
      </w:r>
      <w:r w:rsidR="00FB5E7B">
        <w:rPr>
          <w:rStyle w:val="FootnoteReference"/>
          <w:rFonts w:ascii="Times New Roman" w:eastAsia="Times New Roman" w:hAnsi="Times New Roman" w:cs="Times New Roman"/>
          <w:sz w:val="24"/>
          <w:szCs w:val="24"/>
          <w:lang w:val="pt-BR" w:eastAsia="id-ID"/>
        </w:rPr>
        <w:footnoteReference w:id="11"/>
      </w:r>
    </w:p>
    <w:p w14:paraId="4FF5E553" w14:textId="77777777" w:rsidR="00FB5E7B" w:rsidRPr="00FB5E7B" w:rsidRDefault="00FB5E7B" w:rsidP="00FB5E7B">
      <w:pPr>
        <w:pStyle w:val="ListParagraph"/>
        <w:spacing w:after="0" w:line="240" w:lineRule="auto"/>
        <w:ind w:left="2127"/>
        <w:jc w:val="both"/>
        <w:rPr>
          <w:rFonts w:ascii="Times New Roman" w:eastAsia="Times New Roman" w:hAnsi="Times New Roman" w:cs="Times New Roman"/>
          <w:sz w:val="24"/>
          <w:szCs w:val="24"/>
          <w:lang w:eastAsia="id-ID"/>
        </w:rPr>
      </w:pPr>
    </w:p>
    <w:p w14:paraId="276B86FB" w14:textId="77777777" w:rsidR="00FB5E7B" w:rsidRDefault="00E2682D" w:rsidP="00E2682D">
      <w:pPr>
        <w:pStyle w:val="ListParagraph"/>
        <w:spacing w:after="0" w:line="480" w:lineRule="auto"/>
        <w:ind w:left="990" w:firstLine="720"/>
        <w:jc w:val="both"/>
        <w:rPr>
          <w:rFonts w:ascii="Times New Roman" w:eastAsia="Times New Roman" w:hAnsi="Times New Roman" w:cs="Times New Roman"/>
          <w:sz w:val="24"/>
          <w:szCs w:val="24"/>
          <w:lang w:eastAsia="id-ID"/>
        </w:rPr>
      </w:pPr>
      <w:r w:rsidRPr="00E2682D">
        <w:rPr>
          <w:rFonts w:ascii="Times New Roman" w:eastAsia="Times New Roman" w:hAnsi="Times New Roman" w:cs="Times New Roman"/>
          <w:sz w:val="24"/>
          <w:szCs w:val="24"/>
          <w:lang w:val="pt-BR" w:eastAsia="id-ID"/>
        </w:rPr>
        <w:t xml:space="preserve">Sehubungan dengan teori hukum pembangunan, Mochtar Kusumaatmadja menjelaskan bahwa hakikat pembangunan dalam arti seluas-luasnya yaitu meliputi segala segi dari kehidupan masyarakat dan tidak terbatas pada satu segi kehidupan. Masyarakat yang sedang membangun dicirikan oleh perubahan sehingga peranan hukum dalam pembangunan adalah untuk menjamin bahwa perubahan itu terjadi dengan cara yang teratur. Perubahan yang teratur demikian dapat dibantu oleh perundang-undangan atau keputusan pengadilan atau bahkan kombinasi dari </w:t>
      </w:r>
      <w:r w:rsidRPr="00E2682D">
        <w:rPr>
          <w:rFonts w:ascii="Times New Roman" w:eastAsia="Times New Roman" w:hAnsi="Times New Roman" w:cs="Times New Roman"/>
          <w:sz w:val="24"/>
          <w:szCs w:val="24"/>
          <w:lang w:val="pt-BR" w:eastAsia="id-ID"/>
        </w:rPr>
        <w:lastRenderedPageBreak/>
        <w:t>kedua-duanya, sehingga dapat dikatakan bahwa hukum menjadi suatu alat yang tidak dapat diabaikan dalam proses pemban</w:t>
      </w:r>
      <w:r w:rsidR="00FB5E7B">
        <w:rPr>
          <w:rFonts w:ascii="Times New Roman" w:eastAsia="Times New Roman" w:hAnsi="Times New Roman" w:cs="Times New Roman"/>
          <w:sz w:val="24"/>
          <w:szCs w:val="24"/>
          <w:lang w:val="pt-BR" w:eastAsia="id-ID"/>
        </w:rPr>
        <w:t>gunan</w:t>
      </w:r>
      <w:r w:rsidR="00FB5E7B">
        <w:rPr>
          <w:rFonts w:ascii="Times New Roman" w:eastAsia="Times New Roman" w:hAnsi="Times New Roman" w:cs="Times New Roman"/>
          <w:sz w:val="24"/>
          <w:szCs w:val="24"/>
          <w:lang w:eastAsia="id-ID"/>
        </w:rPr>
        <w:t>.</w:t>
      </w:r>
      <w:r w:rsidRPr="00E2682D">
        <w:rPr>
          <w:rFonts w:ascii="Times New Roman" w:eastAsia="Times New Roman" w:hAnsi="Times New Roman" w:cs="Times New Roman"/>
          <w:sz w:val="24"/>
          <w:szCs w:val="24"/>
          <w:lang w:val="pt-BR" w:eastAsia="id-ID"/>
        </w:rPr>
        <w:t xml:space="preserve"> </w:t>
      </w:r>
    </w:p>
    <w:p w14:paraId="63261F40" w14:textId="77777777" w:rsidR="00FB5E7B" w:rsidRDefault="00E2682D" w:rsidP="00E2682D">
      <w:pPr>
        <w:pStyle w:val="ListParagraph"/>
        <w:spacing w:after="0" w:line="480" w:lineRule="auto"/>
        <w:ind w:left="990" w:firstLine="720"/>
        <w:jc w:val="both"/>
        <w:rPr>
          <w:rFonts w:ascii="Times New Roman" w:eastAsia="Times New Roman" w:hAnsi="Times New Roman" w:cs="Times New Roman"/>
          <w:sz w:val="24"/>
          <w:szCs w:val="24"/>
          <w:lang w:eastAsia="id-ID"/>
        </w:rPr>
      </w:pPr>
      <w:r w:rsidRPr="00E2682D">
        <w:rPr>
          <w:rFonts w:ascii="Times New Roman" w:eastAsia="Times New Roman" w:hAnsi="Times New Roman" w:cs="Times New Roman"/>
          <w:sz w:val="24"/>
          <w:szCs w:val="24"/>
          <w:lang w:val="pt-BR" w:eastAsia="id-ID"/>
        </w:rPr>
        <w:t>Adapun masalah-masalah dalam suatu masyarakat yang sedang membangun yang harus diatur oleh hukum secara garis besar dapat dibagi</w:t>
      </w:r>
      <w:r w:rsidR="00FB5E7B">
        <w:rPr>
          <w:rFonts w:ascii="Times New Roman" w:eastAsia="Times New Roman" w:hAnsi="Times New Roman" w:cs="Times New Roman"/>
          <w:sz w:val="24"/>
          <w:szCs w:val="24"/>
          <w:lang w:val="pt-BR" w:eastAsia="id-ID"/>
        </w:rPr>
        <w:t xml:space="preserve"> dalam dua golongan besar yaitu</w:t>
      </w:r>
      <w:r w:rsidRPr="00E2682D">
        <w:rPr>
          <w:rFonts w:ascii="Times New Roman" w:eastAsia="Times New Roman" w:hAnsi="Times New Roman" w:cs="Times New Roman"/>
          <w:sz w:val="24"/>
          <w:szCs w:val="24"/>
          <w:lang w:val="pt-BR" w:eastAsia="id-ID"/>
        </w:rPr>
        <w:t xml:space="preserve">: </w:t>
      </w:r>
    </w:p>
    <w:p w14:paraId="4889D2CF" w14:textId="77777777" w:rsidR="00FB5E7B" w:rsidRPr="00FB5E7B" w:rsidRDefault="00FB5E7B" w:rsidP="007234BE">
      <w:pPr>
        <w:pStyle w:val="ListParagraph"/>
        <w:numPr>
          <w:ilvl w:val="0"/>
          <w:numId w:val="62"/>
        </w:numPr>
        <w:spacing w:after="0" w:line="240" w:lineRule="auto"/>
        <w:ind w:left="2127"/>
        <w:jc w:val="both"/>
        <w:rPr>
          <w:rFonts w:ascii="Times New Roman" w:eastAsia="Times New Roman" w:hAnsi="Times New Roman" w:cs="Times New Roman"/>
          <w:sz w:val="24"/>
          <w:szCs w:val="24"/>
          <w:lang w:eastAsia="id-ID"/>
        </w:rPr>
      </w:pPr>
      <w:r>
        <w:rPr>
          <w:rFonts w:ascii="Times New Roman" w:eastAsia="Times New Roman" w:hAnsi="Times New Roman" w:cs="Times New Roman"/>
          <w:bCs/>
          <w:sz w:val="24"/>
          <w:szCs w:val="24"/>
          <w:lang w:eastAsia="id-ID"/>
        </w:rPr>
        <w:t>M</w:t>
      </w:r>
      <w:r w:rsidR="00E2682D" w:rsidRPr="00FB5E7B">
        <w:rPr>
          <w:rFonts w:ascii="Times New Roman" w:eastAsia="Times New Roman" w:hAnsi="Times New Roman" w:cs="Times New Roman"/>
          <w:sz w:val="24"/>
          <w:szCs w:val="24"/>
          <w:lang w:val="pt-BR" w:eastAsia="id-ID"/>
        </w:rPr>
        <w:t xml:space="preserve">asalah-masalah yang langsung mengenai kehidupan pribadi seseorang dan erat hubungannya dengan kehidupan budaya dan spritual masyarakat, </w:t>
      </w:r>
    </w:p>
    <w:p w14:paraId="6A693300" w14:textId="77777777" w:rsidR="00E2682D" w:rsidRDefault="00FB5E7B" w:rsidP="007234BE">
      <w:pPr>
        <w:pStyle w:val="ListParagraph"/>
        <w:numPr>
          <w:ilvl w:val="0"/>
          <w:numId w:val="62"/>
        </w:numPr>
        <w:spacing w:after="0" w:line="240" w:lineRule="auto"/>
        <w:ind w:left="2127"/>
        <w:jc w:val="both"/>
        <w:rPr>
          <w:rFonts w:ascii="Times New Roman" w:eastAsia="Times New Roman" w:hAnsi="Times New Roman" w:cs="Times New Roman"/>
          <w:sz w:val="24"/>
          <w:szCs w:val="24"/>
          <w:lang w:eastAsia="id-ID"/>
        </w:rPr>
      </w:pPr>
      <w:r>
        <w:rPr>
          <w:rFonts w:ascii="Times New Roman" w:eastAsia="Times New Roman" w:hAnsi="Times New Roman" w:cs="Times New Roman"/>
          <w:bCs/>
          <w:sz w:val="24"/>
          <w:szCs w:val="24"/>
          <w:lang w:eastAsia="id-ID"/>
        </w:rPr>
        <w:t>M</w:t>
      </w:r>
      <w:r w:rsidR="00E2682D" w:rsidRPr="00FB5E7B">
        <w:rPr>
          <w:rFonts w:ascii="Times New Roman" w:eastAsia="Times New Roman" w:hAnsi="Times New Roman" w:cs="Times New Roman"/>
          <w:sz w:val="24"/>
          <w:szCs w:val="24"/>
          <w:lang w:val="pt-BR" w:eastAsia="id-ID"/>
        </w:rPr>
        <w:t xml:space="preserve">asalah-masalah yang bertalian dengan masyarakat dan kemajuan pada umumnya dikaitkan dengan faktor-faktor lain dalam masyarakat terutama </w:t>
      </w:r>
      <w:r w:rsidR="00E2682D" w:rsidRPr="00E2682D">
        <w:rPr>
          <w:rFonts w:ascii="Times New Roman" w:eastAsia="Times New Roman" w:hAnsi="Times New Roman" w:cs="Times New Roman"/>
          <w:sz w:val="24"/>
          <w:szCs w:val="24"/>
          <w:lang w:val="pt-BR" w:eastAsia="id-ID"/>
        </w:rPr>
        <w:t>faktor ekonomi, sosial dan kebudayaan, serta bertambah pentingnya peranan teknologi dala</w:t>
      </w:r>
      <w:bookmarkStart w:id="6" w:name="_ftnref8"/>
      <w:r>
        <w:rPr>
          <w:rFonts w:ascii="Times New Roman" w:eastAsia="Times New Roman" w:hAnsi="Times New Roman" w:cs="Times New Roman"/>
          <w:sz w:val="24"/>
          <w:szCs w:val="24"/>
          <w:lang w:val="pt-BR" w:eastAsia="id-ID"/>
        </w:rPr>
        <w:t>m kehidupan masyarakat moderen</w:t>
      </w:r>
      <w:r>
        <w:rPr>
          <w:rFonts w:ascii="Times New Roman" w:eastAsia="Times New Roman" w:hAnsi="Times New Roman" w:cs="Times New Roman"/>
          <w:sz w:val="24"/>
          <w:szCs w:val="24"/>
          <w:lang w:eastAsia="id-ID"/>
        </w:rPr>
        <w:t>.</w:t>
      </w:r>
      <w:bookmarkEnd w:id="6"/>
      <w:r>
        <w:rPr>
          <w:rStyle w:val="FootnoteReference"/>
          <w:rFonts w:ascii="Times New Roman" w:eastAsia="Times New Roman" w:hAnsi="Times New Roman" w:cs="Times New Roman"/>
          <w:sz w:val="24"/>
          <w:szCs w:val="24"/>
          <w:lang w:eastAsia="id-ID"/>
        </w:rPr>
        <w:footnoteReference w:id="12"/>
      </w:r>
    </w:p>
    <w:p w14:paraId="60D6851A" w14:textId="77777777" w:rsidR="00FB5E7B" w:rsidRDefault="00FB5E7B" w:rsidP="00FB5E7B">
      <w:pPr>
        <w:pStyle w:val="ListParagraph"/>
        <w:spacing w:after="0" w:line="240" w:lineRule="auto"/>
        <w:ind w:left="2127"/>
        <w:jc w:val="both"/>
        <w:rPr>
          <w:rFonts w:ascii="Times New Roman" w:eastAsia="Times New Roman" w:hAnsi="Times New Roman" w:cs="Times New Roman"/>
          <w:sz w:val="24"/>
          <w:szCs w:val="24"/>
          <w:lang w:eastAsia="id-ID"/>
        </w:rPr>
      </w:pPr>
    </w:p>
    <w:p w14:paraId="20BD2B30" w14:textId="77777777" w:rsidR="00E2682D" w:rsidRPr="00FB5E7B" w:rsidRDefault="00E2682D" w:rsidP="00E2682D">
      <w:pPr>
        <w:pStyle w:val="ListParagraph"/>
        <w:spacing w:after="0" w:line="480" w:lineRule="auto"/>
        <w:ind w:left="990" w:firstLine="720"/>
        <w:jc w:val="both"/>
        <w:rPr>
          <w:rFonts w:ascii="Times New Roman" w:eastAsia="Times New Roman" w:hAnsi="Times New Roman" w:cs="Times New Roman"/>
          <w:sz w:val="24"/>
          <w:szCs w:val="24"/>
          <w:lang w:eastAsia="id-ID"/>
        </w:rPr>
      </w:pPr>
      <w:r w:rsidRPr="00E2682D">
        <w:rPr>
          <w:rFonts w:ascii="Times New Roman" w:eastAsia="Times New Roman" w:hAnsi="Times New Roman" w:cs="Times New Roman"/>
          <w:sz w:val="24"/>
          <w:szCs w:val="24"/>
          <w:lang w:val="pt-BR" w:eastAsia="id-ID"/>
        </w:rPr>
        <w:t xml:space="preserve">Jika dikaji secara substansial, maka teori hukum pembangunan merupakan hasil modifikasi dari Teori Roscoe Pound </w:t>
      </w:r>
      <w:r w:rsidRPr="00E2682D">
        <w:rPr>
          <w:rFonts w:ascii="Times New Roman" w:eastAsia="Times New Roman" w:hAnsi="Times New Roman" w:cs="Times New Roman"/>
          <w:i/>
          <w:iCs/>
          <w:sz w:val="24"/>
          <w:szCs w:val="24"/>
          <w:lang w:val="pt-BR" w:eastAsia="id-ID"/>
        </w:rPr>
        <w:t>Law as a tool of social enginering</w:t>
      </w:r>
      <w:r w:rsidRPr="00E2682D">
        <w:rPr>
          <w:rFonts w:ascii="Times New Roman" w:eastAsia="Times New Roman" w:hAnsi="Times New Roman" w:cs="Times New Roman"/>
          <w:sz w:val="24"/>
          <w:szCs w:val="24"/>
          <w:lang w:val="pt-BR" w:eastAsia="id-ID"/>
        </w:rPr>
        <w:t xml:space="preserve"> yang di negara Barat yang dikenal sebagai aliran </w:t>
      </w:r>
      <w:r w:rsidRPr="00E2682D">
        <w:rPr>
          <w:rFonts w:ascii="Times New Roman" w:eastAsia="Times New Roman" w:hAnsi="Times New Roman" w:cs="Times New Roman"/>
          <w:i/>
          <w:iCs/>
          <w:sz w:val="24"/>
          <w:szCs w:val="24"/>
          <w:lang w:val="pt-BR" w:eastAsia="id-ID"/>
        </w:rPr>
        <w:t>Pragmatig legal realism</w:t>
      </w:r>
      <w:r w:rsidRPr="00E2682D">
        <w:rPr>
          <w:rFonts w:ascii="Times New Roman" w:eastAsia="Times New Roman" w:hAnsi="Times New Roman" w:cs="Times New Roman"/>
          <w:sz w:val="24"/>
          <w:szCs w:val="24"/>
          <w:lang w:val="pt-BR" w:eastAsia="id-ID"/>
        </w:rPr>
        <w:t xml:space="preserve"> yang kemudian diubah menjadi hukum sebagai sarana pembangunan. Hukum sebagai sarana pembangunan adalah bahwa hukum dalam arti kaidah atau peraturan hukum berfungsi sebagai alat (pengatur) atau sarana pembangunan dalam arti penyalur arah kegiatan manusia kearah yang dikehendaki oleh pembangunan disamping fungsi hukum untuk menjamin adanya kepastian dan ketertiban (</w:t>
      </w:r>
      <w:r w:rsidRPr="00E2682D">
        <w:rPr>
          <w:rFonts w:ascii="Times New Roman" w:eastAsia="Times New Roman" w:hAnsi="Times New Roman" w:cs="Times New Roman"/>
          <w:i/>
          <w:iCs/>
          <w:sz w:val="24"/>
          <w:szCs w:val="24"/>
          <w:lang w:val="pt-BR" w:eastAsia="id-ID"/>
        </w:rPr>
        <w:t>order).</w:t>
      </w:r>
    </w:p>
    <w:p w14:paraId="142E83C4" w14:textId="77777777" w:rsidR="00FB5E7B" w:rsidRDefault="00E2682D" w:rsidP="00E2682D">
      <w:pPr>
        <w:pStyle w:val="ListParagraph"/>
        <w:spacing w:after="0" w:line="480" w:lineRule="auto"/>
        <w:ind w:left="990" w:firstLine="720"/>
        <w:jc w:val="both"/>
        <w:rPr>
          <w:rFonts w:ascii="Times New Roman" w:eastAsia="Times New Roman" w:hAnsi="Times New Roman" w:cs="Times New Roman"/>
          <w:sz w:val="24"/>
          <w:szCs w:val="24"/>
          <w:lang w:eastAsia="id-ID"/>
        </w:rPr>
      </w:pPr>
      <w:r w:rsidRPr="00E2682D">
        <w:rPr>
          <w:rFonts w:ascii="Times New Roman" w:eastAsia="Times New Roman" w:hAnsi="Times New Roman" w:cs="Times New Roman"/>
          <w:sz w:val="24"/>
          <w:szCs w:val="24"/>
          <w:lang w:val="pt-BR" w:eastAsia="id-ID"/>
        </w:rPr>
        <w:t xml:space="preserve">Pengembangan teori hukum sebagai sarana pembangunan masyarakat di Indonesia memiliki jangkauan dan ruang lingkup yang lebih </w:t>
      </w:r>
      <w:r w:rsidRPr="00E2682D">
        <w:rPr>
          <w:rFonts w:ascii="Times New Roman" w:eastAsia="Times New Roman" w:hAnsi="Times New Roman" w:cs="Times New Roman"/>
          <w:sz w:val="24"/>
          <w:szCs w:val="24"/>
          <w:lang w:val="pt-BR" w:eastAsia="id-ID"/>
        </w:rPr>
        <w:lastRenderedPageBreak/>
        <w:t>lebih luas jika dibandingkan dari tempat asalnya sendiri</w:t>
      </w:r>
      <w:r w:rsidR="00FB5E7B">
        <w:rPr>
          <w:rFonts w:ascii="Times New Roman" w:eastAsia="Times New Roman" w:hAnsi="Times New Roman" w:cs="Times New Roman"/>
          <w:sz w:val="24"/>
          <w:szCs w:val="24"/>
          <w:lang w:val="pt-BR" w:eastAsia="id-ID"/>
        </w:rPr>
        <w:t xml:space="preserve"> karena beberapa alasan, yaitu:</w:t>
      </w:r>
      <w:r w:rsidRPr="00E2682D">
        <w:rPr>
          <w:rFonts w:ascii="Times New Roman" w:eastAsia="Times New Roman" w:hAnsi="Times New Roman" w:cs="Times New Roman"/>
          <w:sz w:val="24"/>
          <w:szCs w:val="24"/>
          <w:lang w:val="pt-BR" w:eastAsia="id-ID"/>
        </w:rPr>
        <w:t xml:space="preserve"> </w:t>
      </w:r>
    </w:p>
    <w:p w14:paraId="5781B9F0" w14:textId="77777777" w:rsidR="00FB5E7B" w:rsidRPr="00FB5E7B" w:rsidRDefault="00FB5E7B" w:rsidP="007234BE">
      <w:pPr>
        <w:pStyle w:val="ListParagraph"/>
        <w:numPr>
          <w:ilvl w:val="0"/>
          <w:numId w:val="63"/>
        </w:numPr>
        <w:spacing w:after="0" w:line="240" w:lineRule="auto"/>
        <w:ind w:left="2127"/>
        <w:jc w:val="both"/>
        <w:rPr>
          <w:rFonts w:ascii="Times New Roman" w:eastAsia="Times New Roman" w:hAnsi="Times New Roman" w:cs="Times New Roman"/>
          <w:sz w:val="24"/>
          <w:szCs w:val="24"/>
          <w:lang w:eastAsia="id-ID"/>
        </w:rPr>
      </w:pPr>
      <w:r w:rsidRPr="00FB5E7B">
        <w:rPr>
          <w:rFonts w:ascii="Times New Roman" w:eastAsia="Times New Roman" w:hAnsi="Times New Roman" w:cs="Times New Roman"/>
          <w:bCs/>
          <w:sz w:val="24"/>
          <w:szCs w:val="24"/>
          <w:lang w:eastAsia="id-ID"/>
        </w:rPr>
        <w:t>B</w:t>
      </w:r>
      <w:r w:rsidR="00E2682D" w:rsidRPr="00FB5E7B">
        <w:rPr>
          <w:rFonts w:ascii="Times New Roman" w:eastAsia="Times New Roman" w:hAnsi="Times New Roman" w:cs="Times New Roman"/>
          <w:sz w:val="24"/>
          <w:szCs w:val="24"/>
          <w:lang w:val="pt-BR" w:eastAsia="id-ID"/>
        </w:rPr>
        <w:t>ahwa dalam proses pembaruan hukum di Indonesia lebih menonjolkan p</w:t>
      </w:r>
      <w:r w:rsidRPr="00FB5E7B">
        <w:rPr>
          <w:rFonts w:ascii="Times New Roman" w:eastAsia="Times New Roman" w:hAnsi="Times New Roman" w:cs="Times New Roman"/>
          <w:sz w:val="24"/>
          <w:szCs w:val="24"/>
          <w:lang w:val="pt-BR" w:eastAsia="id-ID"/>
        </w:rPr>
        <w:t>ada perundang-undangan walaupun</w:t>
      </w:r>
      <w:r w:rsidRPr="00FB5E7B">
        <w:rPr>
          <w:rFonts w:ascii="Times New Roman" w:eastAsia="Times New Roman" w:hAnsi="Times New Roman" w:cs="Times New Roman"/>
          <w:sz w:val="24"/>
          <w:szCs w:val="24"/>
          <w:lang w:eastAsia="id-ID"/>
        </w:rPr>
        <w:t xml:space="preserve"> </w:t>
      </w:r>
      <w:r w:rsidR="00E2682D" w:rsidRPr="00FB5E7B">
        <w:rPr>
          <w:rFonts w:ascii="Times New Roman" w:eastAsia="Times New Roman" w:hAnsi="Times New Roman" w:cs="Times New Roman"/>
          <w:sz w:val="24"/>
          <w:szCs w:val="24"/>
          <w:lang w:val="pt-BR" w:eastAsia="id-ID"/>
        </w:rPr>
        <w:t xml:space="preserve">yurisprudensi juga memegang peranan, berbeda dengan keadaan di Amerika dimana teori Roscoe Pound ditujukan pada pembaruan dari keputusan-keputusan pengadilan khususya </w:t>
      </w:r>
      <w:r w:rsidR="00E2682D" w:rsidRPr="00FB5E7B">
        <w:rPr>
          <w:rFonts w:ascii="Times New Roman" w:eastAsia="Times New Roman" w:hAnsi="Times New Roman" w:cs="Times New Roman"/>
          <w:i/>
          <w:iCs/>
          <w:sz w:val="24"/>
          <w:szCs w:val="24"/>
          <w:lang w:val="pt-BR" w:eastAsia="id-ID"/>
        </w:rPr>
        <w:t xml:space="preserve">Supreme Court </w:t>
      </w:r>
      <w:r w:rsidR="00E2682D" w:rsidRPr="00FB5E7B">
        <w:rPr>
          <w:rFonts w:ascii="Times New Roman" w:eastAsia="Times New Roman" w:hAnsi="Times New Roman" w:cs="Times New Roman"/>
          <w:sz w:val="24"/>
          <w:szCs w:val="24"/>
          <w:lang w:val="pt-BR" w:eastAsia="id-ID"/>
        </w:rPr>
        <w:t xml:space="preserve">sebagai mahkamah tertinggi. </w:t>
      </w:r>
    </w:p>
    <w:p w14:paraId="26C70DD2" w14:textId="77777777" w:rsidR="00FB5E7B" w:rsidRPr="00FB5E7B" w:rsidRDefault="00FB5E7B" w:rsidP="007234BE">
      <w:pPr>
        <w:pStyle w:val="ListParagraph"/>
        <w:numPr>
          <w:ilvl w:val="0"/>
          <w:numId w:val="63"/>
        </w:numPr>
        <w:spacing w:after="0" w:line="240" w:lineRule="auto"/>
        <w:ind w:left="2127"/>
        <w:jc w:val="both"/>
        <w:rPr>
          <w:rFonts w:ascii="Times New Roman" w:eastAsia="Times New Roman" w:hAnsi="Times New Roman" w:cs="Times New Roman"/>
          <w:sz w:val="24"/>
          <w:szCs w:val="24"/>
          <w:lang w:eastAsia="id-ID"/>
        </w:rPr>
      </w:pPr>
      <w:r w:rsidRPr="00FB5E7B">
        <w:rPr>
          <w:rFonts w:ascii="Times New Roman" w:eastAsia="Times New Roman" w:hAnsi="Times New Roman" w:cs="Times New Roman"/>
          <w:bCs/>
          <w:sz w:val="24"/>
          <w:szCs w:val="24"/>
          <w:lang w:eastAsia="id-ID"/>
        </w:rPr>
        <w:t>B</w:t>
      </w:r>
      <w:r w:rsidR="00E2682D" w:rsidRPr="00FB5E7B">
        <w:rPr>
          <w:rFonts w:ascii="Times New Roman" w:eastAsia="Times New Roman" w:hAnsi="Times New Roman" w:cs="Times New Roman"/>
          <w:sz w:val="24"/>
          <w:szCs w:val="24"/>
          <w:lang w:val="pt-BR" w:eastAsia="id-ID"/>
        </w:rPr>
        <w:t xml:space="preserve">ahwa dalam pengembangan di Indonesia, masyarakat menolak pandangan aplikasi </w:t>
      </w:r>
      <w:r w:rsidR="00E2682D" w:rsidRPr="00FB5E7B">
        <w:rPr>
          <w:rFonts w:ascii="Times New Roman" w:eastAsia="Times New Roman" w:hAnsi="Times New Roman" w:cs="Times New Roman"/>
          <w:i/>
          <w:iCs/>
          <w:sz w:val="24"/>
          <w:szCs w:val="24"/>
          <w:lang w:val="pt-BR" w:eastAsia="id-ID"/>
        </w:rPr>
        <w:t xml:space="preserve">mechanistis </w:t>
      </w:r>
      <w:r w:rsidR="00E2682D" w:rsidRPr="00FB5E7B">
        <w:rPr>
          <w:rFonts w:ascii="Times New Roman" w:eastAsia="Times New Roman" w:hAnsi="Times New Roman" w:cs="Times New Roman"/>
          <w:sz w:val="24"/>
          <w:szCs w:val="24"/>
          <w:lang w:val="pt-BR" w:eastAsia="id-ID"/>
        </w:rPr>
        <w:t xml:space="preserve">yang teradapat pada konsepsi </w:t>
      </w:r>
      <w:r w:rsidR="00E2682D" w:rsidRPr="00FB5E7B">
        <w:rPr>
          <w:rFonts w:ascii="Times New Roman" w:eastAsia="Times New Roman" w:hAnsi="Times New Roman" w:cs="Times New Roman"/>
          <w:i/>
          <w:iCs/>
          <w:sz w:val="24"/>
          <w:szCs w:val="24"/>
          <w:lang w:val="pt-BR" w:eastAsia="id-ID"/>
        </w:rPr>
        <w:t>Law as a tool of social engineering</w:t>
      </w:r>
      <w:r w:rsidR="00E2682D" w:rsidRPr="00FB5E7B">
        <w:rPr>
          <w:rFonts w:ascii="Times New Roman" w:eastAsia="Times New Roman" w:hAnsi="Times New Roman" w:cs="Times New Roman"/>
          <w:sz w:val="24"/>
          <w:szCs w:val="24"/>
          <w:lang w:val="pt-BR" w:eastAsia="id-ID"/>
        </w:rPr>
        <w:t xml:space="preserve"> yang digambarkan dengan kata </w:t>
      </w:r>
      <w:r w:rsidR="00E2682D" w:rsidRPr="00FB5E7B">
        <w:rPr>
          <w:rFonts w:ascii="Times New Roman" w:eastAsia="Times New Roman" w:hAnsi="Times New Roman" w:cs="Times New Roman"/>
          <w:i/>
          <w:iCs/>
          <w:sz w:val="24"/>
          <w:szCs w:val="24"/>
          <w:lang w:val="pt-BR" w:eastAsia="id-ID"/>
        </w:rPr>
        <w:t>tool</w:t>
      </w:r>
      <w:r w:rsidR="00E2682D" w:rsidRPr="00FB5E7B">
        <w:rPr>
          <w:rFonts w:ascii="Times New Roman" w:eastAsia="Times New Roman" w:hAnsi="Times New Roman" w:cs="Times New Roman"/>
          <w:sz w:val="24"/>
          <w:szCs w:val="24"/>
          <w:lang w:val="pt-BR" w:eastAsia="id-ID"/>
        </w:rPr>
        <w:t xml:space="preserve"> yang akan mengakibatkan hasil yang tidak banyak berbeda dengan penerapan </w:t>
      </w:r>
      <w:r w:rsidR="00E2682D" w:rsidRPr="00FB5E7B">
        <w:rPr>
          <w:rFonts w:ascii="Times New Roman" w:eastAsia="Times New Roman" w:hAnsi="Times New Roman" w:cs="Times New Roman"/>
          <w:i/>
          <w:iCs/>
          <w:sz w:val="24"/>
          <w:szCs w:val="24"/>
          <w:lang w:val="pt-BR" w:eastAsia="id-ID"/>
        </w:rPr>
        <w:t>legisme</w:t>
      </w:r>
      <w:r w:rsidR="00E2682D" w:rsidRPr="00FB5E7B">
        <w:rPr>
          <w:rFonts w:ascii="Times New Roman" w:eastAsia="Times New Roman" w:hAnsi="Times New Roman" w:cs="Times New Roman"/>
          <w:sz w:val="24"/>
          <w:szCs w:val="24"/>
          <w:lang w:val="pt-BR" w:eastAsia="id-ID"/>
        </w:rPr>
        <w:t xml:space="preserve"> dalam sejarah hukum yang dahulu pernah diterapkan oleh Hindia Belanda, namun masyarakat Indonesia lebih memaknai hukum sebagai sarana pembangunan serta dipengaruhi pula oleh pendekatan-pendekatan filasafat budaya dari Northrop dan pendekatan </w:t>
      </w:r>
      <w:r w:rsidR="00E2682D" w:rsidRPr="00FB5E7B">
        <w:rPr>
          <w:rFonts w:ascii="Times New Roman" w:eastAsia="Times New Roman" w:hAnsi="Times New Roman" w:cs="Times New Roman"/>
          <w:i/>
          <w:iCs/>
          <w:sz w:val="24"/>
          <w:szCs w:val="24"/>
          <w:lang w:val="pt-BR" w:eastAsia="id-ID"/>
        </w:rPr>
        <w:t>Policy oriented</w:t>
      </w:r>
      <w:r w:rsidR="00E2682D" w:rsidRPr="00FB5E7B">
        <w:rPr>
          <w:rFonts w:ascii="Times New Roman" w:eastAsia="Times New Roman" w:hAnsi="Times New Roman" w:cs="Times New Roman"/>
          <w:sz w:val="24"/>
          <w:szCs w:val="24"/>
          <w:lang w:val="pt-BR" w:eastAsia="id-ID"/>
        </w:rPr>
        <w:t xml:space="preserve">. </w:t>
      </w:r>
    </w:p>
    <w:p w14:paraId="3D69FEC4" w14:textId="77777777" w:rsidR="00E2682D" w:rsidRDefault="00FB5E7B" w:rsidP="007234BE">
      <w:pPr>
        <w:pStyle w:val="ListParagraph"/>
        <w:numPr>
          <w:ilvl w:val="0"/>
          <w:numId w:val="63"/>
        </w:numPr>
        <w:spacing w:after="0" w:line="240" w:lineRule="auto"/>
        <w:ind w:left="2127"/>
        <w:jc w:val="both"/>
        <w:rPr>
          <w:rFonts w:ascii="Times New Roman" w:eastAsia="Times New Roman" w:hAnsi="Times New Roman" w:cs="Times New Roman"/>
          <w:sz w:val="24"/>
          <w:szCs w:val="24"/>
          <w:lang w:eastAsia="id-ID"/>
        </w:rPr>
      </w:pPr>
      <w:r w:rsidRPr="00FB5E7B">
        <w:rPr>
          <w:rFonts w:ascii="Times New Roman" w:eastAsia="Times New Roman" w:hAnsi="Times New Roman" w:cs="Times New Roman"/>
          <w:bCs/>
          <w:sz w:val="24"/>
          <w:szCs w:val="24"/>
          <w:lang w:eastAsia="id-ID"/>
        </w:rPr>
        <w:t>B</w:t>
      </w:r>
      <w:r w:rsidR="00E2682D" w:rsidRPr="00FB5E7B">
        <w:rPr>
          <w:rFonts w:ascii="Times New Roman" w:eastAsia="Times New Roman" w:hAnsi="Times New Roman" w:cs="Times New Roman"/>
          <w:sz w:val="24"/>
          <w:szCs w:val="24"/>
          <w:lang w:val="pt-BR" w:eastAsia="id-ID"/>
        </w:rPr>
        <w:t>ahwa bangsa Indonesia sebenarnya telah menjalankan asas hukum sebagai alat pembaruan, sehingga pada hakikatnya konsepsi tersebut lahir</w:t>
      </w:r>
      <w:r w:rsidR="00E2682D" w:rsidRPr="00E2682D">
        <w:rPr>
          <w:rFonts w:ascii="Times New Roman" w:eastAsia="Times New Roman" w:hAnsi="Times New Roman" w:cs="Times New Roman"/>
          <w:sz w:val="24"/>
          <w:szCs w:val="24"/>
          <w:lang w:val="pt-BR" w:eastAsia="id-ID"/>
        </w:rPr>
        <w:t xml:space="preserve"> dari masyarakat Indonesia sendiri berdasarkan kebutuhan yang mendesak dan dipengaruhi faktor-faktor yang berakar dalam sejarah masyarakat bangsa I</w:t>
      </w:r>
      <w:r>
        <w:rPr>
          <w:rFonts w:ascii="Times New Roman" w:eastAsia="Times New Roman" w:hAnsi="Times New Roman" w:cs="Times New Roman"/>
          <w:sz w:val="24"/>
          <w:szCs w:val="24"/>
          <w:lang w:val="pt-BR" w:eastAsia="id-ID"/>
        </w:rPr>
        <w:t>ndonesia.</w:t>
      </w:r>
      <w:r>
        <w:rPr>
          <w:rStyle w:val="FootnoteReference"/>
          <w:rFonts w:ascii="Times New Roman" w:eastAsia="Times New Roman" w:hAnsi="Times New Roman" w:cs="Times New Roman"/>
          <w:sz w:val="24"/>
          <w:szCs w:val="24"/>
          <w:lang w:eastAsia="id-ID"/>
        </w:rPr>
        <w:footnoteReference w:id="13"/>
      </w:r>
    </w:p>
    <w:p w14:paraId="265F7800" w14:textId="77777777" w:rsidR="00FB5E7B" w:rsidRDefault="00FB5E7B" w:rsidP="00FB5E7B">
      <w:pPr>
        <w:pStyle w:val="ListParagraph"/>
        <w:spacing w:after="0" w:line="240" w:lineRule="auto"/>
        <w:ind w:left="2127"/>
        <w:jc w:val="both"/>
        <w:rPr>
          <w:rFonts w:ascii="Times New Roman" w:eastAsia="Times New Roman" w:hAnsi="Times New Roman" w:cs="Times New Roman"/>
          <w:sz w:val="24"/>
          <w:szCs w:val="24"/>
          <w:lang w:eastAsia="id-ID"/>
        </w:rPr>
      </w:pPr>
    </w:p>
    <w:p w14:paraId="378B66D3" w14:textId="77777777" w:rsidR="00FB5E7B" w:rsidRPr="00FB5E7B" w:rsidRDefault="00E2682D" w:rsidP="00E2682D">
      <w:pPr>
        <w:pStyle w:val="ListParagraph"/>
        <w:spacing w:after="0" w:line="480" w:lineRule="auto"/>
        <w:ind w:left="990" w:firstLine="720"/>
        <w:jc w:val="both"/>
        <w:rPr>
          <w:rFonts w:ascii="Times New Roman" w:eastAsia="Times New Roman" w:hAnsi="Times New Roman" w:cs="Times New Roman"/>
          <w:sz w:val="24"/>
          <w:szCs w:val="24"/>
          <w:lang w:eastAsia="id-ID"/>
        </w:rPr>
      </w:pPr>
      <w:r w:rsidRPr="00E2682D">
        <w:rPr>
          <w:rFonts w:ascii="Times New Roman" w:eastAsia="Times New Roman" w:hAnsi="Times New Roman" w:cs="Times New Roman"/>
          <w:sz w:val="24"/>
          <w:szCs w:val="24"/>
          <w:lang w:val="pt-BR" w:eastAsia="id-ID"/>
        </w:rPr>
        <w:t>Berdasarkan pokok-pokok pemikiran dari teori hukum pembangunan Mochtar Kusumaatmadja yang telah diuraikan di atas, dapat dikatakan bahwa teori hukum pembangunan didukung oleh aliran-aliran filsafat hukum mulai sejak era Yunani hingga ke era mode</w:t>
      </w:r>
      <w:r w:rsidR="00FB5E7B">
        <w:rPr>
          <w:rFonts w:ascii="Times New Roman" w:eastAsia="Times New Roman" w:hAnsi="Times New Roman" w:cs="Times New Roman"/>
          <w:sz w:val="24"/>
          <w:szCs w:val="24"/>
          <w:lang w:val="pt-BR" w:eastAsia="id-ID"/>
        </w:rPr>
        <w:t>ren yaitu</w:t>
      </w:r>
      <w:r w:rsidR="00FB5E7B">
        <w:rPr>
          <w:rFonts w:ascii="Times New Roman" w:eastAsia="Times New Roman" w:hAnsi="Times New Roman" w:cs="Times New Roman"/>
          <w:sz w:val="24"/>
          <w:szCs w:val="24"/>
          <w:lang w:eastAsia="id-ID"/>
        </w:rPr>
        <w:t>:</w:t>
      </w:r>
    </w:p>
    <w:p w14:paraId="79F489C9" w14:textId="77777777" w:rsidR="00FB5E7B" w:rsidRPr="00FB5E7B" w:rsidRDefault="00FB5E7B" w:rsidP="007234BE">
      <w:pPr>
        <w:pStyle w:val="ListParagraph"/>
        <w:numPr>
          <w:ilvl w:val="0"/>
          <w:numId w:val="64"/>
        </w:numPr>
        <w:spacing w:after="0" w:line="240" w:lineRule="auto"/>
        <w:ind w:left="2127"/>
        <w:jc w:val="both"/>
        <w:rPr>
          <w:rFonts w:ascii="Times New Roman" w:eastAsia="Times New Roman" w:hAnsi="Times New Roman" w:cs="Times New Roman"/>
          <w:sz w:val="24"/>
          <w:szCs w:val="24"/>
          <w:lang w:eastAsia="id-ID"/>
        </w:rPr>
      </w:pPr>
      <w:r w:rsidRPr="00FB5E7B">
        <w:rPr>
          <w:rFonts w:ascii="Times New Roman" w:eastAsia="Times New Roman" w:hAnsi="Times New Roman" w:cs="Times New Roman"/>
          <w:bCs/>
          <w:sz w:val="24"/>
          <w:szCs w:val="24"/>
          <w:lang w:eastAsia="id-ID"/>
        </w:rPr>
        <w:t>H</w:t>
      </w:r>
      <w:r w:rsidR="00E2682D" w:rsidRPr="00FB5E7B">
        <w:rPr>
          <w:rFonts w:ascii="Times New Roman" w:eastAsia="Times New Roman" w:hAnsi="Times New Roman" w:cs="Times New Roman"/>
          <w:sz w:val="24"/>
          <w:szCs w:val="24"/>
          <w:lang w:val="pt-BR" w:eastAsia="id-ID"/>
        </w:rPr>
        <w:t xml:space="preserve">ukum itu berlaku universal dan abadi sebagaimana dipelopori oleh Plato, Aristoteles, Thomas Aquinas dan lain-lain, </w:t>
      </w:r>
    </w:p>
    <w:p w14:paraId="3556DBC2" w14:textId="77777777" w:rsidR="00FB5E7B" w:rsidRPr="00FB5E7B" w:rsidRDefault="00FB5E7B" w:rsidP="007234BE">
      <w:pPr>
        <w:pStyle w:val="ListParagraph"/>
        <w:numPr>
          <w:ilvl w:val="0"/>
          <w:numId w:val="64"/>
        </w:numPr>
        <w:spacing w:after="0" w:line="240" w:lineRule="auto"/>
        <w:ind w:left="2127"/>
        <w:jc w:val="both"/>
        <w:rPr>
          <w:rFonts w:ascii="Times New Roman" w:eastAsia="Times New Roman" w:hAnsi="Times New Roman" w:cs="Times New Roman"/>
          <w:sz w:val="24"/>
          <w:szCs w:val="24"/>
          <w:lang w:eastAsia="id-ID"/>
        </w:rPr>
      </w:pPr>
      <w:r w:rsidRPr="00FB5E7B">
        <w:rPr>
          <w:rFonts w:ascii="Times New Roman" w:eastAsia="Times New Roman" w:hAnsi="Times New Roman" w:cs="Times New Roman"/>
          <w:bCs/>
          <w:sz w:val="24"/>
          <w:szCs w:val="24"/>
          <w:lang w:eastAsia="id-ID"/>
        </w:rPr>
        <w:t>A</w:t>
      </w:r>
      <w:r w:rsidR="00E2682D" w:rsidRPr="00FB5E7B">
        <w:rPr>
          <w:rFonts w:ascii="Times New Roman" w:eastAsia="Times New Roman" w:hAnsi="Times New Roman" w:cs="Times New Roman"/>
          <w:sz w:val="24"/>
          <w:szCs w:val="24"/>
          <w:lang w:val="pt-BR" w:eastAsia="id-ID"/>
        </w:rPr>
        <w:t>liran hukum positif (</w:t>
      </w:r>
      <w:r w:rsidR="00E2682D" w:rsidRPr="00FB5E7B">
        <w:rPr>
          <w:rFonts w:ascii="Times New Roman" w:eastAsia="Times New Roman" w:hAnsi="Times New Roman" w:cs="Times New Roman"/>
          <w:i/>
          <w:iCs/>
          <w:sz w:val="24"/>
          <w:szCs w:val="24"/>
          <w:lang w:val="pt-BR" w:eastAsia="id-ID"/>
        </w:rPr>
        <w:t>Positivisme</w:t>
      </w:r>
      <w:r w:rsidR="00E2682D" w:rsidRPr="00FB5E7B">
        <w:rPr>
          <w:rFonts w:ascii="Times New Roman" w:eastAsia="Times New Roman" w:hAnsi="Times New Roman" w:cs="Times New Roman"/>
          <w:sz w:val="24"/>
          <w:szCs w:val="24"/>
          <w:lang w:val="pt-BR" w:eastAsia="id-ID"/>
        </w:rPr>
        <w:t xml:space="preserve"> hukum) yang berarti hukum sebagai perintah penguasa seperti pemikiran John Austin atau oleh kehendak negara seperti yang dikatakan oleh Hans Kelsen. </w:t>
      </w:r>
    </w:p>
    <w:p w14:paraId="60395F24" w14:textId="77777777" w:rsidR="00FB5E7B" w:rsidRPr="00FB5E7B" w:rsidRDefault="00FB5E7B" w:rsidP="007234BE">
      <w:pPr>
        <w:pStyle w:val="ListParagraph"/>
        <w:numPr>
          <w:ilvl w:val="0"/>
          <w:numId w:val="64"/>
        </w:numPr>
        <w:spacing w:after="0" w:line="240" w:lineRule="auto"/>
        <w:ind w:left="2127"/>
        <w:jc w:val="both"/>
        <w:rPr>
          <w:rFonts w:ascii="Times New Roman" w:eastAsia="Times New Roman" w:hAnsi="Times New Roman" w:cs="Times New Roman"/>
          <w:sz w:val="24"/>
          <w:szCs w:val="24"/>
          <w:lang w:eastAsia="id-ID"/>
        </w:rPr>
      </w:pPr>
      <w:r w:rsidRPr="00FB5E7B">
        <w:rPr>
          <w:rFonts w:ascii="Times New Roman" w:eastAsia="Times New Roman" w:hAnsi="Times New Roman" w:cs="Times New Roman"/>
          <w:bCs/>
          <w:sz w:val="24"/>
          <w:szCs w:val="24"/>
          <w:lang w:eastAsia="id-ID"/>
        </w:rPr>
        <w:lastRenderedPageBreak/>
        <w:t>H</w:t>
      </w:r>
      <w:r w:rsidR="00E2682D" w:rsidRPr="00FB5E7B">
        <w:rPr>
          <w:rFonts w:ascii="Times New Roman" w:eastAsia="Times New Roman" w:hAnsi="Times New Roman" w:cs="Times New Roman"/>
          <w:sz w:val="24"/>
          <w:szCs w:val="24"/>
          <w:lang w:val="pt-BR" w:eastAsia="id-ID"/>
        </w:rPr>
        <w:t>ukum itu tidak dibuat melainkan tumbuh dan berkembang bersama masyarakat (</w:t>
      </w:r>
      <w:r w:rsidR="00E2682D" w:rsidRPr="00FB5E7B">
        <w:rPr>
          <w:rFonts w:ascii="Times New Roman" w:eastAsia="Times New Roman" w:hAnsi="Times New Roman" w:cs="Times New Roman"/>
          <w:i/>
          <w:iCs/>
          <w:sz w:val="24"/>
          <w:szCs w:val="24"/>
          <w:lang w:val="pt-BR" w:eastAsia="id-ID"/>
        </w:rPr>
        <w:t xml:space="preserve">living law) </w:t>
      </w:r>
      <w:r w:rsidR="00E2682D" w:rsidRPr="00FB5E7B">
        <w:rPr>
          <w:rFonts w:ascii="Times New Roman" w:eastAsia="Times New Roman" w:hAnsi="Times New Roman" w:cs="Times New Roman"/>
          <w:sz w:val="24"/>
          <w:szCs w:val="24"/>
          <w:lang w:val="pt-BR" w:eastAsia="id-ID"/>
        </w:rPr>
        <w:t xml:space="preserve">dimana pemikiran ini dipelopori oleh Carl Von Savigny. </w:t>
      </w:r>
    </w:p>
    <w:p w14:paraId="1403D4BA" w14:textId="77777777" w:rsidR="00FB5E7B" w:rsidRPr="00FB5E7B" w:rsidRDefault="00FB5E7B" w:rsidP="007234BE">
      <w:pPr>
        <w:pStyle w:val="ListParagraph"/>
        <w:numPr>
          <w:ilvl w:val="0"/>
          <w:numId w:val="64"/>
        </w:numPr>
        <w:spacing w:after="0" w:line="240" w:lineRule="auto"/>
        <w:ind w:left="2127"/>
        <w:jc w:val="both"/>
        <w:rPr>
          <w:rFonts w:ascii="Times New Roman" w:eastAsia="Times New Roman" w:hAnsi="Times New Roman" w:cs="Times New Roman"/>
          <w:sz w:val="24"/>
          <w:szCs w:val="24"/>
          <w:lang w:eastAsia="id-ID"/>
        </w:rPr>
      </w:pPr>
      <w:r w:rsidRPr="00FB5E7B">
        <w:rPr>
          <w:rFonts w:ascii="Times New Roman" w:eastAsia="Times New Roman" w:hAnsi="Times New Roman" w:cs="Times New Roman"/>
          <w:bCs/>
          <w:sz w:val="24"/>
          <w:szCs w:val="24"/>
          <w:lang w:eastAsia="id-ID"/>
        </w:rPr>
        <w:t>A</w:t>
      </w:r>
      <w:r w:rsidR="00E2682D" w:rsidRPr="00FB5E7B">
        <w:rPr>
          <w:rFonts w:ascii="Times New Roman" w:eastAsia="Times New Roman" w:hAnsi="Times New Roman" w:cs="Times New Roman"/>
          <w:sz w:val="24"/>
          <w:szCs w:val="24"/>
          <w:lang w:val="pt-BR" w:eastAsia="id-ID"/>
        </w:rPr>
        <w:t xml:space="preserve">liran </w:t>
      </w:r>
      <w:r w:rsidR="00E2682D" w:rsidRPr="00FB5E7B">
        <w:rPr>
          <w:rFonts w:ascii="Times New Roman" w:eastAsia="Times New Roman" w:hAnsi="Times New Roman" w:cs="Times New Roman"/>
          <w:i/>
          <w:iCs/>
          <w:sz w:val="24"/>
          <w:szCs w:val="24"/>
          <w:lang w:val="pt-BR" w:eastAsia="id-ID"/>
        </w:rPr>
        <w:t>Sociological yurisprudence</w:t>
      </w:r>
      <w:r w:rsidR="00E2682D" w:rsidRPr="00FB5E7B">
        <w:rPr>
          <w:rFonts w:ascii="Times New Roman" w:eastAsia="Times New Roman" w:hAnsi="Times New Roman" w:cs="Times New Roman"/>
          <w:sz w:val="24"/>
          <w:szCs w:val="24"/>
          <w:lang w:val="pt-BR" w:eastAsia="id-ID"/>
        </w:rPr>
        <w:t xml:space="preserve"> yang dipelopori oleh Eugen Ehrlich di Jerman dan dikembangkan di Amerika Serikat oleh Roscoe Pound. </w:t>
      </w:r>
    </w:p>
    <w:p w14:paraId="7204A594" w14:textId="77777777" w:rsidR="00FB5E7B" w:rsidRPr="00FB5E7B" w:rsidRDefault="00FB5E7B" w:rsidP="007234BE">
      <w:pPr>
        <w:pStyle w:val="ListParagraph"/>
        <w:numPr>
          <w:ilvl w:val="0"/>
          <w:numId w:val="64"/>
        </w:numPr>
        <w:spacing w:after="0" w:line="240" w:lineRule="auto"/>
        <w:ind w:left="2127"/>
        <w:jc w:val="both"/>
        <w:rPr>
          <w:rFonts w:ascii="Times New Roman" w:eastAsia="Times New Roman" w:hAnsi="Times New Roman" w:cs="Times New Roman"/>
          <w:sz w:val="24"/>
          <w:szCs w:val="24"/>
          <w:lang w:eastAsia="id-ID"/>
        </w:rPr>
      </w:pPr>
      <w:r w:rsidRPr="00FB5E7B">
        <w:rPr>
          <w:rFonts w:ascii="Times New Roman" w:eastAsia="Times New Roman" w:hAnsi="Times New Roman" w:cs="Times New Roman"/>
          <w:bCs/>
          <w:sz w:val="24"/>
          <w:szCs w:val="24"/>
          <w:lang w:eastAsia="id-ID"/>
        </w:rPr>
        <w:t>A</w:t>
      </w:r>
      <w:r w:rsidR="00E2682D" w:rsidRPr="00FB5E7B">
        <w:rPr>
          <w:rFonts w:ascii="Times New Roman" w:eastAsia="Times New Roman" w:hAnsi="Times New Roman" w:cs="Times New Roman"/>
          <w:sz w:val="24"/>
          <w:szCs w:val="24"/>
          <w:lang w:val="pt-BR" w:eastAsia="id-ID"/>
        </w:rPr>
        <w:t xml:space="preserve">liran </w:t>
      </w:r>
      <w:r w:rsidR="00E2682D" w:rsidRPr="00FB5E7B">
        <w:rPr>
          <w:rFonts w:ascii="Times New Roman" w:eastAsia="Times New Roman" w:hAnsi="Times New Roman" w:cs="Times New Roman"/>
          <w:i/>
          <w:iCs/>
          <w:sz w:val="24"/>
          <w:szCs w:val="24"/>
          <w:lang w:val="pt-BR" w:eastAsia="id-ID"/>
        </w:rPr>
        <w:t>Pragmatig legal realism</w:t>
      </w:r>
      <w:r w:rsidR="00E2682D" w:rsidRPr="00FB5E7B">
        <w:rPr>
          <w:rFonts w:ascii="Times New Roman" w:eastAsia="Times New Roman" w:hAnsi="Times New Roman" w:cs="Times New Roman"/>
          <w:sz w:val="24"/>
          <w:szCs w:val="24"/>
          <w:lang w:val="pt-BR" w:eastAsia="id-ID"/>
        </w:rPr>
        <w:t xml:space="preserve"> yang merupakan pengembangan pemikiran Roscoe Pound di mana hukum dilihat sebagai alat pembaharuan masyarakat. </w:t>
      </w:r>
    </w:p>
    <w:p w14:paraId="37511FF1" w14:textId="77777777" w:rsidR="00FB5E7B" w:rsidRPr="00FB5E7B" w:rsidRDefault="00FB5E7B" w:rsidP="007234BE">
      <w:pPr>
        <w:pStyle w:val="ListParagraph"/>
        <w:numPr>
          <w:ilvl w:val="0"/>
          <w:numId w:val="64"/>
        </w:numPr>
        <w:spacing w:after="0" w:line="240" w:lineRule="auto"/>
        <w:ind w:left="2127"/>
        <w:jc w:val="both"/>
        <w:rPr>
          <w:rFonts w:ascii="Times New Roman" w:eastAsia="Times New Roman" w:hAnsi="Times New Roman" w:cs="Times New Roman"/>
          <w:sz w:val="24"/>
          <w:szCs w:val="24"/>
          <w:lang w:eastAsia="id-ID"/>
        </w:rPr>
      </w:pPr>
      <w:r w:rsidRPr="00FB5E7B">
        <w:rPr>
          <w:rFonts w:ascii="Times New Roman" w:eastAsia="Times New Roman" w:hAnsi="Times New Roman" w:cs="Times New Roman"/>
          <w:bCs/>
          <w:sz w:val="24"/>
          <w:szCs w:val="24"/>
          <w:lang w:eastAsia="id-ID"/>
        </w:rPr>
        <w:t>A</w:t>
      </w:r>
      <w:r w:rsidR="00E2682D" w:rsidRPr="00FB5E7B">
        <w:rPr>
          <w:rFonts w:ascii="Times New Roman" w:eastAsia="Times New Roman" w:hAnsi="Times New Roman" w:cs="Times New Roman"/>
          <w:sz w:val="24"/>
          <w:szCs w:val="24"/>
          <w:lang w:val="pt-BR" w:eastAsia="id-ID"/>
        </w:rPr>
        <w:t xml:space="preserve">liran </w:t>
      </w:r>
      <w:r w:rsidR="00E2682D" w:rsidRPr="00FB5E7B">
        <w:rPr>
          <w:rFonts w:ascii="Times New Roman" w:eastAsia="Times New Roman" w:hAnsi="Times New Roman" w:cs="Times New Roman"/>
          <w:i/>
          <w:iCs/>
          <w:sz w:val="24"/>
          <w:szCs w:val="24"/>
          <w:lang w:val="pt-BR" w:eastAsia="id-ID"/>
        </w:rPr>
        <w:t>Marxis Jurisprudence</w:t>
      </w:r>
      <w:r w:rsidR="00E2682D" w:rsidRPr="00FB5E7B">
        <w:rPr>
          <w:rFonts w:ascii="Times New Roman" w:eastAsia="Times New Roman" w:hAnsi="Times New Roman" w:cs="Times New Roman"/>
          <w:sz w:val="24"/>
          <w:szCs w:val="24"/>
          <w:lang w:val="pt-BR" w:eastAsia="id-ID"/>
        </w:rPr>
        <w:t xml:space="preserve"> dipelopori oleh Karl Marx dengan gagasan hukum harus memberikan perlindungan bagi masyarakat golongan rendah. </w:t>
      </w:r>
    </w:p>
    <w:p w14:paraId="3E434016" w14:textId="77777777" w:rsidR="00E2682D" w:rsidRDefault="00FB5E7B" w:rsidP="007234BE">
      <w:pPr>
        <w:pStyle w:val="ListParagraph"/>
        <w:numPr>
          <w:ilvl w:val="0"/>
          <w:numId w:val="64"/>
        </w:numPr>
        <w:spacing w:after="0" w:line="240" w:lineRule="auto"/>
        <w:ind w:left="2127"/>
        <w:jc w:val="both"/>
        <w:rPr>
          <w:rFonts w:ascii="Times New Roman" w:eastAsia="Times New Roman" w:hAnsi="Times New Roman" w:cs="Times New Roman"/>
          <w:sz w:val="24"/>
          <w:szCs w:val="24"/>
          <w:lang w:eastAsia="id-ID"/>
        </w:rPr>
      </w:pPr>
      <w:r w:rsidRPr="00FB5E7B">
        <w:rPr>
          <w:rFonts w:ascii="Times New Roman" w:eastAsia="Times New Roman" w:hAnsi="Times New Roman" w:cs="Times New Roman"/>
          <w:bCs/>
          <w:sz w:val="24"/>
          <w:szCs w:val="24"/>
          <w:lang w:eastAsia="id-ID"/>
        </w:rPr>
        <w:t>A</w:t>
      </w:r>
      <w:r w:rsidR="00E2682D" w:rsidRPr="00FB5E7B">
        <w:rPr>
          <w:rFonts w:ascii="Times New Roman" w:eastAsia="Times New Roman" w:hAnsi="Times New Roman" w:cs="Times New Roman"/>
          <w:sz w:val="24"/>
          <w:szCs w:val="24"/>
          <w:lang w:val="pt-BR" w:eastAsia="id-ID"/>
        </w:rPr>
        <w:t xml:space="preserve">liran </w:t>
      </w:r>
      <w:r w:rsidR="00E2682D" w:rsidRPr="00FB5E7B">
        <w:rPr>
          <w:rFonts w:ascii="Times New Roman" w:eastAsia="Times New Roman" w:hAnsi="Times New Roman" w:cs="Times New Roman"/>
          <w:i/>
          <w:iCs/>
          <w:sz w:val="24"/>
          <w:szCs w:val="24"/>
          <w:lang w:val="pt-BR" w:eastAsia="id-ID"/>
        </w:rPr>
        <w:t>Antro</w:t>
      </w:r>
      <w:r w:rsidR="00E2682D" w:rsidRPr="00E2682D">
        <w:rPr>
          <w:rFonts w:ascii="Times New Roman" w:eastAsia="Times New Roman" w:hAnsi="Times New Roman" w:cs="Times New Roman"/>
          <w:i/>
          <w:iCs/>
          <w:sz w:val="24"/>
          <w:szCs w:val="24"/>
          <w:lang w:val="pt-BR" w:eastAsia="id-ID"/>
        </w:rPr>
        <w:t>pological Jurisprudence</w:t>
      </w:r>
      <w:r w:rsidR="00E2682D" w:rsidRPr="00E2682D">
        <w:rPr>
          <w:rFonts w:ascii="Times New Roman" w:eastAsia="Times New Roman" w:hAnsi="Times New Roman" w:cs="Times New Roman"/>
          <w:sz w:val="24"/>
          <w:szCs w:val="24"/>
          <w:lang w:val="pt-BR" w:eastAsia="id-ID"/>
        </w:rPr>
        <w:t xml:space="preserve"> dipelopori oleh Northop dan Mac Dougall di mana aliran ini hukum harus dapat mencerminkan nilai sosial budaya masyarakat dan mengadung sistem nilai.</w:t>
      </w:r>
      <w:r>
        <w:rPr>
          <w:rStyle w:val="FootnoteReference"/>
          <w:rFonts w:ascii="Times New Roman" w:eastAsia="Times New Roman" w:hAnsi="Times New Roman" w:cs="Times New Roman"/>
          <w:sz w:val="24"/>
          <w:szCs w:val="24"/>
          <w:lang w:val="pt-BR" w:eastAsia="id-ID"/>
        </w:rPr>
        <w:footnoteReference w:id="14"/>
      </w:r>
      <w:r w:rsidR="00E2682D" w:rsidRPr="00E2682D">
        <w:rPr>
          <w:rFonts w:ascii="Times New Roman" w:eastAsia="Times New Roman" w:hAnsi="Times New Roman" w:cs="Times New Roman"/>
          <w:sz w:val="24"/>
          <w:szCs w:val="24"/>
          <w:lang w:val="pt-BR" w:eastAsia="id-ID"/>
        </w:rPr>
        <w:t xml:space="preserve"> </w:t>
      </w:r>
    </w:p>
    <w:p w14:paraId="34FE562C" w14:textId="77777777" w:rsidR="00FB5E7B" w:rsidRDefault="00FB5E7B" w:rsidP="00FB5E7B">
      <w:pPr>
        <w:pStyle w:val="ListParagraph"/>
        <w:spacing w:after="0" w:line="240" w:lineRule="auto"/>
        <w:ind w:left="2127"/>
        <w:jc w:val="both"/>
        <w:rPr>
          <w:rFonts w:ascii="Times New Roman" w:eastAsia="Times New Roman" w:hAnsi="Times New Roman" w:cs="Times New Roman"/>
          <w:sz w:val="24"/>
          <w:szCs w:val="24"/>
          <w:lang w:eastAsia="id-ID"/>
        </w:rPr>
      </w:pPr>
    </w:p>
    <w:p w14:paraId="1C3CA915" w14:textId="77777777" w:rsidR="00E2682D" w:rsidRPr="00FB5E7B" w:rsidRDefault="00E2682D" w:rsidP="00E2682D">
      <w:pPr>
        <w:pStyle w:val="ListParagraph"/>
        <w:spacing w:after="0" w:line="480" w:lineRule="auto"/>
        <w:ind w:left="990" w:firstLine="720"/>
        <w:jc w:val="both"/>
        <w:rPr>
          <w:rFonts w:ascii="Times New Roman" w:hAnsi="Times New Roman" w:cs="Times New Roman"/>
          <w:sz w:val="24"/>
          <w:szCs w:val="24"/>
        </w:rPr>
      </w:pPr>
      <w:r w:rsidRPr="00E2682D">
        <w:rPr>
          <w:rFonts w:ascii="Times New Roman" w:eastAsia="Times New Roman" w:hAnsi="Times New Roman" w:cs="Times New Roman"/>
          <w:sz w:val="24"/>
          <w:szCs w:val="24"/>
          <w:lang w:val="pt-BR" w:eastAsia="id-ID"/>
        </w:rPr>
        <w:t>Adapun hambatan-hambatan yang dihadapi teori hukum pemba</w:t>
      </w:r>
      <w:r w:rsidR="00FB5E7B">
        <w:rPr>
          <w:rFonts w:ascii="Times New Roman" w:eastAsia="Times New Roman" w:hAnsi="Times New Roman" w:cs="Times New Roman"/>
          <w:sz w:val="24"/>
          <w:szCs w:val="24"/>
          <w:lang w:val="pt-BR" w:eastAsia="id-ID"/>
        </w:rPr>
        <w:t>ngunan adalah sebagai berikut</w:t>
      </w:r>
      <w:r w:rsidR="00FB5E7B">
        <w:rPr>
          <w:rFonts w:ascii="Times New Roman" w:eastAsia="Times New Roman" w:hAnsi="Times New Roman" w:cs="Times New Roman"/>
          <w:sz w:val="24"/>
          <w:szCs w:val="24"/>
          <w:lang w:eastAsia="id-ID"/>
        </w:rPr>
        <w:t>:</w:t>
      </w:r>
    </w:p>
    <w:p w14:paraId="5E2F4EF6" w14:textId="77777777" w:rsidR="00E2682D" w:rsidRPr="00E2682D" w:rsidRDefault="00E2682D" w:rsidP="007234BE">
      <w:pPr>
        <w:pStyle w:val="ListParagraph"/>
        <w:numPr>
          <w:ilvl w:val="0"/>
          <w:numId w:val="58"/>
        </w:numPr>
        <w:spacing w:after="0" w:line="240" w:lineRule="auto"/>
        <w:ind w:left="2127"/>
        <w:jc w:val="both"/>
        <w:rPr>
          <w:rFonts w:ascii="Times New Roman" w:eastAsia="Times New Roman" w:hAnsi="Times New Roman" w:cs="Times New Roman"/>
          <w:sz w:val="24"/>
          <w:szCs w:val="24"/>
          <w:lang w:eastAsia="id-ID"/>
        </w:rPr>
      </w:pPr>
      <w:r w:rsidRPr="00E2682D">
        <w:rPr>
          <w:rFonts w:ascii="Times New Roman" w:eastAsia="Times New Roman" w:hAnsi="Times New Roman" w:cs="Times New Roman"/>
          <w:sz w:val="24"/>
          <w:szCs w:val="24"/>
          <w:lang w:val="pt-BR" w:eastAsia="id-ID"/>
        </w:rPr>
        <w:t>Sukarnya menentukan tujuan dari pembangungan hukum (pembaruan);</w:t>
      </w:r>
    </w:p>
    <w:p w14:paraId="57F52662" w14:textId="77777777" w:rsidR="00E2682D" w:rsidRPr="00E2682D" w:rsidRDefault="00E2682D" w:rsidP="007234BE">
      <w:pPr>
        <w:pStyle w:val="ListParagraph"/>
        <w:numPr>
          <w:ilvl w:val="0"/>
          <w:numId w:val="58"/>
        </w:numPr>
        <w:spacing w:after="0" w:line="240" w:lineRule="auto"/>
        <w:ind w:left="2127"/>
        <w:jc w:val="both"/>
        <w:rPr>
          <w:rFonts w:ascii="Times New Roman" w:eastAsia="Times New Roman" w:hAnsi="Times New Roman" w:cs="Times New Roman"/>
          <w:sz w:val="24"/>
          <w:szCs w:val="24"/>
          <w:lang w:eastAsia="id-ID"/>
        </w:rPr>
      </w:pPr>
      <w:r w:rsidRPr="00E2682D">
        <w:rPr>
          <w:rFonts w:ascii="Times New Roman" w:eastAsia="Times New Roman" w:hAnsi="Times New Roman" w:cs="Times New Roman"/>
          <w:sz w:val="24"/>
          <w:szCs w:val="24"/>
          <w:lang w:val="pt-BR" w:eastAsia="id-ID"/>
        </w:rPr>
        <w:t>Sedikitnya data empiris yang dapat digunakan untuk mengadakan sua</w:t>
      </w:r>
      <w:r>
        <w:rPr>
          <w:rFonts w:ascii="Times New Roman" w:eastAsia="Times New Roman" w:hAnsi="Times New Roman" w:cs="Times New Roman"/>
          <w:sz w:val="24"/>
          <w:szCs w:val="24"/>
          <w:lang w:val="pt-BR" w:eastAsia="id-ID"/>
        </w:rPr>
        <w:t>tu analisis dekriptif dan</w:t>
      </w:r>
      <w:r>
        <w:rPr>
          <w:rFonts w:ascii="Times New Roman" w:eastAsia="Times New Roman" w:hAnsi="Times New Roman" w:cs="Times New Roman"/>
          <w:sz w:val="24"/>
          <w:szCs w:val="24"/>
          <w:lang w:eastAsia="id-ID"/>
        </w:rPr>
        <w:t xml:space="preserve"> </w:t>
      </w:r>
      <w:r w:rsidRPr="00E2682D">
        <w:rPr>
          <w:rFonts w:ascii="Times New Roman" w:eastAsia="Times New Roman" w:hAnsi="Times New Roman" w:cs="Times New Roman"/>
          <w:sz w:val="24"/>
          <w:szCs w:val="24"/>
          <w:lang w:val="pt-BR" w:eastAsia="id-ID"/>
        </w:rPr>
        <w:t>prediktif;</w:t>
      </w:r>
    </w:p>
    <w:p w14:paraId="72CE5078" w14:textId="77777777" w:rsidR="00E2682D" w:rsidRDefault="00E2682D" w:rsidP="007234BE">
      <w:pPr>
        <w:pStyle w:val="ListParagraph"/>
        <w:numPr>
          <w:ilvl w:val="0"/>
          <w:numId w:val="58"/>
        </w:numPr>
        <w:spacing w:after="0" w:line="240" w:lineRule="auto"/>
        <w:ind w:left="2127"/>
        <w:jc w:val="both"/>
        <w:rPr>
          <w:rFonts w:ascii="Times New Roman" w:eastAsia="Times New Roman" w:hAnsi="Times New Roman" w:cs="Times New Roman"/>
          <w:sz w:val="24"/>
          <w:szCs w:val="24"/>
          <w:lang w:eastAsia="id-ID"/>
        </w:rPr>
      </w:pPr>
      <w:r w:rsidRPr="00E2682D">
        <w:rPr>
          <w:rFonts w:ascii="Times New Roman" w:eastAsia="Times New Roman" w:hAnsi="Times New Roman" w:cs="Times New Roman"/>
          <w:sz w:val="24"/>
          <w:szCs w:val="24"/>
          <w:lang w:val="pt-BR" w:eastAsia="id-ID"/>
        </w:rPr>
        <w:t>Sukarnya mengadakan ukuran yang obyektif untuk mengukur berhasil</w:t>
      </w:r>
      <w:r>
        <w:rPr>
          <w:rFonts w:ascii="Times New Roman" w:eastAsia="Times New Roman" w:hAnsi="Times New Roman" w:cs="Times New Roman"/>
          <w:sz w:val="24"/>
          <w:szCs w:val="24"/>
          <w:lang w:val="pt-BR" w:eastAsia="id-ID"/>
        </w:rPr>
        <w:t>/tidaknya usaha</w:t>
      </w:r>
      <w:r>
        <w:rPr>
          <w:rFonts w:ascii="Times New Roman" w:eastAsia="Times New Roman" w:hAnsi="Times New Roman" w:cs="Times New Roman"/>
          <w:sz w:val="24"/>
          <w:szCs w:val="24"/>
          <w:lang w:eastAsia="id-ID"/>
        </w:rPr>
        <w:t xml:space="preserve"> </w:t>
      </w:r>
      <w:r w:rsidRPr="00E2682D">
        <w:rPr>
          <w:rFonts w:ascii="Times New Roman" w:eastAsia="Times New Roman" w:hAnsi="Times New Roman" w:cs="Times New Roman"/>
          <w:sz w:val="24"/>
          <w:szCs w:val="24"/>
          <w:lang w:val="pt-BR" w:eastAsia="id-ID"/>
        </w:rPr>
        <w:t>pembaharuan hukum.</w:t>
      </w:r>
      <w:r w:rsidR="00FB5E7B">
        <w:rPr>
          <w:rStyle w:val="FootnoteReference"/>
          <w:rFonts w:ascii="Times New Roman" w:eastAsia="Times New Roman" w:hAnsi="Times New Roman" w:cs="Times New Roman"/>
          <w:sz w:val="24"/>
          <w:szCs w:val="24"/>
          <w:lang w:val="pt-BR" w:eastAsia="id-ID"/>
        </w:rPr>
        <w:footnoteReference w:id="15"/>
      </w:r>
    </w:p>
    <w:p w14:paraId="6FF207BF" w14:textId="77777777" w:rsidR="00E2682D" w:rsidRPr="00E2682D" w:rsidRDefault="00E2682D" w:rsidP="00E2682D">
      <w:pPr>
        <w:pStyle w:val="ListParagraph"/>
        <w:spacing w:after="0" w:line="240" w:lineRule="auto"/>
        <w:ind w:left="2127"/>
        <w:jc w:val="both"/>
        <w:rPr>
          <w:rFonts w:ascii="Times New Roman" w:eastAsia="Times New Roman" w:hAnsi="Times New Roman" w:cs="Times New Roman"/>
          <w:sz w:val="24"/>
          <w:szCs w:val="24"/>
          <w:lang w:eastAsia="id-ID"/>
        </w:rPr>
      </w:pPr>
    </w:p>
    <w:p w14:paraId="332029D7" w14:textId="77777777" w:rsidR="00E2682D" w:rsidRPr="00FB5E7B" w:rsidRDefault="00E2682D" w:rsidP="00E2682D">
      <w:pPr>
        <w:spacing w:after="0" w:line="480" w:lineRule="auto"/>
        <w:ind w:left="993" w:firstLine="708"/>
        <w:jc w:val="both"/>
        <w:rPr>
          <w:rFonts w:ascii="Times New Roman" w:eastAsia="Times New Roman" w:hAnsi="Times New Roman" w:cs="Times New Roman"/>
          <w:sz w:val="24"/>
          <w:szCs w:val="24"/>
          <w:lang w:eastAsia="id-ID"/>
        </w:rPr>
      </w:pPr>
      <w:r w:rsidRPr="00E2682D">
        <w:rPr>
          <w:rFonts w:ascii="Times New Roman" w:eastAsia="Times New Roman" w:hAnsi="Times New Roman" w:cs="Times New Roman"/>
          <w:sz w:val="24"/>
          <w:szCs w:val="24"/>
          <w:lang w:val="pt-BR" w:eastAsia="id-ID"/>
        </w:rPr>
        <w:t xml:space="preserve">Teori hukum pembangunan Mochtar Kusumaatmadja kemudian direvisi oleh Romli Atmasasmita dengan melakukan pendekatan </w:t>
      </w:r>
      <w:r w:rsidRPr="00E2682D">
        <w:rPr>
          <w:rFonts w:ascii="Times New Roman" w:eastAsia="Times New Roman" w:hAnsi="Times New Roman" w:cs="Times New Roman"/>
          <w:i/>
          <w:iCs/>
          <w:sz w:val="24"/>
          <w:szCs w:val="24"/>
          <w:lang w:val="pt-BR" w:eastAsia="id-ID"/>
        </w:rPr>
        <w:t>BSE (Bureucratic and Social Engineering</w:t>
      </w:r>
      <w:r w:rsidRPr="00E2682D">
        <w:rPr>
          <w:rFonts w:ascii="Times New Roman" w:eastAsia="Times New Roman" w:hAnsi="Times New Roman" w:cs="Times New Roman"/>
          <w:sz w:val="24"/>
          <w:szCs w:val="24"/>
          <w:lang w:val="pt-BR" w:eastAsia="id-ID"/>
        </w:rPr>
        <w:t>) yang kemudian disebut dengan nama teori hukum pembangunan generasi II (1980). Konsep pendekatan BSE (</w:t>
      </w:r>
      <w:r w:rsidRPr="00E2682D">
        <w:rPr>
          <w:rFonts w:ascii="Times New Roman" w:eastAsia="Times New Roman" w:hAnsi="Times New Roman" w:cs="Times New Roman"/>
          <w:i/>
          <w:iCs/>
          <w:sz w:val="24"/>
          <w:szCs w:val="24"/>
          <w:lang w:val="pt-BR" w:eastAsia="id-ID"/>
        </w:rPr>
        <w:t xml:space="preserve">Bureucratic and Social Engineering) </w:t>
      </w:r>
      <w:r w:rsidRPr="00E2682D">
        <w:rPr>
          <w:rFonts w:ascii="Times New Roman" w:eastAsia="Times New Roman" w:hAnsi="Times New Roman" w:cs="Times New Roman"/>
          <w:sz w:val="24"/>
          <w:szCs w:val="24"/>
          <w:lang w:val="pt-BR" w:eastAsia="id-ID"/>
        </w:rPr>
        <w:t xml:space="preserve">dalam pembangunan nasional hanya </w:t>
      </w:r>
      <w:r w:rsidRPr="00E2682D">
        <w:rPr>
          <w:rFonts w:ascii="Times New Roman" w:eastAsia="Times New Roman" w:hAnsi="Times New Roman" w:cs="Times New Roman"/>
          <w:sz w:val="24"/>
          <w:szCs w:val="24"/>
          <w:lang w:val="pt-BR" w:eastAsia="id-ID"/>
        </w:rPr>
        <w:lastRenderedPageBreak/>
        <w:t>dapat dilaksanakan secara efektif jika baik aparat penyelenggara negara dan warga negara telah memahami fungsi dan p</w:t>
      </w:r>
      <w:r w:rsidR="00FB5E7B">
        <w:rPr>
          <w:rFonts w:ascii="Times New Roman" w:eastAsia="Times New Roman" w:hAnsi="Times New Roman" w:cs="Times New Roman"/>
          <w:sz w:val="24"/>
          <w:szCs w:val="24"/>
          <w:lang w:val="pt-BR" w:eastAsia="id-ID"/>
        </w:rPr>
        <w:t>eranan hukum  sebagai berikut:</w:t>
      </w:r>
    </w:p>
    <w:p w14:paraId="73F1F5E5" w14:textId="77777777" w:rsidR="00E2682D" w:rsidRPr="00E2682D" w:rsidRDefault="00E2682D" w:rsidP="007234BE">
      <w:pPr>
        <w:pStyle w:val="ListParagraph"/>
        <w:numPr>
          <w:ilvl w:val="0"/>
          <w:numId w:val="59"/>
        </w:numPr>
        <w:spacing w:after="0" w:line="240" w:lineRule="auto"/>
        <w:ind w:left="2127"/>
        <w:jc w:val="both"/>
        <w:rPr>
          <w:rFonts w:ascii="Times New Roman" w:eastAsia="Times New Roman" w:hAnsi="Times New Roman" w:cs="Times New Roman"/>
          <w:sz w:val="24"/>
          <w:szCs w:val="24"/>
          <w:lang w:eastAsia="id-ID"/>
        </w:rPr>
      </w:pPr>
      <w:r w:rsidRPr="00E2682D">
        <w:rPr>
          <w:rFonts w:ascii="Times New Roman" w:eastAsia="Times New Roman" w:hAnsi="Times New Roman" w:cs="Times New Roman"/>
          <w:sz w:val="24"/>
          <w:szCs w:val="24"/>
          <w:lang w:val="pt-BR" w:eastAsia="id-ID"/>
        </w:rPr>
        <w:t>Hukum tidak dipandang sebagai seperangkat norma yang harus</w:t>
      </w:r>
      <w:r>
        <w:rPr>
          <w:rFonts w:ascii="Times New Roman" w:eastAsia="Times New Roman" w:hAnsi="Times New Roman" w:cs="Times New Roman"/>
          <w:sz w:val="24"/>
          <w:szCs w:val="24"/>
          <w:lang w:val="pt-BR" w:eastAsia="id-ID"/>
        </w:rPr>
        <w:t xml:space="preserve"> di patuhi oleh masyaraka</w:t>
      </w:r>
      <w:r>
        <w:rPr>
          <w:rFonts w:ascii="Times New Roman" w:eastAsia="Times New Roman" w:hAnsi="Times New Roman" w:cs="Times New Roman"/>
          <w:sz w:val="24"/>
          <w:szCs w:val="24"/>
          <w:lang w:eastAsia="id-ID"/>
        </w:rPr>
        <w:t>t</w:t>
      </w:r>
      <w:r w:rsidRPr="00E2682D">
        <w:rPr>
          <w:rFonts w:ascii="Times New Roman" w:eastAsia="Times New Roman" w:hAnsi="Times New Roman" w:cs="Times New Roman"/>
          <w:sz w:val="24"/>
          <w:szCs w:val="24"/>
          <w:lang w:val="pt-BR" w:eastAsia="id-ID"/>
        </w:rPr>
        <w:t xml:space="preserve"> melainan juga harus dipandang sebagai sarana hukum yang membatasi wewenang dan perilaku aparat hukum dan pejabat publik;</w:t>
      </w:r>
    </w:p>
    <w:p w14:paraId="24733566" w14:textId="77777777" w:rsidR="00E2682D" w:rsidRPr="00E2682D" w:rsidRDefault="00E2682D" w:rsidP="007234BE">
      <w:pPr>
        <w:pStyle w:val="ListParagraph"/>
        <w:numPr>
          <w:ilvl w:val="0"/>
          <w:numId w:val="59"/>
        </w:numPr>
        <w:spacing w:after="0" w:line="240" w:lineRule="auto"/>
        <w:ind w:left="2127"/>
        <w:jc w:val="both"/>
        <w:rPr>
          <w:rFonts w:ascii="Times New Roman" w:eastAsia="Times New Roman" w:hAnsi="Times New Roman" w:cs="Times New Roman"/>
          <w:sz w:val="24"/>
          <w:szCs w:val="24"/>
          <w:lang w:eastAsia="id-ID"/>
        </w:rPr>
      </w:pPr>
      <w:r w:rsidRPr="00E2682D">
        <w:rPr>
          <w:rFonts w:ascii="Times New Roman" w:eastAsia="Times New Roman" w:hAnsi="Times New Roman" w:cs="Times New Roman"/>
          <w:sz w:val="24"/>
          <w:szCs w:val="24"/>
          <w:lang w:val="pt-BR" w:eastAsia="id-ID"/>
        </w:rPr>
        <w:t>Hukum bukan hanya diakui sebagai sarana pembaharuan masyarakat semata-mata, akan tetapi juga sebagai sarana pembaharuan birokrasi.</w:t>
      </w:r>
    </w:p>
    <w:p w14:paraId="72D45069" w14:textId="77777777" w:rsidR="00E2682D" w:rsidRPr="00E2682D" w:rsidRDefault="00E2682D" w:rsidP="007234BE">
      <w:pPr>
        <w:pStyle w:val="ListParagraph"/>
        <w:numPr>
          <w:ilvl w:val="0"/>
          <w:numId w:val="59"/>
        </w:numPr>
        <w:spacing w:after="0" w:line="240" w:lineRule="auto"/>
        <w:ind w:left="2127"/>
        <w:jc w:val="both"/>
        <w:rPr>
          <w:rFonts w:ascii="Times New Roman" w:eastAsia="Times New Roman" w:hAnsi="Times New Roman" w:cs="Times New Roman"/>
          <w:sz w:val="24"/>
          <w:szCs w:val="24"/>
          <w:lang w:eastAsia="id-ID"/>
        </w:rPr>
      </w:pPr>
      <w:r w:rsidRPr="00E2682D">
        <w:rPr>
          <w:rFonts w:ascii="Times New Roman" w:eastAsia="Times New Roman" w:hAnsi="Times New Roman" w:cs="Times New Roman"/>
          <w:sz w:val="24"/>
          <w:szCs w:val="24"/>
          <w:lang w:val="pt-BR" w:eastAsia="id-ID"/>
        </w:rPr>
        <w:t>Kegunaan dan kemanfaatan hukum tidak hanya dilihat dari ka</w:t>
      </w:r>
      <w:r>
        <w:rPr>
          <w:rFonts w:ascii="Times New Roman" w:eastAsia="Times New Roman" w:hAnsi="Times New Roman" w:cs="Times New Roman"/>
          <w:sz w:val="24"/>
          <w:szCs w:val="24"/>
          <w:lang w:val="pt-BR" w:eastAsia="id-ID"/>
        </w:rPr>
        <w:t>camata kepentingan pemengan</w:t>
      </w:r>
      <w:r>
        <w:rPr>
          <w:rFonts w:ascii="Times New Roman" w:eastAsia="Times New Roman" w:hAnsi="Times New Roman" w:cs="Times New Roman"/>
          <w:sz w:val="24"/>
          <w:szCs w:val="24"/>
          <w:lang w:eastAsia="id-ID"/>
        </w:rPr>
        <w:t xml:space="preserve"> </w:t>
      </w:r>
      <w:r w:rsidRPr="00E2682D">
        <w:rPr>
          <w:rFonts w:ascii="Times New Roman" w:eastAsia="Times New Roman" w:hAnsi="Times New Roman" w:cs="Times New Roman"/>
          <w:sz w:val="24"/>
          <w:szCs w:val="24"/>
          <w:lang w:val="pt-BR" w:eastAsia="id-ID"/>
        </w:rPr>
        <w:t>kekuasaan (negara) melainkan juga harus dilihat dari kacamata kepentingan-kepentingan pemangku kepentingan (</w:t>
      </w:r>
      <w:r w:rsidRPr="00E2682D">
        <w:rPr>
          <w:rFonts w:ascii="Times New Roman" w:eastAsia="Times New Roman" w:hAnsi="Times New Roman" w:cs="Times New Roman"/>
          <w:i/>
          <w:iCs/>
          <w:sz w:val="24"/>
          <w:szCs w:val="24"/>
          <w:lang w:val="pt-BR" w:eastAsia="id-ID"/>
        </w:rPr>
        <w:t>stakeholder)</w:t>
      </w:r>
      <w:r w:rsidRPr="00E2682D">
        <w:rPr>
          <w:rFonts w:ascii="Times New Roman" w:eastAsia="Times New Roman" w:hAnsi="Times New Roman" w:cs="Times New Roman"/>
          <w:sz w:val="24"/>
          <w:szCs w:val="24"/>
          <w:lang w:val="pt-BR" w:eastAsia="id-ID"/>
        </w:rPr>
        <w:t>, dan kepentingan korban-korban (</w:t>
      </w:r>
      <w:r w:rsidRPr="00E2682D">
        <w:rPr>
          <w:rFonts w:ascii="Times New Roman" w:eastAsia="Times New Roman" w:hAnsi="Times New Roman" w:cs="Times New Roman"/>
          <w:i/>
          <w:iCs/>
          <w:sz w:val="24"/>
          <w:szCs w:val="24"/>
          <w:lang w:val="pt-BR" w:eastAsia="id-ID"/>
        </w:rPr>
        <w:t>victims);</w:t>
      </w:r>
    </w:p>
    <w:p w14:paraId="561DBB7D" w14:textId="77777777" w:rsidR="00E2682D" w:rsidRPr="00E2682D" w:rsidRDefault="00E2682D" w:rsidP="007234BE">
      <w:pPr>
        <w:pStyle w:val="ListParagraph"/>
        <w:numPr>
          <w:ilvl w:val="0"/>
          <w:numId w:val="59"/>
        </w:numPr>
        <w:spacing w:after="0" w:line="240" w:lineRule="auto"/>
        <w:ind w:left="2127"/>
        <w:jc w:val="both"/>
        <w:rPr>
          <w:rFonts w:ascii="Times New Roman" w:eastAsia="Times New Roman" w:hAnsi="Times New Roman" w:cs="Times New Roman"/>
          <w:sz w:val="24"/>
          <w:szCs w:val="24"/>
          <w:lang w:eastAsia="id-ID"/>
        </w:rPr>
      </w:pPr>
      <w:r w:rsidRPr="00E2682D">
        <w:rPr>
          <w:rFonts w:ascii="Times New Roman" w:eastAsia="Times New Roman" w:hAnsi="Times New Roman" w:cs="Times New Roman"/>
          <w:sz w:val="24"/>
          <w:szCs w:val="24"/>
          <w:lang w:val="pt-BR" w:eastAsia="id-ID"/>
        </w:rPr>
        <w:t>Fungsi hukum dalam kondisi masyarakat yang rentan (</w:t>
      </w:r>
      <w:r w:rsidRPr="00E2682D">
        <w:rPr>
          <w:rFonts w:ascii="Times New Roman" w:eastAsia="Times New Roman" w:hAnsi="Times New Roman" w:cs="Times New Roman"/>
          <w:i/>
          <w:iCs/>
          <w:sz w:val="24"/>
          <w:szCs w:val="24"/>
          <w:lang w:val="pt-BR" w:eastAsia="id-ID"/>
        </w:rPr>
        <w:t>vulnerable)</w:t>
      </w:r>
      <w:r>
        <w:rPr>
          <w:rFonts w:ascii="Times New Roman" w:eastAsia="Times New Roman" w:hAnsi="Times New Roman" w:cs="Times New Roman"/>
          <w:sz w:val="24"/>
          <w:szCs w:val="24"/>
          <w:lang w:val="pt-BR" w:eastAsia="id-ID"/>
        </w:rPr>
        <w:t xml:space="preserve"> dan dalam masa peralihan</w:t>
      </w:r>
      <w:r>
        <w:rPr>
          <w:rFonts w:ascii="Times New Roman" w:eastAsia="Times New Roman" w:hAnsi="Times New Roman" w:cs="Times New Roman"/>
          <w:sz w:val="24"/>
          <w:szCs w:val="24"/>
          <w:lang w:eastAsia="id-ID"/>
        </w:rPr>
        <w:t xml:space="preserve"> </w:t>
      </w:r>
      <w:r w:rsidRPr="00E2682D">
        <w:rPr>
          <w:rFonts w:ascii="Times New Roman" w:eastAsia="Times New Roman" w:hAnsi="Times New Roman" w:cs="Times New Roman"/>
          <w:sz w:val="24"/>
          <w:szCs w:val="24"/>
          <w:lang w:val="pt-BR" w:eastAsia="id-ID"/>
        </w:rPr>
        <w:t>(</w:t>
      </w:r>
      <w:r w:rsidRPr="00E2682D">
        <w:rPr>
          <w:rFonts w:ascii="Times New Roman" w:eastAsia="Times New Roman" w:hAnsi="Times New Roman" w:cs="Times New Roman"/>
          <w:i/>
          <w:iCs/>
          <w:sz w:val="24"/>
          <w:szCs w:val="24"/>
          <w:lang w:val="pt-BR" w:eastAsia="id-ID"/>
        </w:rPr>
        <w:t>transisional),</w:t>
      </w:r>
      <w:r w:rsidRPr="00E2682D">
        <w:rPr>
          <w:rFonts w:ascii="Times New Roman" w:eastAsia="Times New Roman" w:hAnsi="Times New Roman" w:cs="Times New Roman"/>
          <w:sz w:val="24"/>
          <w:szCs w:val="24"/>
          <w:lang w:val="pt-BR" w:eastAsia="id-ID"/>
        </w:rPr>
        <w:t xml:space="preserve"> baik dalam bidang sosial, ekonomi dan politik, tidak dapat dilaksanakan secara optimal hanya dengan menggunakan pendekatan preventif dan represif semata, melainkan juga diperlukan pendekatan restoratif dan rehabilitatif;</w:t>
      </w:r>
    </w:p>
    <w:p w14:paraId="4DAE8140" w14:textId="77777777" w:rsidR="00E2682D" w:rsidRPr="00E2682D" w:rsidRDefault="00E2682D" w:rsidP="007234BE">
      <w:pPr>
        <w:pStyle w:val="ListParagraph"/>
        <w:numPr>
          <w:ilvl w:val="0"/>
          <w:numId w:val="59"/>
        </w:numPr>
        <w:spacing w:after="0" w:line="240" w:lineRule="auto"/>
        <w:ind w:left="2127"/>
        <w:jc w:val="both"/>
        <w:rPr>
          <w:rFonts w:ascii="Times New Roman" w:eastAsia="Times New Roman" w:hAnsi="Times New Roman" w:cs="Times New Roman"/>
          <w:sz w:val="24"/>
          <w:szCs w:val="24"/>
          <w:lang w:eastAsia="id-ID"/>
        </w:rPr>
      </w:pPr>
      <w:r w:rsidRPr="00E2682D">
        <w:rPr>
          <w:rFonts w:ascii="Times New Roman" w:eastAsia="Times New Roman" w:hAnsi="Times New Roman" w:cs="Times New Roman"/>
          <w:sz w:val="24"/>
          <w:szCs w:val="24"/>
          <w:lang w:val="pt-BR" w:eastAsia="id-ID"/>
        </w:rPr>
        <w:t>Agar fungsi dan peranan hukum dapat dilaksanakan secara optima</w:t>
      </w:r>
      <w:r>
        <w:rPr>
          <w:rFonts w:ascii="Times New Roman" w:eastAsia="Times New Roman" w:hAnsi="Times New Roman" w:cs="Times New Roman"/>
          <w:sz w:val="24"/>
          <w:szCs w:val="24"/>
          <w:lang w:val="pt-BR" w:eastAsia="id-ID"/>
        </w:rPr>
        <w:t>l dalam pembangunan</w:t>
      </w:r>
      <w:r>
        <w:rPr>
          <w:rFonts w:ascii="Times New Roman" w:eastAsia="Times New Roman" w:hAnsi="Times New Roman" w:cs="Times New Roman"/>
          <w:sz w:val="24"/>
          <w:szCs w:val="24"/>
          <w:lang w:eastAsia="id-ID"/>
        </w:rPr>
        <w:t xml:space="preserve"> </w:t>
      </w:r>
      <w:r w:rsidRPr="00E2682D">
        <w:rPr>
          <w:rFonts w:ascii="Times New Roman" w:eastAsia="Times New Roman" w:hAnsi="Times New Roman" w:cs="Times New Roman"/>
          <w:sz w:val="24"/>
          <w:szCs w:val="24"/>
          <w:lang w:val="pt-BR" w:eastAsia="id-ID"/>
        </w:rPr>
        <w:t>nasional, maka hukum tidak semata-mata dipandang sebagai wujud dari komitmen politik melainkan harus dipandang sebagai sarana untuk mengubah sikap dan cara berpikir (</w:t>
      </w:r>
      <w:r w:rsidRPr="00E2682D">
        <w:rPr>
          <w:rFonts w:ascii="Times New Roman" w:eastAsia="Times New Roman" w:hAnsi="Times New Roman" w:cs="Times New Roman"/>
          <w:i/>
          <w:iCs/>
          <w:sz w:val="24"/>
          <w:szCs w:val="24"/>
          <w:lang w:val="pt-BR" w:eastAsia="id-ID"/>
        </w:rPr>
        <w:t>mindset)</w:t>
      </w:r>
      <w:r w:rsidRPr="00E2682D">
        <w:rPr>
          <w:rFonts w:ascii="Times New Roman" w:eastAsia="Times New Roman" w:hAnsi="Times New Roman" w:cs="Times New Roman"/>
          <w:sz w:val="24"/>
          <w:szCs w:val="24"/>
          <w:lang w:val="pt-BR" w:eastAsia="id-ID"/>
        </w:rPr>
        <w:t xml:space="preserve"> dan perilaku (</w:t>
      </w:r>
      <w:r w:rsidRPr="00E2682D">
        <w:rPr>
          <w:rFonts w:ascii="Times New Roman" w:eastAsia="Times New Roman" w:hAnsi="Times New Roman" w:cs="Times New Roman"/>
          <w:i/>
          <w:iCs/>
          <w:sz w:val="24"/>
          <w:szCs w:val="24"/>
          <w:lang w:val="pt-BR" w:eastAsia="id-ID"/>
        </w:rPr>
        <w:t>behavior)</w:t>
      </w:r>
      <w:r w:rsidRPr="00E2682D">
        <w:rPr>
          <w:rFonts w:ascii="Times New Roman" w:eastAsia="Times New Roman" w:hAnsi="Times New Roman" w:cs="Times New Roman"/>
          <w:sz w:val="24"/>
          <w:szCs w:val="24"/>
          <w:lang w:val="pt-BR" w:eastAsia="id-ID"/>
        </w:rPr>
        <w:t xml:space="preserve"> aparatur birokrasi dan masyarakat bersama-sama.</w:t>
      </w:r>
      <w:r w:rsidR="00FB5E7B">
        <w:rPr>
          <w:rStyle w:val="FootnoteReference"/>
          <w:rFonts w:ascii="Times New Roman" w:eastAsia="Times New Roman" w:hAnsi="Times New Roman" w:cs="Times New Roman"/>
          <w:sz w:val="24"/>
          <w:szCs w:val="24"/>
          <w:lang w:val="pt-BR" w:eastAsia="id-ID"/>
        </w:rPr>
        <w:footnoteReference w:id="16"/>
      </w:r>
    </w:p>
    <w:p w14:paraId="3AA16218" w14:textId="77777777" w:rsidR="00E2682D" w:rsidRPr="00E2682D" w:rsidRDefault="00E2682D" w:rsidP="00E2682D">
      <w:pPr>
        <w:tabs>
          <w:tab w:val="left" w:pos="748"/>
          <w:tab w:val="left" w:pos="1122"/>
        </w:tabs>
        <w:spacing w:after="0" w:line="240" w:lineRule="auto"/>
        <w:ind w:hanging="1122"/>
        <w:jc w:val="both"/>
        <w:rPr>
          <w:rFonts w:ascii="Times New Roman" w:eastAsia="Times New Roman" w:hAnsi="Times New Roman" w:cs="Times New Roman"/>
          <w:sz w:val="24"/>
          <w:szCs w:val="24"/>
          <w:lang w:eastAsia="id-ID"/>
        </w:rPr>
      </w:pPr>
    </w:p>
    <w:p w14:paraId="5C3D177F" w14:textId="77777777" w:rsidR="00FB5E7B" w:rsidRPr="00FB5E7B" w:rsidRDefault="00E2682D" w:rsidP="00E2682D">
      <w:pPr>
        <w:spacing w:after="0" w:line="480" w:lineRule="auto"/>
        <w:ind w:left="993" w:firstLine="720"/>
        <w:jc w:val="both"/>
        <w:rPr>
          <w:rFonts w:ascii="Times New Roman" w:eastAsia="Times New Roman" w:hAnsi="Times New Roman" w:cs="Times New Roman"/>
          <w:sz w:val="24"/>
          <w:szCs w:val="24"/>
          <w:lang w:eastAsia="id-ID"/>
        </w:rPr>
      </w:pPr>
      <w:r w:rsidRPr="00E2682D">
        <w:rPr>
          <w:rFonts w:ascii="Times New Roman" w:eastAsia="Times New Roman" w:hAnsi="Times New Roman" w:cs="Times New Roman"/>
          <w:sz w:val="24"/>
          <w:szCs w:val="24"/>
          <w:lang w:val="pt-BR" w:eastAsia="id-ID"/>
        </w:rPr>
        <w:t xml:space="preserve">Dalam perkembangannya selanjutnya, teori hukum pembangunan I oleh Mochtar Kusumaatmadja dan teori hukum pembangunan II  kemudian dimodifikasi kembali oleh Romli Atmasasmita dengan menambahkan teori hukum progresif yaitu teori yang diperkenalkan oleh seorang ahli hukum yaitu Satjipto Rahardjo kedalam teori hukum pembangunan Mochtar Kusumaatmadja. Secara substansial, baik hukum progresif maupun hukum </w:t>
      </w:r>
      <w:r w:rsidRPr="00E2682D">
        <w:rPr>
          <w:rFonts w:ascii="Times New Roman" w:eastAsia="Times New Roman" w:hAnsi="Times New Roman" w:cs="Times New Roman"/>
          <w:sz w:val="24"/>
          <w:szCs w:val="24"/>
          <w:lang w:val="pt-BR" w:eastAsia="id-ID"/>
        </w:rPr>
        <w:lastRenderedPageBreak/>
        <w:t xml:space="preserve">pembangunan tidak berhenti pada hukum sebagai sistem norma yang hanya bersandar pada </w:t>
      </w:r>
      <w:r w:rsidRPr="00E2682D">
        <w:rPr>
          <w:rFonts w:ascii="Times New Roman" w:eastAsia="Times New Roman" w:hAnsi="Times New Roman" w:cs="Times New Roman"/>
          <w:i/>
          <w:iCs/>
          <w:sz w:val="24"/>
          <w:szCs w:val="24"/>
          <w:lang w:val="pt-BR" w:eastAsia="id-ID"/>
        </w:rPr>
        <w:t>rules and logic</w:t>
      </w:r>
      <w:r w:rsidRPr="00E2682D">
        <w:rPr>
          <w:rFonts w:ascii="Times New Roman" w:eastAsia="Times New Roman" w:hAnsi="Times New Roman" w:cs="Times New Roman"/>
          <w:sz w:val="24"/>
          <w:szCs w:val="24"/>
          <w:lang w:val="pt-BR" w:eastAsia="id-ID"/>
        </w:rPr>
        <w:t xml:space="preserve"> saja, melainkan juga hukum sebagai sistem perilaku. Kesamaan pandangan keduanya terletak pada fungsi dan peranan hukum dalam bekerjanya hukum dihubungkan dengan pendidikan hukum, namun demikian, kedua model hukum tersebut berbeda terutama pada tolak pangkal pemikirannya. Mochtar Kusumaatmadja beranjak dari bagaimana menfungsikan hukum dalam proses pembangunan nasional, sedangkan Satjipto Rahardjo beranjak dari kenyataan dan pengalaman tidak bekerjanya hukum sebagai sistem perilaku.  Perbedaan lain terlihat pada bagaimana hukum pembangunan menegaskan bahwa kepastian hukum dalam arti keteraturan/ketertiban (</w:t>
      </w:r>
      <w:r w:rsidRPr="00E2682D">
        <w:rPr>
          <w:rFonts w:ascii="Times New Roman" w:eastAsia="Times New Roman" w:hAnsi="Times New Roman" w:cs="Times New Roman"/>
          <w:i/>
          <w:iCs/>
          <w:sz w:val="24"/>
          <w:szCs w:val="24"/>
          <w:lang w:val="pt-BR" w:eastAsia="id-ID"/>
        </w:rPr>
        <w:t xml:space="preserve">order) </w:t>
      </w:r>
      <w:r w:rsidRPr="00E2682D">
        <w:rPr>
          <w:rFonts w:ascii="Times New Roman" w:eastAsia="Times New Roman" w:hAnsi="Times New Roman" w:cs="Times New Roman"/>
          <w:sz w:val="24"/>
          <w:szCs w:val="24"/>
          <w:lang w:val="pt-BR" w:eastAsia="id-ID"/>
        </w:rPr>
        <w:t>dipertahankan sebagai pintu masuk menuju arah kepastian hukum dan keadilan, sedangkan hukum progresif menegaskan bahwa demi kepentingan manusia hukum tidak dapat memaksakan ketertiban kepada manusia, tetapi hukumlah yang harus ditinjau kembali. Perbedaan lain, dalam hukum pembangunan, bahwa hukum seyogyanya diperankan sebagai sarana (bukan alat) pembaruan masyarakat (</w:t>
      </w:r>
      <w:r w:rsidRPr="00E2682D">
        <w:rPr>
          <w:rFonts w:ascii="Times New Roman" w:eastAsia="Times New Roman" w:hAnsi="Times New Roman" w:cs="Times New Roman"/>
          <w:i/>
          <w:iCs/>
          <w:sz w:val="24"/>
          <w:szCs w:val="24"/>
          <w:lang w:val="pt-BR" w:eastAsia="id-ID"/>
        </w:rPr>
        <w:t>Law as a tool of social engineering),</w:t>
      </w:r>
      <w:r w:rsidRPr="00E2682D">
        <w:rPr>
          <w:rFonts w:ascii="Times New Roman" w:eastAsia="Times New Roman" w:hAnsi="Times New Roman" w:cs="Times New Roman"/>
          <w:sz w:val="24"/>
          <w:szCs w:val="24"/>
          <w:lang w:val="pt-BR" w:eastAsia="id-ID"/>
        </w:rPr>
        <w:t xml:space="preserve"> akan tetapi Satjipto Rahardjo lebih menegaskan bahwa model pemeranan hukum demikian dikhawatirkan menghasilkan </w:t>
      </w:r>
      <w:r w:rsidRPr="00E2682D">
        <w:rPr>
          <w:rFonts w:ascii="Times New Roman" w:eastAsia="Times New Roman" w:hAnsi="Times New Roman" w:cs="Times New Roman"/>
          <w:i/>
          <w:iCs/>
          <w:sz w:val="24"/>
          <w:szCs w:val="24"/>
          <w:lang w:val="pt-BR" w:eastAsia="id-ID"/>
        </w:rPr>
        <w:t>Dark engineering</w:t>
      </w:r>
      <w:r w:rsidRPr="00E2682D">
        <w:rPr>
          <w:rFonts w:ascii="Times New Roman" w:eastAsia="Times New Roman" w:hAnsi="Times New Roman" w:cs="Times New Roman"/>
          <w:sz w:val="24"/>
          <w:szCs w:val="24"/>
          <w:lang w:val="pt-BR" w:eastAsia="id-ID"/>
        </w:rPr>
        <w:t xml:space="preserve"> jika tidak disertai dengan hati nurani manusianya </w:t>
      </w:r>
      <w:r w:rsidR="00FB5E7B">
        <w:rPr>
          <w:rFonts w:ascii="Times New Roman" w:eastAsia="Times New Roman" w:hAnsi="Times New Roman" w:cs="Times New Roman"/>
          <w:sz w:val="24"/>
          <w:szCs w:val="24"/>
          <w:lang w:val="pt-BR" w:eastAsia="id-ID"/>
        </w:rPr>
        <w:t>dalam hal ini penegak hukumnya.</w:t>
      </w:r>
      <w:r w:rsidR="00FB5E7B">
        <w:rPr>
          <w:rStyle w:val="FootnoteReference"/>
          <w:rFonts w:ascii="Times New Roman" w:eastAsia="Times New Roman" w:hAnsi="Times New Roman" w:cs="Times New Roman"/>
          <w:sz w:val="24"/>
          <w:szCs w:val="24"/>
          <w:lang w:val="pt-BR" w:eastAsia="id-ID"/>
        </w:rPr>
        <w:footnoteReference w:id="17"/>
      </w:r>
    </w:p>
    <w:p w14:paraId="2EBB48BE" w14:textId="77777777" w:rsidR="00AF68C3" w:rsidRPr="00D32C54" w:rsidRDefault="00E2682D" w:rsidP="00D32C54">
      <w:pPr>
        <w:spacing w:after="0" w:line="480" w:lineRule="auto"/>
        <w:ind w:left="993" w:firstLine="720"/>
        <w:jc w:val="both"/>
        <w:rPr>
          <w:rFonts w:ascii="Times New Roman" w:eastAsia="Times New Roman" w:hAnsi="Times New Roman" w:cs="Times New Roman"/>
          <w:sz w:val="24"/>
          <w:szCs w:val="24"/>
          <w:lang w:val="en-US" w:eastAsia="id-ID"/>
        </w:rPr>
      </w:pPr>
      <w:r w:rsidRPr="00E2682D">
        <w:rPr>
          <w:rFonts w:ascii="Times New Roman" w:eastAsia="Times New Roman" w:hAnsi="Times New Roman" w:cs="Times New Roman"/>
          <w:sz w:val="24"/>
          <w:szCs w:val="24"/>
          <w:lang w:val="pt-BR" w:eastAsia="id-ID"/>
        </w:rPr>
        <w:lastRenderedPageBreak/>
        <w:t>Sehingga dari hasil analisis terhadap dua model hukum tersebut, kemudian Romli Atmasasmita merumuskan sebuah sintesis yang disebut model hukum integratif yang memberikan alternatif solusi dari persoalan hukum dalam masyarakat. Prinsip hukum model integratif tersebut diyakini dapat memberikan konstribusi yang signifikan terhadap pembangunan nasional terutama dalam pembent</w:t>
      </w:r>
      <w:r w:rsidR="00C54005">
        <w:rPr>
          <w:rFonts w:ascii="Times New Roman" w:eastAsia="Times New Roman" w:hAnsi="Times New Roman" w:cs="Times New Roman"/>
          <w:sz w:val="24"/>
          <w:szCs w:val="24"/>
          <w:lang w:val="pt-BR" w:eastAsia="id-ID"/>
        </w:rPr>
        <w:t>ukan hukum dan penegakan hukum.</w:t>
      </w:r>
      <w:r w:rsidR="00C54005">
        <w:rPr>
          <w:rStyle w:val="FootnoteReference"/>
          <w:rFonts w:ascii="Times New Roman" w:eastAsia="Times New Roman" w:hAnsi="Times New Roman" w:cs="Times New Roman"/>
          <w:sz w:val="24"/>
          <w:szCs w:val="24"/>
          <w:lang w:val="pt-BR" w:eastAsia="id-ID"/>
        </w:rPr>
        <w:footnoteReference w:id="18"/>
      </w:r>
    </w:p>
    <w:p w14:paraId="61E26030" w14:textId="77777777" w:rsidR="00AF68C3" w:rsidRPr="00AF68C3" w:rsidRDefault="00024DD3" w:rsidP="007234BE">
      <w:pPr>
        <w:pStyle w:val="ListParagraph"/>
        <w:numPr>
          <w:ilvl w:val="0"/>
          <w:numId w:val="47"/>
        </w:numPr>
        <w:spacing w:after="0" w:line="360" w:lineRule="auto"/>
        <w:ind w:left="993"/>
        <w:jc w:val="both"/>
        <w:rPr>
          <w:rFonts w:ascii="Times New Roman" w:hAnsi="Times New Roman"/>
          <w:b/>
          <w:sz w:val="24"/>
          <w:szCs w:val="24"/>
          <w:lang w:val="en-US"/>
        </w:rPr>
      </w:pPr>
      <w:proofErr w:type="spellStart"/>
      <w:r w:rsidRPr="00024DD3">
        <w:rPr>
          <w:rFonts w:ascii="Times New Roman" w:hAnsi="Times New Roman" w:cs="Times New Roman"/>
          <w:b/>
          <w:sz w:val="24"/>
          <w:szCs w:val="24"/>
          <w:lang w:val="en-US"/>
        </w:rPr>
        <w:t>Teori</w:t>
      </w:r>
      <w:proofErr w:type="spellEnd"/>
      <w:r w:rsidRPr="00024DD3">
        <w:rPr>
          <w:rFonts w:ascii="Times New Roman" w:hAnsi="Times New Roman" w:cs="Times New Roman"/>
          <w:b/>
          <w:sz w:val="24"/>
          <w:szCs w:val="24"/>
          <w:lang w:val="en-US"/>
        </w:rPr>
        <w:t xml:space="preserve"> </w:t>
      </w:r>
      <w:r w:rsidR="00AF68C3">
        <w:rPr>
          <w:rFonts w:ascii="Times New Roman" w:hAnsi="Times New Roman" w:cs="Times New Roman"/>
          <w:b/>
          <w:sz w:val="24"/>
          <w:szCs w:val="24"/>
        </w:rPr>
        <w:t>Badan Hukum</w:t>
      </w:r>
    </w:p>
    <w:p w14:paraId="4490EFFF" w14:textId="77777777" w:rsidR="00AF68C3" w:rsidRPr="00AF68C3" w:rsidRDefault="00AF68C3" w:rsidP="00AF68C3">
      <w:pPr>
        <w:pStyle w:val="ListParagraph"/>
        <w:spacing w:line="480" w:lineRule="auto"/>
        <w:ind w:left="990" w:firstLine="709"/>
        <w:jc w:val="both"/>
        <w:rPr>
          <w:rFonts w:ascii="Times New Roman" w:hAnsi="Times New Roman" w:cs="Times New Roman"/>
          <w:sz w:val="24"/>
          <w:szCs w:val="24"/>
        </w:rPr>
      </w:pPr>
      <w:r w:rsidRPr="00AF68C3">
        <w:rPr>
          <w:rFonts w:ascii="Times New Roman" w:hAnsi="Times New Roman" w:cs="Times New Roman"/>
          <w:sz w:val="24"/>
          <w:szCs w:val="24"/>
        </w:rPr>
        <w:t>Istilah perusahaan merupakan suatu pengertian ekonomi yang termuat dalam KUH Dagang khususnya Pasal 6, namun demikian apabila ditelusuri dalam KUH Dagang pengertian perusahaan tidak dijelaskan secara yuridis mengenai arti dari perusahaan.</w:t>
      </w:r>
      <w:r>
        <w:rPr>
          <w:rStyle w:val="FootnoteReference"/>
          <w:rFonts w:ascii="Times New Roman" w:hAnsi="Times New Roman" w:cs="Times New Roman"/>
          <w:sz w:val="24"/>
          <w:szCs w:val="24"/>
        </w:rPr>
        <w:footnoteReference w:id="19"/>
      </w:r>
      <w:r w:rsidRPr="00AF68C3">
        <w:rPr>
          <w:rFonts w:ascii="Times New Roman" w:hAnsi="Times New Roman" w:cs="Times New Roman"/>
          <w:sz w:val="24"/>
          <w:szCs w:val="24"/>
        </w:rPr>
        <w:t xml:space="preserve"> Molengraa berpendapat bahwa perusahaan merupakan suatu keseluruhan perbuatan yang dilakukan secara terus menerus, bertindak keluar untuk mendapatkan penghasilan atau keuntungan, dengan cara memperniagakan barang-barang dan jasa, menyerahkan barang-barang atau mengadakan perjanjian perdagangan.</w:t>
      </w:r>
      <w:r>
        <w:rPr>
          <w:rStyle w:val="FootnoteReference"/>
          <w:rFonts w:ascii="Times New Roman" w:hAnsi="Times New Roman" w:cs="Times New Roman"/>
          <w:sz w:val="24"/>
          <w:szCs w:val="24"/>
        </w:rPr>
        <w:footnoteReference w:id="20"/>
      </w:r>
      <w:r w:rsidRPr="00AF68C3">
        <w:rPr>
          <w:rFonts w:ascii="Times New Roman" w:hAnsi="Times New Roman" w:cs="Times New Roman"/>
          <w:sz w:val="24"/>
          <w:szCs w:val="24"/>
        </w:rPr>
        <w:t xml:space="preserve"> Sedangkan menurut R. Rochmat Soemitro, mengemukakan istilah perusahaan, mempunyai 3 (tiga) pengertian yan</w:t>
      </w:r>
      <w:r>
        <w:rPr>
          <w:rFonts w:ascii="Times New Roman" w:hAnsi="Times New Roman" w:cs="Times New Roman"/>
          <w:sz w:val="24"/>
          <w:szCs w:val="24"/>
        </w:rPr>
        <w:t>g</w:t>
      </w:r>
      <w:r w:rsidRPr="00AF68C3">
        <w:rPr>
          <w:rFonts w:ascii="Times New Roman" w:hAnsi="Times New Roman" w:cs="Times New Roman"/>
          <w:sz w:val="24"/>
          <w:szCs w:val="24"/>
        </w:rPr>
        <w:t xml:space="preserve"> diado</w:t>
      </w:r>
      <w:r>
        <w:rPr>
          <w:rFonts w:ascii="Times New Roman" w:hAnsi="Times New Roman" w:cs="Times New Roman"/>
          <w:sz w:val="24"/>
          <w:szCs w:val="24"/>
        </w:rPr>
        <w:t>psi dari istilah Belanda, yaitu:</w:t>
      </w:r>
      <w:r w:rsidRPr="00AF68C3">
        <w:rPr>
          <w:rFonts w:ascii="Times New Roman" w:hAnsi="Times New Roman" w:cs="Times New Roman"/>
          <w:sz w:val="24"/>
          <w:szCs w:val="24"/>
        </w:rPr>
        <w:t xml:space="preserve"> </w:t>
      </w:r>
    </w:p>
    <w:p w14:paraId="0753EC52" w14:textId="77777777" w:rsidR="00AF68C3" w:rsidRPr="00AF68C3" w:rsidRDefault="00AF68C3" w:rsidP="007234BE">
      <w:pPr>
        <w:pStyle w:val="ListParagraph"/>
        <w:numPr>
          <w:ilvl w:val="0"/>
          <w:numId w:val="65"/>
        </w:numPr>
        <w:spacing w:line="240" w:lineRule="auto"/>
        <w:ind w:left="2127"/>
        <w:jc w:val="both"/>
        <w:rPr>
          <w:rFonts w:ascii="Times New Roman" w:hAnsi="Times New Roman" w:cs="Times New Roman"/>
          <w:sz w:val="24"/>
          <w:szCs w:val="24"/>
        </w:rPr>
      </w:pPr>
      <w:r w:rsidRPr="00AF68C3">
        <w:rPr>
          <w:rFonts w:ascii="Times New Roman" w:hAnsi="Times New Roman" w:cs="Times New Roman"/>
          <w:i/>
          <w:iCs/>
          <w:sz w:val="24"/>
          <w:szCs w:val="24"/>
        </w:rPr>
        <w:t xml:space="preserve">Onderneming </w:t>
      </w:r>
    </w:p>
    <w:p w14:paraId="399DC1BB" w14:textId="77777777" w:rsidR="00AF68C3" w:rsidRPr="00AF68C3" w:rsidRDefault="00AF68C3" w:rsidP="00AF68C3">
      <w:pPr>
        <w:pStyle w:val="ListParagraph"/>
        <w:spacing w:line="240" w:lineRule="auto"/>
        <w:ind w:left="2127"/>
        <w:jc w:val="both"/>
        <w:rPr>
          <w:rFonts w:ascii="Times New Roman" w:hAnsi="Times New Roman" w:cs="Times New Roman"/>
          <w:sz w:val="24"/>
          <w:szCs w:val="24"/>
        </w:rPr>
      </w:pPr>
      <w:r w:rsidRPr="00AF68C3">
        <w:rPr>
          <w:rFonts w:ascii="Times New Roman" w:hAnsi="Times New Roman" w:cs="Times New Roman"/>
          <w:sz w:val="24"/>
          <w:szCs w:val="24"/>
        </w:rPr>
        <w:lastRenderedPageBreak/>
        <w:t xml:space="preserve">Istilah </w:t>
      </w:r>
      <w:r w:rsidRPr="00AF68C3">
        <w:rPr>
          <w:rFonts w:ascii="Times New Roman" w:hAnsi="Times New Roman" w:cs="Times New Roman"/>
          <w:i/>
          <w:iCs/>
          <w:sz w:val="24"/>
          <w:szCs w:val="24"/>
        </w:rPr>
        <w:t xml:space="preserve">onderneming </w:t>
      </w:r>
      <w:r w:rsidRPr="00AF68C3">
        <w:rPr>
          <w:rFonts w:ascii="Times New Roman" w:hAnsi="Times New Roman" w:cs="Times New Roman"/>
          <w:sz w:val="24"/>
          <w:szCs w:val="24"/>
        </w:rPr>
        <w:t xml:space="preserve">tercermin seakan-akan adanya suatu kesatuan kerja </w:t>
      </w:r>
      <w:r w:rsidRPr="00AF68C3">
        <w:rPr>
          <w:rFonts w:ascii="Times New Roman" w:hAnsi="Times New Roman" w:cs="Times New Roman"/>
          <w:i/>
          <w:iCs/>
          <w:sz w:val="24"/>
          <w:szCs w:val="24"/>
        </w:rPr>
        <w:t xml:space="preserve">(wekeenheid), </w:t>
      </w:r>
      <w:r w:rsidRPr="00AF68C3">
        <w:rPr>
          <w:rFonts w:ascii="Times New Roman" w:hAnsi="Times New Roman" w:cs="Times New Roman"/>
          <w:sz w:val="24"/>
          <w:szCs w:val="24"/>
        </w:rPr>
        <w:t xml:space="preserve">namun ini terjadi dalam perusahaan; </w:t>
      </w:r>
    </w:p>
    <w:p w14:paraId="741E08C2" w14:textId="77777777" w:rsidR="00AF68C3" w:rsidRPr="00AF68C3" w:rsidRDefault="00AF68C3" w:rsidP="007234BE">
      <w:pPr>
        <w:pStyle w:val="ListParagraph"/>
        <w:numPr>
          <w:ilvl w:val="0"/>
          <w:numId w:val="65"/>
        </w:numPr>
        <w:spacing w:line="240" w:lineRule="auto"/>
        <w:ind w:left="2127"/>
        <w:jc w:val="both"/>
        <w:rPr>
          <w:rFonts w:ascii="Times New Roman" w:hAnsi="Times New Roman" w:cs="Times New Roman"/>
          <w:sz w:val="24"/>
          <w:szCs w:val="24"/>
        </w:rPr>
      </w:pPr>
      <w:r w:rsidRPr="00AF68C3">
        <w:rPr>
          <w:rFonts w:ascii="Times New Roman" w:hAnsi="Times New Roman" w:cs="Times New Roman"/>
          <w:i/>
          <w:iCs/>
          <w:sz w:val="24"/>
          <w:szCs w:val="24"/>
        </w:rPr>
        <w:t xml:space="preserve">Bedrijf </w:t>
      </w:r>
    </w:p>
    <w:p w14:paraId="3F42F4E9" w14:textId="77777777" w:rsidR="00764453" w:rsidRPr="00D32C54" w:rsidRDefault="00AF68C3" w:rsidP="00D32C54">
      <w:pPr>
        <w:pStyle w:val="ListParagraph"/>
        <w:spacing w:after="0" w:line="240" w:lineRule="auto"/>
        <w:ind w:left="2127"/>
        <w:jc w:val="both"/>
        <w:rPr>
          <w:rFonts w:ascii="Times New Roman" w:hAnsi="Times New Roman" w:cs="Times New Roman"/>
          <w:sz w:val="24"/>
          <w:szCs w:val="24"/>
          <w:lang w:val="en-US"/>
        </w:rPr>
      </w:pPr>
      <w:r w:rsidRPr="00AF68C3">
        <w:rPr>
          <w:rFonts w:ascii="Times New Roman" w:hAnsi="Times New Roman" w:cs="Times New Roman"/>
          <w:i/>
          <w:iCs/>
          <w:sz w:val="24"/>
          <w:szCs w:val="24"/>
        </w:rPr>
        <w:t xml:space="preserve">Bedrijf </w:t>
      </w:r>
      <w:r w:rsidRPr="00AF68C3">
        <w:rPr>
          <w:rFonts w:ascii="Times New Roman" w:hAnsi="Times New Roman" w:cs="Times New Roman"/>
          <w:sz w:val="24"/>
          <w:szCs w:val="24"/>
        </w:rPr>
        <w:t>diterjemahkan dengan “perusahaan”, yang mana dalam hal ini tercermin adanya penonjolan pengertian yang bersifat ekonomis</w:t>
      </w:r>
      <w:r>
        <w:rPr>
          <w:rFonts w:ascii="Times New Roman" w:hAnsi="Times New Roman" w:cs="Times New Roman"/>
          <w:sz w:val="24"/>
          <w:szCs w:val="24"/>
        </w:rPr>
        <w:t xml:space="preserve"> </w:t>
      </w:r>
      <w:r w:rsidRPr="00AF68C3">
        <w:rPr>
          <w:rFonts w:ascii="Times New Roman" w:hAnsi="Times New Roman" w:cs="Times New Roman"/>
          <w:sz w:val="24"/>
          <w:szCs w:val="24"/>
        </w:rPr>
        <w:t xml:space="preserve">yang bertujuan mendapatkan laba, dalam bentuk suatu usaha yang menyelenggarakan suatu perusahaan. Dengan kata lain, </w:t>
      </w:r>
      <w:r w:rsidRPr="00AF68C3">
        <w:rPr>
          <w:rFonts w:ascii="Times New Roman" w:hAnsi="Times New Roman" w:cs="Times New Roman"/>
          <w:i/>
          <w:iCs/>
          <w:sz w:val="24"/>
          <w:szCs w:val="24"/>
        </w:rPr>
        <w:t xml:space="preserve">bedrijf </w:t>
      </w:r>
      <w:r w:rsidRPr="00AF68C3">
        <w:rPr>
          <w:rFonts w:ascii="Times New Roman" w:hAnsi="Times New Roman" w:cs="Times New Roman"/>
          <w:sz w:val="24"/>
          <w:szCs w:val="24"/>
        </w:rPr>
        <w:t xml:space="preserve">ini merupakan kesatuan teknik untuk produksi, seperti misalnya </w:t>
      </w:r>
      <w:r w:rsidRPr="00AF68C3">
        <w:rPr>
          <w:rFonts w:ascii="Times New Roman" w:hAnsi="Times New Roman" w:cs="Times New Roman"/>
          <w:i/>
          <w:iCs/>
          <w:sz w:val="24"/>
          <w:szCs w:val="24"/>
        </w:rPr>
        <w:t xml:space="preserve">Huisvlijt </w:t>
      </w:r>
      <w:r w:rsidRPr="00AF68C3">
        <w:rPr>
          <w:rFonts w:ascii="Times New Roman" w:hAnsi="Times New Roman" w:cs="Times New Roman"/>
          <w:sz w:val="24"/>
          <w:szCs w:val="24"/>
        </w:rPr>
        <w:t xml:space="preserve">(home industry/industry rumah tangga), </w:t>
      </w:r>
      <w:r w:rsidRPr="00AF68C3">
        <w:rPr>
          <w:rFonts w:ascii="Times New Roman" w:hAnsi="Times New Roman" w:cs="Times New Roman"/>
          <w:i/>
          <w:iCs/>
          <w:sz w:val="24"/>
          <w:szCs w:val="24"/>
        </w:rPr>
        <w:t xml:space="preserve">Nijverhedi </w:t>
      </w:r>
      <w:r w:rsidRPr="00AF68C3">
        <w:rPr>
          <w:rFonts w:ascii="Times New Roman" w:hAnsi="Times New Roman" w:cs="Times New Roman"/>
          <w:sz w:val="24"/>
          <w:szCs w:val="24"/>
        </w:rPr>
        <w:t xml:space="preserve">(kerajinan/keterampilan khusus), </w:t>
      </w:r>
      <w:r w:rsidRPr="00AF68C3">
        <w:rPr>
          <w:rFonts w:ascii="Times New Roman" w:hAnsi="Times New Roman" w:cs="Times New Roman"/>
          <w:i/>
          <w:iCs/>
          <w:sz w:val="24"/>
          <w:szCs w:val="24"/>
        </w:rPr>
        <w:t xml:space="preserve">Fabriek </w:t>
      </w:r>
      <w:r w:rsidRPr="00AF68C3">
        <w:rPr>
          <w:rFonts w:ascii="Times New Roman" w:hAnsi="Times New Roman" w:cs="Times New Roman"/>
          <w:sz w:val="24"/>
          <w:szCs w:val="24"/>
        </w:rPr>
        <w:t xml:space="preserve">(pabrik); </w:t>
      </w:r>
    </w:p>
    <w:p w14:paraId="06BA60FF" w14:textId="77777777" w:rsidR="00AF68C3" w:rsidRPr="00AF68C3" w:rsidRDefault="00AF68C3" w:rsidP="007234BE">
      <w:pPr>
        <w:pStyle w:val="ListParagraph"/>
        <w:numPr>
          <w:ilvl w:val="0"/>
          <w:numId w:val="65"/>
        </w:numPr>
        <w:spacing w:line="240" w:lineRule="auto"/>
        <w:ind w:left="2127"/>
        <w:jc w:val="both"/>
        <w:rPr>
          <w:rFonts w:ascii="Times New Roman" w:hAnsi="Times New Roman" w:cs="Times New Roman"/>
          <w:sz w:val="24"/>
          <w:szCs w:val="24"/>
        </w:rPr>
      </w:pPr>
      <w:r w:rsidRPr="00AF68C3">
        <w:rPr>
          <w:rFonts w:ascii="Times New Roman" w:hAnsi="Times New Roman" w:cs="Times New Roman"/>
          <w:i/>
          <w:iCs/>
          <w:sz w:val="24"/>
          <w:szCs w:val="24"/>
        </w:rPr>
        <w:t xml:space="preserve">Vennotschap </w:t>
      </w:r>
    </w:p>
    <w:p w14:paraId="3727BBA7" w14:textId="77777777" w:rsidR="00AF68C3" w:rsidRDefault="00AF68C3" w:rsidP="00AF68C3">
      <w:pPr>
        <w:pStyle w:val="ListParagraph"/>
        <w:spacing w:line="240" w:lineRule="auto"/>
        <w:ind w:left="2127"/>
        <w:jc w:val="both"/>
        <w:rPr>
          <w:rFonts w:ascii="Times New Roman" w:hAnsi="Times New Roman" w:cs="Times New Roman"/>
          <w:sz w:val="24"/>
          <w:szCs w:val="24"/>
        </w:rPr>
      </w:pPr>
      <w:r w:rsidRPr="00AF68C3">
        <w:rPr>
          <w:rFonts w:ascii="Times New Roman" w:hAnsi="Times New Roman" w:cs="Times New Roman"/>
          <w:i/>
          <w:iCs/>
          <w:sz w:val="24"/>
          <w:szCs w:val="24"/>
        </w:rPr>
        <w:t xml:space="preserve">Vennotschap </w:t>
      </w:r>
      <w:r w:rsidRPr="00AF68C3">
        <w:rPr>
          <w:rFonts w:ascii="Times New Roman" w:hAnsi="Times New Roman" w:cs="Times New Roman"/>
          <w:sz w:val="24"/>
          <w:szCs w:val="24"/>
        </w:rPr>
        <w:t>mengandung pengertian juridis karena adanya suatu bentuk usaha yang ditimbulkan dengan suatu perjanjian untuk kerja sama dari beb</w:t>
      </w:r>
      <w:r>
        <w:rPr>
          <w:rFonts w:ascii="Times New Roman" w:hAnsi="Times New Roman" w:cs="Times New Roman"/>
          <w:sz w:val="24"/>
          <w:szCs w:val="24"/>
        </w:rPr>
        <w:t>erapa orang sekutu atau persero.</w:t>
      </w:r>
      <w:r>
        <w:rPr>
          <w:rStyle w:val="FootnoteReference"/>
          <w:rFonts w:ascii="Times New Roman" w:hAnsi="Times New Roman" w:cs="Times New Roman"/>
          <w:sz w:val="24"/>
          <w:szCs w:val="24"/>
        </w:rPr>
        <w:footnoteReference w:id="21"/>
      </w:r>
    </w:p>
    <w:p w14:paraId="0A56C52C" w14:textId="77777777" w:rsidR="00AF68C3" w:rsidRPr="00AF68C3" w:rsidRDefault="00AF68C3" w:rsidP="00AF68C3">
      <w:pPr>
        <w:pStyle w:val="ListParagraph"/>
        <w:spacing w:line="240" w:lineRule="auto"/>
        <w:ind w:left="2127" w:firstLine="709"/>
        <w:jc w:val="both"/>
        <w:rPr>
          <w:rFonts w:ascii="Times New Roman" w:hAnsi="Times New Roman" w:cs="Times New Roman"/>
          <w:sz w:val="24"/>
          <w:szCs w:val="24"/>
        </w:rPr>
      </w:pPr>
    </w:p>
    <w:p w14:paraId="3DD6D1BF" w14:textId="77777777" w:rsidR="00AF68C3" w:rsidRDefault="00AF68C3" w:rsidP="00AF68C3">
      <w:pPr>
        <w:pStyle w:val="ListParagraph"/>
        <w:spacing w:after="0" w:line="480" w:lineRule="auto"/>
        <w:ind w:left="990" w:firstLine="709"/>
        <w:jc w:val="both"/>
        <w:rPr>
          <w:rFonts w:ascii="Times New Roman" w:hAnsi="Times New Roman" w:cs="Times New Roman"/>
          <w:sz w:val="24"/>
          <w:szCs w:val="24"/>
        </w:rPr>
      </w:pPr>
      <w:r w:rsidRPr="00AF68C3">
        <w:rPr>
          <w:rFonts w:ascii="Times New Roman" w:hAnsi="Times New Roman" w:cs="Times New Roman"/>
          <w:sz w:val="24"/>
          <w:szCs w:val="24"/>
        </w:rPr>
        <w:t>Indonesia sebagai Negara berkembang yang merupakan salah satu Negara yang tergabung dalam kelompok Negara-negara Asia Tenggara, merupakan Negara yang dalam tingkat perekonomiannya belum mapan. Kondisi perekonomian Indonesia telah menimbulkan berbagai problem kompleks seperti tingkat pengangguran yang tinggi, kemiskinan yang memprihatinkan, produktivitas dan kualitas tenaga kerja yang rendah, hingga hancurnya banyak usaha kecil dan menegah yang menjadi tumpuan rakyat.</w:t>
      </w:r>
      <w:r>
        <w:rPr>
          <w:rStyle w:val="FootnoteReference"/>
          <w:rFonts w:ascii="Times New Roman" w:hAnsi="Times New Roman" w:cs="Times New Roman"/>
          <w:sz w:val="24"/>
          <w:szCs w:val="24"/>
        </w:rPr>
        <w:footnoteReference w:id="22"/>
      </w:r>
      <w:r w:rsidRPr="00AF68C3">
        <w:rPr>
          <w:rFonts w:ascii="Times New Roman" w:hAnsi="Times New Roman" w:cs="Times New Roman"/>
          <w:sz w:val="24"/>
          <w:szCs w:val="24"/>
        </w:rPr>
        <w:t xml:space="preserve"> </w:t>
      </w:r>
    </w:p>
    <w:p w14:paraId="75395F08" w14:textId="77777777" w:rsidR="00AF68C3" w:rsidRPr="00AF68C3" w:rsidRDefault="00AF68C3" w:rsidP="00AF68C3">
      <w:pPr>
        <w:pStyle w:val="ListParagraph"/>
        <w:spacing w:after="0" w:line="480" w:lineRule="auto"/>
        <w:ind w:left="990" w:firstLine="709"/>
        <w:jc w:val="both"/>
        <w:rPr>
          <w:rFonts w:ascii="Times New Roman" w:hAnsi="Times New Roman" w:cs="Times New Roman"/>
          <w:sz w:val="24"/>
          <w:szCs w:val="24"/>
        </w:rPr>
      </w:pPr>
      <w:r w:rsidRPr="00AF68C3">
        <w:rPr>
          <w:rFonts w:ascii="Times New Roman" w:hAnsi="Times New Roman" w:cs="Times New Roman"/>
          <w:sz w:val="24"/>
          <w:szCs w:val="24"/>
        </w:rPr>
        <w:t xml:space="preserve">Pelaku bisnis merupakan faktor utama yang sangat memengaruhi kondisi perekonomian, terutama dalam pembuatan kebijakan. Pelaku bisnis selaku subyek hukum, kadang kala dapat memaksakan kehendak terhadap </w:t>
      </w:r>
      <w:r w:rsidRPr="00AF68C3">
        <w:rPr>
          <w:rFonts w:ascii="Times New Roman" w:hAnsi="Times New Roman" w:cs="Times New Roman"/>
          <w:sz w:val="24"/>
          <w:szCs w:val="24"/>
        </w:rPr>
        <w:lastRenderedPageBreak/>
        <w:t>regulator atau pembuat kebijakan, jika pelaku bisnis tersebut telah berhasil menguasai perekonomian nasional suatu Negara. Untuk itu, sadar tidak sadar kepentingan-kepentingan pengusaha tersebut akan</w:t>
      </w:r>
      <w:r>
        <w:rPr>
          <w:rFonts w:ascii="Times New Roman" w:hAnsi="Times New Roman" w:cs="Times New Roman"/>
          <w:sz w:val="24"/>
          <w:szCs w:val="24"/>
        </w:rPr>
        <w:t xml:space="preserve"> </w:t>
      </w:r>
      <w:r w:rsidRPr="00AF68C3">
        <w:rPr>
          <w:rFonts w:ascii="Times New Roman" w:hAnsi="Times New Roman" w:cs="Times New Roman"/>
          <w:sz w:val="24"/>
          <w:szCs w:val="24"/>
        </w:rPr>
        <w:t xml:space="preserve">tercermin atau terakomodasi dalam setiap kebijakan yang dibuat pemerintah. Hal ini perlu dicermati, karena dapat menimubulkan ketidakadilan, sehingga timbul ketimpangan-ketimpangan dalam praktik bisnis. Untuk itu perlu regulasi yang berkeadilan agar tercipta perusahaan atau bisnis yang </w:t>
      </w:r>
      <w:r w:rsidRPr="00AF68C3">
        <w:rPr>
          <w:rFonts w:ascii="Times New Roman" w:hAnsi="Times New Roman" w:cs="Times New Roman"/>
          <w:i/>
          <w:iCs/>
          <w:sz w:val="24"/>
          <w:szCs w:val="24"/>
        </w:rPr>
        <w:t>fair.</w:t>
      </w:r>
      <w:r>
        <w:rPr>
          <w:rStyle w:val="FootnoteReference"/>
          <w:rFonts w:ascii="Times New Roman" w:hAnsi="Times New Roman" w:cs="Times New Roman"/>
          <w:i/>
          <w:iCs/>
          <w:sz w:val="24"/>
          <w:szCs w:val="24"/>
        </w:rPr>
        <w:footnoteReference w:id="23"/>
      </w:r>
    </w:p>
    <w:p w14:paraId="34FF9D29" w14:textId="77777777" w:rsidR="00E90D69" w:rsidRDefault="00AF68C3" w:rsidP="00AF68C3">
      <w:pPr>
        <w:pStyle w:val="ListParagraph"/>
        <w:spacing w:line="480" w:lineRule="auto"/>
        <w:ind w:left="990" w:firstLine="709"/>
        <w:jc w:val="both"/>
        <w:rPr>
          <w:rFonts w:ascii="Times New Roman" w:hAnsi="Times New Roman" w:cs="Times New Roman"/>
          <w:sz w:val="24"/>
          <w:szCs w:val="24"/>
        </w:rPr>
      </w:pPr>
      <w:r w:rsidRPr="00AF68C3">
        <w:rPr>
          <w:rFonts w:ascii="Times New Roman" w:hAnsi="Times New Roman" w:cs="Times New Roman"/>
          <w:sz w:val="24"/>
          <w:szCs w:val="24"/>
        </w:rPr>
        <w:t>Rumusan dan isi Hukum Perusahaan bersumber pada KUH Perdata, KUH Dagang dan berbagai peraturan perundang-undangan lainnya serta berbagai peraturan perundang-undangan lainnya serta berbagai persetujuan/perikatan dan yurisprudensi. Dengan demikian, maka hukum perusahaan dapat dikatakan merupakan pengkhususan dari beberapa bab di dalam KUH Perdata dan KUH Dagang, ditambah dengan peraturan perundang-undangan lainnya yang mengatur tentang perusahaan.</w:t>
      </w:r>
      <w:r w:rsidR="00E90D69">
        <w:rPr>
          <w:rStyle w:val="FootnoteReference"/>
          <w:rFonts w:ascii="Times New Roman" w:hAnsi="Times New Roman" w:cs="Times New Roman"/>
          <w:sz w:val="24"/>
          <w:szCs w:val="24"/>
        </w:rPr>
        <w:footnoteReference w:id="24"/>
      </w:r>
      <w:r w:rsidRPr="00AF68C3">
        <w:rPr>
          <w:rFonts w:ascii="Times New Roman" w:hAnsi="Times New Roman" w:cs="Times New Roman"/>
          <w:sz w:val="24"/>
          <w:szCs w:val="24"/>
        </w:rPr>
        <w:t xml:space="preserve"> </w:t>
      </w:r>
    </w:p>
    <w:p w14:paraId="4D3CED0F" w14:textId="77777777" w:rsidR="00AF68C3" w:rsidRPr="00AF68C3" w:rsidRDefault="00AF68C3" w:rsidP="00AF68C3">
      <w:pPr>
        <w:pStyle w:val="ListParagraph"/>
        <w:spacing w:line="480" w:lineRule="auto"/>
        <w:ind w:left="990" w:firstLine="709"/>
        <w:jc w:val="both"/>
        <w:rPr>
          <w:rFonts w:ascii="Times New Roman" w:hAnsi="Times New Roman" w:cs="Times New Roman"/>
          <w:sz w:val="24"/>
          <w:szCs w:val="24"/>
        </w:rPr>
      </w:pPr>
      <w:r w:rsidRPr="00AF68C3">
        <w:rPr>
          <w:rFonts w:ascii="Times New Roman" w:hAnsi="Times New Roman" w:cs="Times New Roman"/>
          <w:sz w:val="24"/>
          <w:szCs w:val="24"/>
        </w:rPr>
        <w:t xml:space="preserve">R.T Sutantya R. Hadhikusuma dan Sumatoro, mengemukakan bahwa dari sudut pandang kedudukan, Hukum Perusahaan diartikan sebagai hukum yang secara khusus mengatur tentang bentuk-bentuk badan usaha (perusahaan) serta segala aktivitas yang berkaitan dengan perusahaan. Dalam Hukum Perusahaan terdapat dua hal pokok yang menjadi </w:t>
      </w:r>
      <w:r w:rsidRPr="00AF68C3">
        <w:rPr>
          <w:rFonts w:ascii="Times New Roman" w:hAnsi="Times New Roman" w:cs="Times New Roman"/>
          <w:sz w:val="24"/>
          <w:szCs w:val="24"/>
        </w:rPr>
        <w:lastRenderedPageBreak/>
        <w:t>pembahasan, yaitu bentuk usaha dan jenis usaha. Adapun dua unsu</w:t>
      </w:r>
      <w:r w:rsidR="00E90D69">
        <w:rPr>
          <w:rFonts w:ascii="Times New Roman" w:hAnsi="Times New Roman" w:cs="Times New Roman"/>
          <w:sz w:val="24"/>
          <w:szCs w:val="24"/>
        </w:rPr>
        <w:t>r pokok yang terkandung, yaitu:</w:t>
      </w:r>
      <w:r w:rsidRPr="00AF68C3">
        <w:rPr>
          <w:rFonts w:ascii="Times New Roman" w:hAnsi="Times New Roman" w:cs="Times New Roman"/>
          <w:sz w:val="24"/>
          <w:szCs w:val="24"/>
        </w:rPr>
        <w:t xml:space="preserve"> </w:t>
      </w:r>
    </w:p>
    <w:p w14:paraId="355F3702" w14:textId="77777777" w:rsidR="00AF68C3" w:rsidRPr="00E90D69" w:rsidRDefault="00AF68C3" w:rsidP="007234BE">
      <w:pPr>
        <w:pStyle w:val="ListParagraph"/>
        <w:numPr>
          <w:ilvl w:val="0"/>
          <w:numId w:val="66"/>
        </w:numPr>
        <w:spacing w:line="240" w:lineRule="auto"/>
        <w:ind w:left="2127"/>
        <w:jc w:val="both"/>
        <w:rPr>
          <w:rFonts w:ascii="Times New Roman" w:hAnsi="Times New Roman" w:cs="Times New Roman"/>
          <w:sz w:val="24"/>
          <w:szCs w:val="24"/>
        </w:rPr>
      </w:pPr>
      <w:r w:rsidRPr="00E90D69">
        <w:rPr>
          <w:rFonts w:ascii="Times New Roman" w:hAnsi="Times New Roman" w:cs="Times New Roman"/>
          <w:sz w:val="24"/>
          <w:szCs w:val="24"/>
        </w:rPr>
        <w:t xml:space="preserve">Bentuk badan usaha yang menjalankan setiap jenis usaha baik berupa suatu persekutuan atau badan usaha yang didirkan, bekerja, </w:t>
      </w:r>
      <w:r w:rsidR="00E90D69" w:rsidRPr="00E90D69">
        <w:rPr>
          <w:rFonts w:ascii="Times New Roman" w:hAnsi="Times New Roman" w:cs="Times New Roman"/>
          <w:sz w:val="24"/>
          <w:szCs w:val="24"/>
        </w:rPr>
        <w:t xml:space="preserve">dan berkedudukan di Indonesia; </w:t>
      </w:r>
    </w:p>
    <w:p w14:paraId="20CE2A69" w14:textId="77777777" w:rsidR="00AF68C3" w:rsidRPr="00D32C54" w:rsidRDefault="00AF68C3" w:rsidP="007234BE">
      <w:pPr>
        <w:pStyle w:val="ListParagraph"/>
        <w:numPr>
          <w:ilvl w:val="0"/>
          <w:numId w:val="66"/>
        </w:numPr>
        <w:spacing w:line="240" w:lineRule="auto"/>
        <w:ind w:left="2127"/>
        <w:jc w:val="both"/>
        <w:rPr>
          <w:rFonts w:ascii="Times New Roman" w:hAnsi="Times New Roman" w:cs="Times New Roman"/>
          <w:sz w:val="24"/>
          <w:szCs w:val="24"/>
        </w:rPr>
      </w:pPr>
      <w:r w:rsidRPr="00E90D69">
        <w:rPr>
          <w:rFonts w:ascii="Times New Roman" w:hAnsi="Times New Roman" w:cs="Times New Roman"/>
          <w:sz w:val="24"/>
          <w:szCs w:val="24"/>
        </w:rPr>
        <w:t>Jenis usaha yang berupa kegiatan dalam bidang bisnis, yang dijalankan secara terus-menerus untuk mencari keuntungan.</w:t>
      </w:r>
      <w:r w:rsidR="00E90D69">
        <w:rPr>
          <w:rStyle w:val="FootnoteReference"/>
          <w:rFonts w:ascii="Times New Roman" w:hAnsi="Times New Roman" w:cs="Times New Roman"/>
          <w:sz w:val="24"/>
          <w:szCs w:val="24"/>
        </w:rPr>
        <w:footnoteReference w:id="25"/>
      </w:r>
      <w:r w:rsidRPr="00E90D69">
        <w:rPr>
          <w:rFonts w:ascii="Times New Roman" w:hAnsi="Times New Roman" w:cs="Times New Roman"/>
          <w:sz w:val="24"/>
          <w:szCs w:val="24"/>
        </w:rPr>
        <w:t xml:space="preserve"> </w:t>
      </w:r>
    </w:p>
    <w:p w14:paraId="203DBA17" w14:textId="77777777" w:rsidR="00D32C54" w:rsidRPr="00E90D69" w:rsidRDefault="00D32C54" w:rsidP="00D32C54">
      <w:pPr>
        <w:pStyle w:val="ListParagraph"/>
        <w:spacing w:line="240" w:lineRule="auto"/>
        <w:ind w:left="2127"/>
        <w:jc w:val="both"/>
        <w:rPr>
          <w:rFonts w:ascii="Times New Roman" w:hAnsi="Times New Roman" w:cs="Times New Roman"/>
          <w:sz w:val="24"/>
          <w:szCs w:val="24"/>
        </w:rPr>
      </w:pPr>
    </w:p>
    <w:p w14:paraId="7B18C3D1" w14:textId="77777777" w:rsidR="00AF68C3" w:rsidRPr="00AF68C3" w:rsidRDefault="00AF68C3" w:rsidP="00AF68C3">
      <w:pPr>
        <w:pStyle w:val="ListParagraph"/>
        <w:spacing w:line="480" w:lineRule="auto"/>
        <w:ind w:left="990" w:firstLine="709"/>
        <w:jc w:val="both"/>
        <w:rPr>
          <w:rFonts w:ascii="Times New Roman" w:hAnsi="Times New Roman" w:cs="Times New Roman"/>
          <w:sz w:val="24"/>
          <w:szCs w:val="24"/>
        </w:rPr>
      </w:pPr>
      <w:r w:rsidRPr="00AF68C3">
        <w:rPr>
          <w:rFonts w:ascii="Times New Roman" w:hAnsi="Times New Roman" w:cs="Times New Roman"/>
          <w:sz w:val="24"/>
          <w:szCs w:val="24"/>
        </w:rPr>
        <w:t xml:space="preserve">Dari unsur-unsur perusahaan sebagai mana dikemukakan di atas, dapat dirumuskan bahwa suatu perusahaan adalah setiap badan usaha yang menjalankan kegiatan dalam bidang perekonomian secara terus-menerus, bersifat tetap, dan terang-terangan dengan tujuan memperoleh keuntugan dan/atau laba yang dibuktikan dengan pembukuan. Sedangkan pengertian Hukum perusahaan merupakan kumpulan beberapa aturan-aturan mengenai bentuk badan usaha (perusahaan) serta segala aktifitas yang berkaitan dengan perusahaan. Pengaturan hukum perusahaan ini penting untuk diatur agar dalam pelaksanaannya para pelaku bisnis dalam menajlankan kegiatan usahanya bersikap adil </w:t>
      </w:r>
      <w:r w:rsidRPr="00AF68C3">
        <w:rPr>
          <w:rFonts w:ascii="Times New Roman" w:hAnsi="Times New Roman" w:cs="Times New Roman"/>
          <w:i/>
          <w:iCs/>
          <w:sz w:val="24"/>
          <w:szCs w:val="24"/>
        </w:rPr>
        <w:t xml:space="preserve">(fair) </w:t>
      </w:r>
      <w:r w:rsidRPr="00AF68C3">
        <w:rPr>
          <w:rFonts w:ascii="Times New Roman" w:hAnsi="Times New Roman" w:cs="Times New Roman"/>
          <w:sz w:val="24"/>
          <w:szCs w:val="24"/>
        </w:rPr>
        <w:t xml:space="preserve">sehingga tidak menimbulkan ketimpangan-ketimpangan dalam praktek berbisnis. </w:t>
      </w:r>
    </w:p>
    <w:p w14:paraId="001D235D" w14:textId="77777777" w:rsidR="00A30513" w:rsidRPr="00AF68C3" w:rsidRDefault="00AF68C3" w:rsidP="00AF68C3">
      <w:pPr>
        <w:pStyle w:val="ListParagraph"/>
        <w:spacing w:after="0" w:line="480" w:lineRule="auto"/>
        <w:ind w:left="990" w:firstLine="709"/>
        <w:jc w:val="both"/>
        <w:rPr>
          <w:rFonts w:ascii="Times New Roman" w:hAnsi="Times New Roman" w:cs="Times New Roman"/>
          <w:sz w:val="24"/>
          <w:szCs w:val="24"/>
        </w:rPr>
      </w:pPr>
      <w:r w:rsidRPr="00AF68C3">
        <w:rPr>
          <w:rFonts w:ascii="Times New Roman" w:hAnsi="Times New Roman" w:cs="Times New Roman"/>
          <w:sz w:val="24"/>
          <w:szCs w:val="24"/>
        </w:rPr>
        <w:t xml:space="preserve">Apabila mengacu kepada Undang-undang Nomor 3 Tahun 1982 tentang Wajib Daftar Perusahaan (selanjutnya disingkat UUWDP), maka perusahaan didefenisikan sebagai setiap bentuk usaha yang menjalankan setiap jenis usaha yang bersifat tetap, terus menerus, dan didirikan, bekerja </w:t>
      </w:r>
      <w:r w:rsidRPr="00AF68C3">
        <w:rPr>
          <w:rFonts w:ascii="Times New Roman" w:hAnsi="Times New Roman" w:cs="Times New Roman"/>
          <w:sz w:val="24"/>
          <w:szCs w:val="24"/>
        </w:rPr>
        <w:lastRenderedPageBreak/>
        <w:t>serta berkedudukan dalam wilayah Negara Indonesia dengan tujuan memperoleh keuntungan dan atau laba. Sedangkan pengertian dari badan usaha sendiri ialah kesatuan yuridis (hukum), teknis dan ekonomis yang bertujuan mencari laba atau keuntungan. Perusahaan dengan badan usaha ini seringkali disamakan, padahal dalam kenyataannya memiliki suatu</w:t>
      </w:r>
      <w:r>
        <w:rPr>
          <w:rFonts w:ascii="Times New Roman" w:hAnsi="Times New Roman" w:cs="Times New Roman"/>
          <w:sz w:val="24"/>
          <w:szCs w:val="24"/>
        </w:rPr>
        <w:t xml:space="preserve"> </w:t>
      </w:r>
      <w:r w:rsidRPr="00AF68C3">
        <w:rPr>
          <w:rFonts w:ascii="Times New Roman" w:hAnsi="Times New Roman" w:cs="Times New Roman"/>
          <w:sz w:val="24"/>
          <w:szCs w:val="24"/>
        </w:rPr>
        <w:t>perbedaan. Perbedaan utamanya badan usaha adalah suatu perusahaan atau gabungan perusahaan yang berdiri sendiri yang sifatnya lembaga sementara dan bertujuan untuk mencari laba, sedangkan perusahaan adalah tempat dimana badan usaha ini men</w:t>
      </w:r>
      <w:r w:rsidR="00E90D69">
        <w:rPr>
          <w:rFonts w:ascii="Times New Roman" w:hAnsi="Times New Roman" w:cs="Times New Roman"/>
          <w:sz w:val="24"/>
          <w:szCs w:val="24"/>
        </w:rPr>
        <w:t>gelola faktor-faktor produksi.</w:t>
      </w:r>
      <w:r w:rsidR="00E90D69">
        <w:rPr>
          <w:rStyle w:val="FootnoteReference"/>
          <w:rFonts w:ascii="Times New Roman" w:hAnsi="Times New Roman" w:cs="Times New Roman"/>
          <w:sz w:val="24"/>
          <w:szCs w:val="24"/>
        </w:rPr>
        <w:footnoteReference w:id="26"/>
      </w:r>
    </w:p>
    <w:p w14:paraId="78E252C4" w14:textId="77777777" w:rsidR="00B67214" w:rsidRPr="00045219" w:rsidRDefault="00DD1CAE" w:rsidP="000C79EC">
      <w:pPr>
        <w:pStyle w:val="ListParagraph"/>
        <w:numPr>
          <w:ilvl w:val="0"/>
          <w:numId w:val="2"/>
        </w:numPr>
        <w:spacing w:after="0" w:line="480" w:lineRule="auto"/>
        <w:ind w:left="540" w:hanging="270"/>
        <w:jc w:val="both"/>
        <w:rPr>
          <w:rFonts w:ascii="Times New Roman" w:hAnsi="Times New Roman" w:cs="Times New Roman"/>
          <w:b/>
          <w:sz w:val="24"/>
          <w:szCs w:val="24"/>
        </w:rPr>
      </w:pPr>
      <w:r>
        <w:rPr>
          <w:rFonts w:ascii="Times New Roman" w:hAnsi="Times New Roman" w:cs="Times New Roman"/>
          <w:b/>
          <w:sz w:val="24"/>
          <w:szCs w:val="24"/>
        </w:rPr>
        <w:t>Kerangka Konsep</w:t>
      </w:r>
    </w:p>
    <w:p w14:paraId="1D8E1AF3" w14:textId="77777777" w:rsidR="00D7357D" w:rsidRPr="00D7357D" w:rsidRDefault="00615E7B" w:rsidP="00D7357D">
      <w:pPr>
        <w:spacing w:after="0" w:line="480" w:lineRule="auto"/>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ID"/>
        </w:rPr>
        <w:t>P</w:t>
      </w:r>
      <w:r w:rsidR="005C27DD" w:rsidRPr="005C27DD">
        <w:rPr>
          <w:rFonts w:ascii="Times New Roman" w:hAnsi="Times New Roman" w:cs="Times New Roman"/>
          <w:sz w:val="24"/>
          <w:szCs w:val="24"/>
          <w:lang w:val="en-ID"/>
        </w:rPr>
        <w:t>enelitian</w:t>
      </w:r>
      <w:proofErr w:type="spellEnd"/>
      <w:r w:rsidR="005C27DD" w:rsidRPr="005C27DD">
        <w:rPr>
          <w:rFonts w:ascii="Times New Roman" w:hAnsi="Times New Roman" w:cs="Times New Roman"/>
          <w:sz w:val="24"/>
          <w:szCs w:val="24"/>
          <w:lang w:val="en-ID"/>
        </w:rPr>
        <w:t xml:space="preserve"> </w:t>
      </w:r>
      <w:proofErr w:type="spellStart"/>
      <w:r w:rsidR="005C27DD" w:rsidRPr="005C27DD">
        <w:rPr>
          <w:rFonts w:ascii="Times New Roman" w:hAnsi="Times New Roman" w:cs="Times New Roman"/>
          <w:sz w:val="24"/>
          <w:szCs w:val="24"/>
          <w:lang w:val="en-ID"/>
        </w:rPr>
        <w:t>ini</w:t>
      </w:r>
      <w:proofErr w:type="spellEnd"/>
      <w:r w:rsidR="005C27DD" w:rsidRPr="005C27DD">
        <w:rPr>
          <w:rFonts w:ascii="Times New Roman" w:hAnsi="Times New Roman" w:cs="Times New Roman"/>
          <w:sz w:val="24"/>
          <w:szCs w:val="24"/>
          <w:lang w:val="en-ID"/>
        </w:rPr>
        <w:t xml:space="preserve"> </w:t>
      </w:r>
      <w:proofErr w:type="spellStart"/>
      <w:r w:rsidR="005C27DD" w:rsidRPr="005C27DD">
        <w:rPr>
          <w:rFonts w:ascii="Times New Roman" w:hAnsi="Times New Roman" w:cs="Times New Roman"/>
          <w:sz w:val="24"/>
          <w:szCs w:val="24"/>
          <w:lang w:val="en-ID"/>
        </w:rPr>
        <w:t>disusun</w:t>
      </w:r>
      <w:proofErr w:type="spellEnd"/>
      <w:r w:rsidR="005C27DD" w:rsidRPr="005C27DD">
        <w:rPr>
          <w:rFonts w:ascii="Times New Roman" w:hAnsi="Times New Roman" w:cs="Times New Roman"/>
          <w:sz w:val="24"/>
          <w:szCs w:val="24"/>
          <w:lang w:val="en-ID"/>
        </w:rPr>
        <w:t xml:space="preserve"> </w:t>
      </w:r>
      <w:proofErr w:type="spellStart"/>
      <w:r w:rsidR="005C27DD" w:rsidRPr="005C27DD">
        <w:rPr>
          <w:rFonts w:ascii="Times New Roman" w:hAnsi="Times New Roman" w:cs="Times New Roman"/>
          <w:sz w:val="24"/>
          <w:szCs w:val="24"/>
          <w:lang w:val="en-ID"/>
        </w:rPr>
        <w:t>beberapa</w:t>
      </w:r>
      <w:proofErr w:type="spellEnd"/>
      <w:r w:rsidR="005C27DD" w:rsidRPr="005C27DD">
        <w:rPr>
          <w:rFonts w:ascii="Times New Roman" w:hAnsi="Times New Roman" w:cs="Times New Roman"/>
          <w:sz w:val="24"/>
          <w:szCs w:val="24"/>
          <w:lang w:val="en-ID"/>
        </w:rPr>
        <w:t xml:space="preserve"> </w:t>
      </w:r>
      <w:proofErr w:type="spellStart"/>
      <w:r w:rsidR="005C27DD" w:rsidRPr="005C27DD">
        <w:rPr>
          <w:rFonts w:ascii="Times New Roman" w:hAnsi="Times New Roman" w:cs="Times New Roman"/>
          <w:sz w:val="24"/>
          <w:szCs w:val="24"/>
          <w:lang w:val="en-ID"/>
        </w:rPr>
        <w:t>defenisi</w:t>
      </w:r>
      <w:proofErr w:type="spellEnd"/>
      <w:r w:rsidR="005C27DD" w:rsidRPr="005C27DD">
        <w:rPr>
          <w:rFonts w:ascii="Times New Roman" w:hAnsi="Times New Roman" w:cs="Times New Roman"/>
          <w:sz w:val="24"/>
          <w:szCs w:val="24"/>
          <w:lang w:val="en-ID"/>
        </w:rPr>
        <w:t xml:space="preserve"> </w:t>
      </w:r>
      <w:proofErr w:type="spellStart"/>
      <w:r w:rsidR="005C27DD" w:rsidRPr="005C27DD">
        <w:rPr>
          <w:rFonts w:ascii="Times New Roman" w:hAnsi="Times New Roman" w:cs="Times New Roman"/>
          <w:sz w:val="24"/>
          <w:szCs w:val="24"/>
          <w:lang w:val="en-ID"/>
        </w:rPr>
        <w:t>oprasional</w:t>
      </w:r>
      <w:proofErr w:type="spellEnd"/>
      <w:r w:rsidR="005C27DD" w:rsidRPr="005C27DD">
        <w:rPr>
          <w:rFonts w:ascii="Times New Roman" w:hAnsi="Times New Roman" w:cs="Times New Roman"/>
          <w:sz w:val="24"/>
          <w:szCs w:val="24"/>
          <w:lang w:val="en-ID"/>
        </w:rPr>
        <w:t xml:space="preserve"> </w:t>
      </w:r>
      <w:proofErr w:type="spellStart"/>
      <w:r w:rsidR="005C27DD" w:rsidRPr="005C27DD">
        <w:rPr>
          <w:rFonts w:ascii="Times New Roman" w:hAnsi="Times New Roman" w:cs="Times New Roman"/>
          <w:sz w:val="24"/>
          <w:szCs w:val="24"/>
          <w:lang w:val="en-ID"/>
        </w:rPr>
        <w:t>dari</w:t>
      </w:r>
      <w:proofErr w:type="spellEnd"/>
      <w:r w:rsidR="005C27DD" w:rsidRPr="005C27DD">
        <w:rPr>
          <w:rFonts w:ascii="Times New Roman" w:hAnsi="Times New Roman" w:cs="Times New Roman"/>
          <w:sz w:val="24"/>
          <w:szCs w:val="24"/>
          <w:lang w:val="en-ID"/>
        </w:rPr>
        <w:t xml:space="preserve"> </w:t>
      </w:r>
      <w:proofErr w:type="spellStart"/>
      <w:r w:rsidR="005C27DD" w:rsidRPr="005C27DD">
        <w:rPr>
          <w:rFonts w:ascii="Times New Roman" w:hAnsi="Times New Roman" w:cs="Times New Roman"/>
          <w:sz w:val="24"/>
          <w:szCs w:val="24"/>
          <w:lang w:val="en-ID"/>
        </w:rPr>
        <w:t>konsep-konsep</w:t>
      </w:r>
      <w:proofErr w:type="spellEnd"/>
      <w:r w:rsidR="005C27DD" w:rsidRPr="005C27DD">
        <w:rPr>
          <w:rFonts w:ascii="Times New Roman" w:hAnsi="Times New Roman" w:cs="Times New Roman"/>
          <w:sz w:val="24"/>
          <w:szCs w:val="24"/>
          <w:lang w:val="en-ID"/>
        </w:rPr>
        <w:t xml:space="preserve"> yang </w:t>
      </w:r>
      <w:proofErr w:type="spellStart"/>
      <w:r w:rsidR="005C27DD" w:rsidRPr="005C27DD">
        <w:rPr>
          <w:rFonts w:ascii="Times New Roman" w:hAnsi="Times New Roman" w:cs="Times New Roman"/>
          <w:sz w:val="24"/>
          <w:szCs w:val="24"/>
          <w:lang w:val="en-ID"/>
        </w:rPr>
        <w:t>akan</w:t>
      </w:r>
      <w:proofErr w:type="spellEnd"/>
      <w:r w:rsidR="005C27DD" w:rsidRPr="005C27DD">
        <w:rPr>
          <w:rFonts w:ascii="Times New Roman" w:hAnsi="Times New Roman" w:cs="Times New Roman"/>
          <w:sz w:val="24"/>
          <w:szCs w:val="24"/>
          <w:lang w:val="en-ID"/>
        </w:rPr>
        <w:t xml:space="preserve"> </w:t>
      </w:r>
      <w:proofErr w:type="spellStart"/>
      <w:r w:rsidR="005C27DD" w:rsidRPr="005C27DD">
        <w:rPr>
          <w:rFonts w:ascii="Times New Roman" w:hAnsi="Times New Roman" w:cs="Times New Roman"/>
          <w:sz w:val="24"/>
          <w:szCs w:val="24"/>
          <w:lang w:val="en-ID"/>
        </w:rPr>
        <w:t>digunakan</w:t>
      </w:r>
      <w:proofErr w:type="spellEnd"/>
      <w:r w:rsidR="00E1192B">
        <w:rPr>
          <w:rFonts w:ascii="Times New Roman" w:hAnsi="Times New Roman" w:cs="Times New Roman"/>
          <w:sz w:val="24"/>
          <w:szCs w:val="24"/>
          <w:lang w:val="en-ID"/>
        </w:rPr>
        <w:t xml:space="preserve">, </w:t>
      </w:r>
      <w:proofErr w:type="spellStart"/>
      <w:r w:rsidR="00E1192B">
        <w:rPr>
          <w:rFonts w:ascii="Times New Roman" w:hAnsi="Times New Roman" w:cs="Times New Roman"/>
          <w:sz w:val="24"/>
          <w:szCs w:val="24"/>
          <w:lang w:val="en-ID"/>
        </w:rPr>
        <w:t>diantaranya</w:t>
      </w:r>
      <w:proofErr w:type="spellEnd"/>
      <w:r w:rsidR="005C27DD" w:rsidRPr="005C27DD">
        <w:rPr>
          <w:rFonts w:ascii="Times New Roman" w:hAnsi="Times New Roman" w:cs="Times New Roman"/>
          <w:sz w:val="24"/>
          <w:szCs w:val="24"/>
          <w:lang w:val="en-ID"/>
        </w:rPr>
        <w:t>:</w:t>
      </w:r>
      <w:r w:rsidR="0059469F" w:rsidRPr="0059469F">
        <w:rPr>
          <w:rFonts w:ascii="Times New Roman" w:hAnsi="Times New Roman" w:cs="Times New Roman"/>
          <w:sz w:val="24"/>
          <w:szCs w:val="24"/>
        </w:rPr>
        <w:t xml:space="preserve"> </w:t>
      </w:r>
    </w:p>
    <w:p w14:paraId="6FAC93CC" w14:textId="77777777" w:rsidR="005A17C0" w:rsidRPr="00A54C0D" w:rsidRDefault="00A54C0D" w:rsidP="003A00FD">
      <w:pPr>
        <w:pStyle w:val="ListParagraph"/>
        <w:numPr>
          <w:ilvl w:val="0"/>
          <w:numId w:val="6"/>
        </w:numPr>
        <w:spacing w:after="0" w:line="480" w:lineRule="auto"/>
        <w:ind w:left="360"/>
        <w:jc w:val="both"/>
        <w:rPr>
          <w:rFonts w:ascii="Times New Roman" w:hAnsi="Times New Roman" w:cs="Times New Roman"/>
          <w:sz w:val="24"/>
          <w:szCs w:val="24"/>
          <w:lang w:val="en-ID"/>
        </w:rPr>
      </w:pPr>
      <w:r>
        <w:rPr>
          <w:rFonts w:ascii="Times New Roman" w:hAnsi="Times New Roman" w:cs="Times New Roman"/>
          <w:sz w:val="24"/>
          <w:szCs w:val="24"/>
        </w:rPr>
        <w:t>Analisis yuridis</w:t>
      </w:r>
      <w:r w:rsidR="005A17C0" w:rsidRPr="005A17C0">
        <w:rPr>
          <w:rFonts w:ascii="Times New Roman" w:hAnsi="Times New Roman" w:cs="Times New Roman"/>
          <w:sz w:val="24"/>
          <w:szCs w:val="24"/>
        </w:rPr>
        <w:t xml:space="preserve">: </w:t>
      </w:r>
      <w:r w:rsidRPr="00A54C0D">
        <w:rPr>
          <w:rFonts w:ascii="Times New Roman" w:hAnsi="Times New Roman" w:cs="Times New Roman"/>
          <w:sz w:val="24"/>
          <w:szCs w:val="24"/>
        </w:rPr>
        <w:t>suatu kajian yang membahas mengenai</w:t>
      </w:r>
      <w:r w:rsidR="005A17C0" w:rsidRPr="005A17C0">
        <w:rPr>
          <w:rFonts w:ascii="Times New Roman" w:hAnsi="Times New Roman" w:cs="Times New Roman"/>
          <w:sz w:val="24"/>
          <w:szCs w:val="24"/>
        </w:rPr>
        <w:t xml:space="preserve"> </w:t>
      </w:r>
      <w:r w:rsidRPr="00A54C0D">
        <w:rPr>
          <w:rFonts w:ascii="Times New Roman" w:hAnsi="Times New Roman" w:cs="Times New Roman"/>
          <w:sz w:val="24"/>
          <w:szCs w:val="24"/>
        </w:rPr>
        <w:t>kedudukan hukum PT. Prima Pengembangan Kawasan sebagai pelaksana pembangunan, pengembangan dan pengelolaan kawasan industri Kuala Tanjung</w:t>
      </w:r>
      <w:r w:rsidR="005A17C0" w:rsidRPr="005A17C0">
        <w:rPr>
          <w:rFonts w:ascii="Times New Roman" w:hAnsi="Times New Roman" w:cs="Times New Roman"/>
          <w:sz w:val="24"/>
          <w:szCs w:val="24"/>
        </w:rPr>
        <w:t>.</w:t>
      </w:r>
    </w:p>
    <w:p w14:paraId="4AAEE9CD" w14:textId="77777777" w:rsidR="00A54C0D" w:rsidRPr="005A17C0" w:rsidRDefault="00A54C0D" w:rsidP="003A00FD">
      <w:pPr>
        <w:pStyle w:val="ListParagraph"/>
        <w:numPr>
          <w:ilvl w:val="0"/>
          <w:numId w:val="6"/>
        </w:numPr>
        <w:spacing w:after="0" w:line="480" w:lineRule="auto"/>
        <w:ind w:left="360"/>
        <w:jc w:val="both"/>
        <w:rPr>
          <w:rFonts w:ascii="Times New Roman" w:hAnsi="Times New Roman" w:cs="Times New Roman"/>
          <w:sz w:val="24"/>
          <w:szCs w:val="24"/>
          <w:lang w:val="en-ID"/>
        </w:rPr>
      </w:pPr>
      <w:r>
        <w:rPr>
          <w:rFonts w:ascii="Times New Roman" w:hAnsi="Times New Roman" w:cs="Times New Roman"/>
          <w:sz w:val="24"/>
          <w:szCs w:val="24"/>
        </w:rPr>
        <w:t>Kedudukan h</w:t>
      </w:r>
      <w:r w:rsidRPr="00A54C0D">
        <w:rPr>
          <w:rFonts w:ascii="Times New Roman" w:hAnsi="Times New Roman" w:cs="Times New Roman"/>
          <w:sz w:val="24"/>
          <w:szCs w:val="24"/>
        </w:rPr>
        <w:t>ukum</w:t>
      </w:r>
      <w:r>
        <w:rPr>
          <w:rFonts w:ascii="Times New Roman" w:hAnsi="Times New Roman" w:cs="Times New Roman"/>
          <w:sz w:val="24"/>
          <w:szCs w:val="24"/>
        </w:rPr>
        <w:t xml:space="preserve">: konsep hukum dan keadaan dimana </w:t>
      </w:r>
      <w:r w:rsidRPr="00A54C0D">
        <w:rPr>
          <w:rFonts w:ascii="Times New Roman" w:hAnsi="Times New Roman" w:cs="Times New Roman"/>
          <w:sz w:val="24"/>
          <w:szCs w:val="24"/>
        </w:rPr>
        <w:t>PT. Prima Pengembangan Kawasan sebagai pelaksana pembangunan, pengembangan dan pengelolaan kawasan industri Kuala Tanjung.</w:t>
      </w:r>
    </w:p>
    <w:p w14:paraId="334C3E82" w14:textId="77777777" w:rsidR="00A54C0D" w:rsidRPr="00A54C0D" w:rsidRDefault="00A54C0D" w:rsidP="003A00FD">
      <w:pPr>
        <w:pStyle w:val="ListParagraph"/>
        <w:numPr>
          <w:ilvl w:val="0"/>
          <w:numId w:val="6"/>
        </w:numPr>
        <w:spacing w:after="0" w:line="480" w:lineRule="auto"/>
        <w:ind w:left="360"/>
        <w:jc w:val="both"/>
        <w:rPr>
          <w:rFonts w:ascii="Times New Roman" w:hAnsi="Times New Roman" w:cs="Times New Roman"/>
          <w:sz w:val="24"/>
          <w:szCs w:val="24"/>
          <w:lang w:val="en-ID"/>
        </w:rPr>
      </w:pPr>
      <w:r w:rsidRPr="00A54C0D">
        <w:rPr>
          <w:rFonts w:ascii="Times New Roman" w:hAnsi="Times New Roman" w:cs="Times New Roman"/>
          <w:sz w:val="24"/>
          <w:szCs w:val="24"/>
        </w:rPr>
        <w:t>PT. Prima Pengembangan Kawasan</w:t>
      </w:r>
      <w:r>
        <w:rPr>
          <w:rFonts w:ascii="Times New Roman" w:hAnsi="Times New Roman" w:cs="Times New Roman"/>
          <w:sz w:val="24"/>
          <w:szCs w:val="24"/>
        </w:rPr>
        <w:t xml:space="preserve">: </w:t>
      </w:r>
      <w:r w:rsidRPr="00A54C0D">
        <w:rPr>
          <w:rFonts w:ascii="Times New Roman" w:hAnsi="Times New Roman" w:cs="Times New Roman"/>
          <w:sz w:val="24"/>
          <w:szCs w:val="24"/>
        </w:rPr>
        <w:t>perusahaan patungan Antara PT</w:t>
      </w:r>
      <w:r>
        <w:rPr>
          <w:rFonts w:ascii="Times New Roman" w:hAnsi="Times New Roman" w:cs="Times New Roman"/>
          <w:sz w:val="24"/>
          <w:szCs w:val="24"/>
        </w:rPr>
        <w:t>.</w:t>
      </w:r>
      <w:r w:rsidRPr="00A54C0D">
        <w:rPr>
          <w:rFonts w:ascii="Times New Roman" w:hAnsi="Times New Roman" w:cs="Times New Roman"/>
          <w:sz w:val="24"/>
          <w:szCs w:val="24"/>
        </w:rPr>
        <w:t xml:space="preserve"> Pelabuhan Indonesia I (Persero) dengan PT</w:t>
      </w:r>
      <w:r>
        <w:rPr>
          <w:rFonts w:ascii="Times New Roman" w:hAnsi="Times New Roman" w:cs="Times New Roman"/>
          <w:sz w:val="24"/>
          <w:szCs w:val="24"/>
        </w:rPr>
        <w:t>.</w:t>
      </w:r>
      <w:r w:rsidRPr="00A54C0D">
        <w:rPr>
          <w:rFonts w:ascii="Times New Roman" w:hAnsi="Times New Roman" w:cs="Times New Roman"/>
          <w:sz w:val="24"/>
          <w:szCs w:val="24"/>
        </w:rPr>
        <w:t xml:space="preserve"> Prima Multi Terminal, dimana PT</w:t>
      </w:r>
      <w:r>
        <w:rPr>
          <w:rFonts w:ascii="Times New Roman" w:hAnsi="Times New Roman" w:cs="Times New Roman"/>
          <w:sz w:val="24"/>
          <w:szCs w:val="24"/>
        </w:rPr>
        <w:t>.</w:t>
      </w:r>
      <w:r w:rsidRPr="00A54C0D">
        <w:rPr>
          <w:rFonts w:ascii="Times New Roman" w:hAnsi="Times New Roman" w:cs="Times New Roman"/>
          <w:sz w:val="24"/>
          <w:szCs w:val="24"/>
        </w:rPr>
        <w:t xml:space="preserve"> Pelabuhan </w:t>
      </w:r>
      <w:r w:rsidRPr="00A54C0D">
        <w:rPr>
          <w:rFonts w:ascii="Times New Roman" w:hAnsi="Times New Roman" w:cs="Times New Roman"/>
          <w:sz w:val="24"/>
          <w:szCs w:val="24"/>
        </w:rPr>
        <w:lastRenderedPageBreak/>
        <w:t>Indonesia I sebagai pemegang saham mayoritas. PT Prima Pengembangan Kawasan melakukan Pengembangan dan Pengelolaan Kawasan Industri di Kuala Tanjung, dimana proyek dimaksud telah menjadi bagian dari Proyek Strategis Nasional berdasarkan Peraturan Presiden Nomor 56 Tahun 2018 tentang Perubahan Kedua Atas Peraturan Presiden Nomor 3 Tahun 2016 tentang Percepatan Pelaksanaan Proyek Strategis Nasional juncto Peraturan Presiden Nomor 81 Tahun 2018 tentang Percepatan Pembangunan dan Pengeoperasian Pelabuhan dan Kawasan Industri Kuala Tanjung di Provinsi Sumatera Utara.</w:t>
      </w:r>
    </w:p>
    <w:p w14:paraId="0F06BD53" w14:textId="77777777" w:rsidR="005A17C0" w:rsidRPr="005A17C0" w:rsidRDefault="00BB6C7A" w:rsidP="003A00FD">
      <w:pPr>
        <w:pStyle w:val="ListParagraph"/>
        <w:numPr>
          <w:ilvl w:val="0"/>
          <w:numId w:val="6"/>
        </w:numPr>
        <w:spacing w:after="0" w:line="480" w:lineRule="auto"/>
        <w:ind w:left="360"/>
        <w:jc w:val="both"/>
        <w:rPr>
          <w:rFonts w:ascii="Times New Roman" w:hAnsi="Times New Roman" w:cs="Times New Roman"/>
          <w:sz w:val="24"/>
          <w:szCs w:val="24"/>
          <w:lang w:val="en-ID"/>
        </w:rPr>
      </w:pPr>
      <w:r>
        <w:rPr>
          <w:rFonts w:ascii="Times New Roman" w:hAnsi="Times New Roman" w:cs="Times New Roman"/>
          <w:sz w:val="24"/>
          <w:szCs w:val="24"/>
        </w:rPr>
        <w:t>Pengelolaan</w:t>
      </w:r>
      <w:r w:rsidR="005A17C0" w:rsidRPr="005A17C0">
        <w:rPr>
          <w:rFonts w:ascii="Times New Roman" w:hAnsi="Times New Roman" w:cs="Times New Roman"/>
          <w:sz w:val="24"/>
          <w:szCs w:val="24"/>
        </w:rPr>
        <w:t xml:space="preserve"> Kawasan Industri: Proses pengelolaan dan pengendalian operasional fasilitas infrastruktur di Kawasan Industri Kuala Tanjung setelah pembangunan selesai.</w:t>
      </w:r>
    </w:p>
    <w:p w14:paraId="1099C031" w14:textId="77777777" w:rsidR="00475A27" w:rsidRPr="005A17C0" w:rsidRDefault="005A17C0" w:rsidP="003A00FD">
      <w:pPr>
        <w:pStyle w:val="ListParagraph"/>
        <w:numPr>
          <w:ilvl w:val="0"/>
          <w:numId w:val="6"/>
        </w:numPr>
        <w:spacing w:after="0" w:line="480" w:lineRule="auto"/>
        <w:ind w:left="360"/>
        <w:jc w:val="both"/>
        <w:rPr>
          <w:rFonts w:ascii="Times New Roman" w:hAnsi="Times New Roman" w:cs="Times New Roman"/>
          <w:sz w:val="24"/>
          <w:szCs w:val="24"/>
          <w:lang w:val="en-ID"/>
        </w:rPr>
      </w:pPr>
      <w:r w:rsidRPr="005A17C0">
        <w:rPr>
          <w:rFonts w:ascii="Times New Roman" w:hAnsi="Times New Roman" w:cs="Times New Roman"/>
          <w:sz w:val="24"/>
          <w:szCs w:val="24"/>
        </w:rPr>
        <w:t>Kuala Tanjung: Kawasan perbatasan strategis di Kabupaten Batubara, Provinsi Sumatera Utara yang terdiri atas kawasan industri, pelabuhan laut dalam, dan fasilitas pendukung lainnya.</w:t>
      </w:r>
    </w:p>
    <w:p w14:paraId="756EE3A0" w14:textId="77777777" w:rsidR="0041429E" w:rsidRPr="00346FCB" w:rsidRDefault="0041429E" w:rsidP="0041429E">
      <w:pPr>
        <w:pStyle w:val="ListParagraph"/>
        <w:spacing w:after="0" w:line="240" w:lineRule="auto"/>
        <w:ind w:left="360"/>
        <w:jc w:val="both"/>
        <w:rPr>
          <w:rFonts w:ascii="Times New Roman" w:hAnsi="Times New Roman" w:cs="Times New Roman"/>
          <w:sz w:val="24"/>
          <w:szCs w:val="24"/>
          <w:lang w:val="en-ID"/>
        </w:rPr>
      </w:pPr>
    </w:p>
    <w:p w14:paraId="3A1F6A6F" w14:textId="77777777" w:rsidR="00B67214" w:rsidRDefault="00B67214" w:rsidP="00184EB0">
      <w:pPr>
        <w:pStyle w:val="ListParagraph"/>
        <w:numPr>
          <w:ilvl w:val="0"/>
          <w:numId w:val="1"/>
        </w:numPr>
        <w:spacing w:after="0" w:line="480" w:lineRule="auto"/>
        <w:ind w:left="360"/>
        <w:jc w:val="both"/>
        <w:rPr>
          <w:rFonts w:ascii="Times New Roman" w:hAnsi="Times New Roman" w:cs="Times New Roman"/>
          <w:b/>
          <w:sz w:val="24"/>
          <w:szCs w:val="24"/>
        </w:rPr>
      </w:pPr>
      <w:r w:rsidRPr="00FD383C">
        <w:rPr>
          <w:rFonts w:ascii="Times New Roman" w:hAnsi="Times New Roman" w:cs="Times New Roman"/>
          <w:b/>
          <w:sz w:val="24"/>
          <w:szCs w:val="24"/>
        </w:rPr>
        <w:t>Metode Penelitian</w:t>
      </w:r>
    </w:p>
    <w:p w14:paraId="62430129" w14:textId="77777777" w:rsidR="005B3B8C" w:rsidRPr="005A17C0" w:rsidRDefault="00B67214" w:rsidP="005A17C0">
      <w:pPr>
        <w:pStyle w:val="ListParagraph"/>
        <w:numPr>
          <w:ilvl w:val="0"/>
          <w:numId w:val="5"/>
        </w:numPr>
        <w:spacing w:after="0" w:line="480" w:lineRule="auto"/>
        <w:ind w:left="630" w:hanging="270"/>
        <w:jc w:val="both"/>
        <w:rPr>
          <w:rFonts w:ascii="Times New Roman" w:hAnsi="Times New Roman" w:cs="Times New Roman"/>
          <w:b/>
          <w:sz w:val="24"/>
          <w:szCs w:val="24"/>
        </w:rPr>
      </w:pPr>
      <w:r w:rsidRPr="008F4542">
        <w:rPr>
          <w:rFonts w:ascii="Times New Roman" w:hAnsi="Times New Roman" w:cs="Times New Roman"/>
          <w:b/>
          <w:sz w:val="24"/>
          <w:szCs w:val="24"/>
        </w:rPr>
        <w:t>Jenis Penelitian</w:t>
      </w:r>
    </w:p>
    <w:p w14:paraId="3F905DC2" w14:textId="77777777" w:rsidR="005A17C0" w:rsidRPr="005A17C0" w:rsidRDefault="00D059D8" w:rsidP="00E2268D">
      <w:pPr>
        <w:pStyle w:val="ListParagraph"/>
        <w:spacing w:after="0" w:line="480" w:lineRule="auto"/>
        <w:ind w:left="0" w:firstLine="720"/>
        <w:jc w:val="both"/>
        <w:rPr>
          <w:rFonts w:ascii="Times New Roman" w:hAnsi="Times New Roman" w:cs="Times New Roman"/>
          <w:sz w:val="28"/>
          <w:szCs w:val="24"/>
          <w:lang w:val="en-US" w:eastAsia="id-ID"/>
        </w:rPr>
      </w:pPr>
      <w:r w:rsidRPr="00D059D8">
        <w:rPr>
          <w:rFonts w:ascii="Times New Roman" w:hAnsi="Times New Roman" w:cs="Times New Roman"/>
          <w:sz w:val="24"/>
          <w:szCs w:val="24"/>
        </w:rPr>
        <w:t xml:space="preserve">Penelitian dalam tesis ini menggunakan pendekatan hukum normatif, yaitu metode penelitian yang berfokus pada analisis hukum dalam perspektif teoritis. Pendekatan ini bertujuan untuk mengkaji hukum secara komprehensif dengan menelaah aspek-aspek normatif hukum serta menyelidiki bagaimana penerapan hukum </w:t>
      </w:r>
      <w:r w:rsidRPr="00D059D8">
        <w:rPr>
          <w:rFonts w:ascii="Times New Roman" w:hAnsi="Times New Roman" w:cs="Times New Roman"/>
          <w:sz w:val="24"/>
          <w:szCs w:val="24"/>
        </w:rPr>
        <w:lastRenderedPageBreak/>
        <w:t>dalam konteks sosial masyarakat.</w:t>
      </w:r>
      <w:r w:rsidR="005A17C0">
        <w:rPr>
          <w:rStyle w:val="FootnoteReference"/>
          <w:rFonts w:ascii="Times New Roman" w:hAnsi="Times New Roman" w:cs="Times New Roman"/>
          <w:sz w:val="24"/>
          <w:szCs w:val="24"/>
        </w:rPr>
        <w:footnoteReference w:id="27"/>
      </w:r>
      <w:r w:rsidR="005A17C0">
        <w:rPr>
          <w:rFonts w:ascii="Times New Roman" w:hAnsi="Times New Roman" w:cs="Times New Roman"/>
          <w:sz w:val="24"/>
          <w:szCs w:val="24"/>
        </w:rPr>
        <w:t xml:space="preserve"> Sepanjang menyangkut analisis hukum, maka penelitian ini menggunakan metode penelitian yuridis normatif. Dengan demikian, objek penelitian adalah norma hukum yang terwujud dalam kaidah-kaidah hukum dibuat dan ditetapkan oleh</w:t>
      </w:r>
      <w:r w:rsidR="005A17C0">
        <w:rPr>
          <w:rFonts w:ascii="Times New Roman" w:hAnsi="Times New Roman" w:cs="Times New Roman"/>
          <w:sz w:val="24"/>
          <w:szCs w:val="24"/>
          <w:lang w:val="en-US"/>
        </w:rPr>
        <w:t xml:space="preserve"> </w:t>
      </w:r>
      <w:r w:rsidR="005A17C0">
        <w:rPr>
          <w:rFonts w:ascii="Times New Roman" w:hAnsi="Times New Roman" w:cs="Times New Roman"/>
          <w:sz w:val="24"/>
          <w:szCs w:val="24"/>
        </w:rPr>
        <w:t>Pemerintah dalam sejumlah Peraturan Perundang-Undangan yang terkait secara langsung</w:t>
      </w:r>
      <w:r w:rsidR="005A17C0">
        <w:rPr>
          <w:rFonts w:ascii="Times New Roman" w:hAnsi="Times New Roman" w:cs="Times New Roman"/>
          <w:sz w:val="24"/>
          <w:szCs w:val="24"/>
          <w:lang w:val="en-US"/>
        </w:rPr>
        <w:t>.</w:t>
      </w:r>
    </w:p>
    <w:p w14:paraId="2069A97B" w14:textId="77777777" w:rsidR="009573EE" w:rsidRPr="005A17C0" w:rsidRDefault="00513770" w:rsidP="005A17C0">
      <w:pPr>
        <w:pStyle w:val="ListParagraph"/>
        <w:numPr>
          <w:ilvl w:val="0"/>
          <w:numId w:val="5"/>
        </w:numPr>
        <w:spacing w:after="0" w:line="480" w:lineRule="auto"/>
        <w:ind w:left="540" w:hanging="270"/>
        <w:jc w:val="both"/>
        <w:rPr>
          <w:rFonts w:ascii="Times New Roman" w:hAnsi="Times New Roman" w:cs="Times New Roman"/>
          <w:b/>
          <w:sz w:val="24"/>
          <w:szCs w:val="24"/>
        </w:rPr>
      </w:pPr>
      <w:proofErr w:type="spellStart"/>
      <w:r w:rsidRPr="00513770">
        <w:rPr>
          <w:rFonts w:ascii="Times New Roman" w:hAnsi="Times New Roman" w:cs="Times New Roman"/>
          <w:b/>
          <w:sz w:val="24"/>
          <w:szCs w:val="24"/>
          <w:lang w:val="en-US"/>
        </w:rPr>
        <w:t>Pendekatan</w:t>
      </w:r>
      <w:proofErr w:type="spellEnd"/>
      <w:r w:rsidRPr="00513770">
        <w:rPr>
          <w:rFonts w:ascii="Times New Roman" w:hAnsi="Times New Roman" w:cs="Times New Roman"/>
          <w:b/>
          <w:sz w:val="24"/>
          <w:szCs w:val="24"/>
          <w:lang w:val="en-US"/>
        </w:rPr>
        <w:t xml:space="preserve"> </w:t>
      </w:r>
      <w:proofErr w:type="spellStart"/>
      <w:r w:rsidRPr="00513770">
        <w:rPr>
          <w:rFonts w:ascii="Times New Roman" w:hAnsi="Times New Roman" w:cs="Times New Roman"/>
          <w:b/>
          <w:sz w:val="24"/>
          <w:szCs w:val="24"/>
          <w:lang w:val="en-US"/>
        </w:rPr>
        <w:t>Penelitian</w:t>
      </w:r>
      <w:proofErr w:type="spellEnd"/>
    </w:p>
    <w:p w14:paraId="10978A89" w14:textId="77777777" w:rsidR="005A17C0" w:rsidRDefault="00D059D8" w:rsidP="005A17C0">
      <w:pPr>
        <w:pStyle w:val="BodyText"/>
        <w:spacing w:line="480" w:lineRule="auto"/>
        <w:ind w:right="-9" w:firstLine="720"/>
        <w:jc w:val="both"/>
        <w:rPr>
          <w:lang w:val="en-US"/>
        </w:rPr>
      </w:pPr>
      <w:proofErr w:type="spellStart"/>
      <w:r w:rsidRPr="00D059D8">
        <w:t>Dalam</w:t>
      </w:r>
      <w:proofErr w:type="spellEnd"/>
      <w:r w:rsidRPr="00D059D8">
        <w:t xml:space="preserve"> </w:t>
      </w:r>
      <w:proofErr w:type="spellStart"/>
      <w:r w:rsidRPr="00D059D8">
        <w:t>penulisan</w:t>
      </w:r>
      <w:proofErr w:type="spellEnd"/>
      <w:r w:rsidRPr="00D059D8">
        <w:t xml:space="preserve"> </w:t>
      </w:r>
      <w:proofErr w:type="spellStart"/>
      <w:r w:rsidRPr="00D059D8">
        <w:t>hukum</w:t>
      </w:r>
      <w:proofErr w:type="spellEnd"/>
      <w:r w:rsidRPr="00D059D8">
        <w:t xml:space="preserve"> </w:t>
      </w:r>
      <w:proofErr w:type="spellStart"/>
      <w:r w:rsidRPr="00D059D8">
        <w:t>ini</w:t>
      </w:r>
      <w:proofErr w:type="spellEnd"/>
      <w:r w:rsidRPr="00D059D8">
        <w:t xml:space="preserve">, </w:t>
      </w:r>
      <w:proofErr w:type="spellStart"/>
      <w:r w:rsidRPr="00D059D8">
        <w:t>metode</w:t>
      </w:r>
      <w:proofErr w:type="spellEnd"/>
      <w:r w:rsidRPr="00D059D8">
        <w:t xml:space="preserve"> yang </w:t>
      </w:r>
      <w:proofErr w:type="spellStart"/>
      <w:r w:rsidRPr="00D059D8">
        <w:t>diterapkan</w:t>
      </w:r>
      <w:proofErr w:type="spellEnd"/>
      <w:r w:rsidRPr="00D059D8">
        <w:t xml:space="preserve"> </w:t>
      </w:r>
      <w:proofErr w:type="spellStart"/>
      <w:r w:rsidRPr="00D059D8">
        <w:t>adalah</w:t>
      </w:r>
      <w:proofErr w:type="spellEnd"/>
      <w:r w:rsidRPr="00D059D8">
        <w:t xml:space="preserve"> </w:t>
      </w:r>
      <w:proofErr w:type="spellStart"/>
      <w:r w:rsidRPr="00D059D8">
        <w:t>pendekatan</w:t>
      </w:r>
      <w:proofErr w:type="spellEnd"/>
      <w:r w:rsidRPr="00D059D8">
        <w:t xml:space="preserve"> </w:t>
      </w:r>
      <w:proofErr w:type="spellStart"/>
      <w:r w:rsidRPr="00D059D8">
        <w:t>perundang-undangan</w:t>
      </w:r>
      <w:proofErr w:type="spellEnd"/>
      <w:r w:rsidRPr="00D059D8">
        <w:t xml:space="preserve">. </w:t>
      </w:r>
      <w:proofErr w:type="spellStart"/>
      <w:r w:rsidRPr="00D059D8">
        <w:t>Pendekatan</w:t>
      </w:r>
      <w:proofErr w:type="spellEnd"/>
      <w:r w:rsidRPr="00D059D8">
        <w:t xml:space="preserve"> </w:t>
      </w:r>
      <w:proofErr w:type="spellStart"/>
      <w:r w:rsidRPr="00D059D8">
        <w:t>ini</w:t>
      </w:r>
      <w:proofErr w:type="spellEnd"/>
      <w:r w:rsidRPr="00D059D8">
        <w:t xml:space="preserve"> </w:t>
      </w:r>
      <w:proofErr w:type="spellStart"/>
      <w:r w:rsidRPr="00D059D8">
        <w:t>menitikberatkan</w:t>
      </w:r>
      <w:proofErr w:type="spellEnd"/>
      <w:r w:rsidRPr="00D059D8">
        <w:t xml:space="preserve"> pada </w:t>
      </w:r>
      <w:proofErr w:type="spellStart"/>
      <w:r w:rsidRPr="00D059D8">
        <w:t>analisis</w:t>
      </w:r>
      <w:proofErr w:type="spellEnd"/>
      <w:r w:rsidRPr="00D059D8">
        <w:t xml:space="preserve"> </w:t>
      </w:r>
      <w:proofErr w:type="spellStart"/>
      <w:r w:rsidRPr="00D059D8">
        <w:t>terhadap</w:t>
      </w:r>
      <w:proofErr w:type="spellEnd"/>
      <w:r w:rsidRPr="00D059D8">
        <w:t xml:space="preserve"> </w:t>
      </w:r>
      <w:proofErr w:type="spellStart"/>
      <w:r w:rsidRPr="00D059D8">
        <w:t>berbagai</w:t>
      </w:r>
      <w:proofErr w:type="spellEnd"/>
      <w:r w:rsidRPr="00D059D8">
        <w:t xml:space="preserve"> </w:t>
      </w:r>
      <w:proofErr w:type="spellStart"/>
      <w:r w:rsidRPr="00D059D8">
        <w:t>ketentuan</w:t>
      </w:r>
      <w:proofErr w:type="spellEnd"/>
      <w:r w:rsidRPr="00D059D8">
        <w:t xml:space="preserve"> </w:t>
      </w:r>
      <w:proofErr w:type="spellStart"/>
      <w:r w:rsidRPr="00D059D8">
        <w:t>hukum</w:t>
      </w:r>
      <w:proofErr w:type="spellEnd"/>
      <w:r w:rsidRPr="00D059D8">
        <w:t xml:space="preserve"> yang </w:t>
      </w:r>
      <w:proofErr w:type="spellStart"/>
      <w:r w:rsidRPr="00D059D8">
        <w:t>termaktub</w:t>
      </w:r>
      <w:proofErr w:type="spellEnd"/>
      <w:r w:rsidRPr="00D059D8">
        <w:t xml:space="preserve"> </w:t>
      </w:r>
      <w:proofErr w:type="spellStart"/>
      <w:r w:rsidRPr="00D059D8">
        <w:t>dalam</w:t>
      </w:r>
      <w:proofErr w:type="spellEnd"/>
      <w:r w:rsidRPr="00D059D8">
        <w:t xml:space="preserve"> </w:t>
      </w:r>
      <w:proofErr w:type="spellStart"/>
      <w:r w:rsidRPr="00D059D8">
        <w:t>peraturan</w:t>
      </w:r>
      <w:proofErr w:type="spellEnd"/>
      <w:r w:rsidRPr="00D059D8">
        <w:t xml:space="preserve"> </w:t>
      </w:r>
      <w:proofErr w:type="spellStart"/>
      <w:r w:rsidRPr="00D059D8">
        <w:t>perundang-undangan</w:t>
      </w:r>
      <w:proofErr w:type="spellEnd"/>
      <w:r w:rsidRPr="00D059D8">
        <w:t xml:space="preserve"> yang </w:t>
      </w:r>
      <w:proofErr w:type="spellStart"/>
      <w:r>
        <w:t>relevan</w:t>
      </w:r>
      <w:proofErr w:type="spellEnd"/>
      <w:r>
        <w:t xml:space="preserve"> </w:t>
      </w:r>
      <w:proofErr w:type="spellStart"/>
      <w:r>
        <w:t>dengan</w:t>
      </w:r>
      <w:proofErr w:type="spellEnd"/>
      <w:r>
        <w:t xml:space="preserve"> </w:t>
      </w:r>
      <w:proofErr w:type="spellStart"/>
      <w:r>
        <w:t>topik</w:t>
      </w:r>
      <w:proofErr w:type="spellEnd"/>
      <w:r>
        <w:t xml:space="preserve"> </w:t>
      </w:r>
      <w:proofErr w:type="spellStart"/>
      <w:r>
        <w:t>penelitian</w:t>
      </w:r>
      <w:proofErr w:type="spellEnd"/>
      <w:r w:rsidR="005A17C0">
        <w:rPr>
          <w:lang w:val="en-US"/>
        </w:rPr>
        <w:t>,</w:t>
      </w:r>
      <w:r w:rsidR="005A17C0">
        <w:rPr>
          <w:lang w:val="id-ID"/>
        </w:rPr>
        <w:t xml:space="preserve"> </w:t>
      </w:r>
      <w:r w:rsidR="005A17C0">
        <w:rPr>
          <w:lang w:val="en-US"/>
        </w:rPr>
        <w:t xml:space="preserve">yang </w:t>
      </w:r>
      <w:proofErr w:type="spellStart"/>
      <w:r w:rsidR="005A17C0">
        <w:rPr>
          <w:lang w:val="en-US"/>
        </w:rPr>
        <w:t>artinya</w:t>
      </w:r>
      <w:proofErr w:type="spellEnd"/>
      <w:r w:rsidR="005A17C0">
        <w:rPr>
          <w:lang w:val="en-US"/>
        </w:rPr>
        <w:t xml:space="preserve"> </w:t>
      </w:r>
      <w:r w:rsidR="005A17C0">
        <w:rPr>
          <w:lang w:val="id-ID"/>
        </w:rPr>
        <w:t>untuk memahami sekaligus menganalisis secara komprehensif hirarki peraturan perundang-undangan dan asas-asas dalam peraturan perundang</w:t>
      </w:r>
      <w:r w:rsidR="005A17C0">
        <w:rPr>
          <w:lang w:val="en-US"/>
        </w:rPr>
        <w:t>-</w:t>
      </w:r>
      <w:r w:rsidR="005A17C0">
        <w:rPr>
          <w:lang w:val="id-ID"/>
        </w:rPr>
        <w:t>undangan. Pendekatan</w:t>
      </w:r>
      <w:r w:rsidR="005A17C0">
        <w:rPr>
          <w:spacing w:val="-41"/>
          <w:lang w:val="id-ID"/>
        </w:rPr>
        <w:t xml:space="preserve"> </w:t>
      </w:r>
      <w:r w:rsidR="005A17C0">
        <w:rPr>
          <w:spacing w:val="-41"/>
          <w:lang w:val="en-US"/>
        </w:rPr>
        <w:t xml:space="preserve"> </w:t>
      </w:r>
      <w:r w:rsidR="005A17C0">
        <w:rPr>
          <w:lang w:val="id-ID"/>
        </w:rPr>
        <w:t>perundang-undangan</w:t>
      </w:r>
      <w:r w:rsidR="005A17C0">
        <w:rPr>
          <w:spacing w:val="-10"/>
          <w:lang w:val="id-ID"/>
        </w:rPr>
        <w:t xml:space="preserve"> </w:t>
      </w:r>
      <w:r w:rsidR="005A17C0">
        <w:rPr>
          <w:lang w:val="id-ID"/>
        </w:rPr>
        <w:t>(</w:t>
      </w:r>
      <w:r w:rsidR="005A17C0">
        <w:rPr>
          <w:i/>
          <w:lang w:val="id-ID"/>
        </w:rPr>
        <w:t>statute</w:t>
      </w:r>
      <w:r w:rsidR="005A17C0">
        <w:rPr>
          <w:i/>
          <w:spacing w:val="-10"/>
          <w:lang w:val="id-ID"/>
        </w:rPr>
        <w:t xml:space="preserve"> </w:t>
      </w:r>
      <w:r w:rsidR="005A17C0">
        <w:rPr>
          <w:i/>
          <w:lang w:val="id-ID"/>
        </w:rPr>
        <w:t>approach</w:t>
      </w:r>
      <w:r w:rsidR="005A17C0">
        <w:rPr>
          <w:lang w:val="id-ID"/>
        </w:rPr>
        <w:t>)</w:t>
      </w:r>
      <w:r w:rsidR="005A17C0">
        <w:rPr>
          <w:spacing w:val="-10"/>
          <w:lang w:val="id-ID"/>
        </w:rPr>
        <w:t xml:space="preserve"> </w:t>
      </w:r>
      <w:r w:rsidR="005A17C0">
        <w:rPr>
          <w:lang w:val="id-ID"/>
        </w:rPr>
        <w:t>dilakukan</w:t>
      </w:r>
      <w:r w:rsidR="005A17C0">
        <w:rPr>
          <w:spacing w:val="-8"/>
          <w:lang w:val="id-ID"/>
        </w:rPr>
        <w:t xml:space="preserve"> </w:t>
      </w:r>
      <w:r w:rsidR="005A17C0">
        <w:rPr>
          <w:lang w:val="id-ID"/>
        </w:rPr>
        <w:t>dengan</w:t>
      </w:r>
      <w:r w:rsidR="005A17C0">
        <w:rPr>
          <w:spacing w:val="-7"/>
          <w:lang w:val="id-ID"/>
        </w:rPr>
        <w:t xml:space="preserve"> </w:t>
      </w:r>
      <w:r w:rsidR="005A17C0">
        <w:rPr>
          <w:lang w:val="id-ID"/>
        </w:rPr>
        <w:t>menelaah</w:t>
      </w:r>
      <w:r w:rsidR="005A17C0">
        <w:rPr>
          <w:spacing w:val="-8"/>
          <w:lang w:val="id-ID"/>
        </w:rPr>
        <w:t xml:space="preserve"> </w:t>
      </w:r>
      <w:r w:rsidR="005A17C0">
        <w:rPr>
          <w:lang w:val="id-ID"/>
        </w:rPr>
        <w:t>semua</w:t>
      </w:r>
      <w:r w:rsidR="005A17C0">
        <w:rPr>
          <w:spacing w:val="-10"/>
          <w:lang w:val="id-ID"/>
        </w:rPr>
        <w:t xml:space="preserve"> </w:t>
      </w:r>
      <w:r w:rsidR="005A17C0">
        <w:rPr>
          <w:lang w:val="id-ID"/>
        </w:rPr>
        <w:t>peraturan</w:t>
      </w:r>
      <w:r w:rsidR="005A17C0">
        <w:rPr>
          <w:spacing w:val="-7"/>
          <w:lang w:val="id-ID"/>
        </w:rPr>
        <w:t xml:space="preserve"> </w:t>
      </w:r>
      <w:r w:rsidR="005A17C0">
        <w:rPr>
          <w:lang w:val="id-ID"/>
        </w:rPr>
        <w:t>perundang-undangan dan regulasi yang bersangkut</w:t>
      </w:r>
      <w:r w:rsidR="005A17C0">
        <w:rPr>
          <w:lang w:val="en-US"/>
        </w:rPr>
        <w:t xml:space="preserve"> </w:t>
      </w:r>
      <w:r w:rsidR="005A17C0">
        <w:rPr>
          <w:lang w:val="id-ID"/>
        </w:rPr>
        <w:t>paut dengan isu hukum yang sedang ditangani.</w:t>
      </w:r>
      <w:r w:rsidR="005A17C0">
        <w:rPr>
          <w:rStyle w:val="FootnoteReference"/>
          <w:lang w:val="id-ID"/>
        </w:rPr>
        <w:footnoteReference w:id="28"/>
      </w:r>
    </w:p>
    <w:p w14:paraId="20AA5BC0" w14:textId="77777777" w:rsidR="005A17C0" w:rsidRPr="005A17C0" w:rsidRDefault="005A17C0" w:rsidP="005A17C0">
      <w:pPr>
        <w:pStyle w:val="BodyText"/>
        <w:spacing w:line="480" w:lineRule="auto"/>
        <w:ind w:right="-9" w:firstLine="720"/>
        <w:jc w:val="both"/>
        <w:rPr>
          <w:shd w:val="clear" w:color="auto" w:fill="FFFFFF"/>
          <w:lang w:val="en-US"/>
        </w:rPr>
      </w:pPr>
      <w:r>
        <w:rPr>
          <w:lang w:val="id-ID"/>
        </w:rPr>
        <w:t>Pendekatan penelitian in</w:t>
      </w:r>
      <w:proofErr w:type="spellStart"/>
      <w:r>
        <w:rPr>
          <w:lang w:val="en-US"/>
        </w:rPr>
        <w:t>i</w:t>
      </w:r>
      <w:proofErr w:type="spellEnd"/>
      <w:r>
        <w:rPr>
          <w:lang w:val="id-ID"/>
        </w:rPr>
        <w:t xml:space="preserve"> juga menggunakan pendekatan konseptual (</w:t>
      </w:r>
      <w:r>
        <w:rPr>
          <w:i/>
          <w:lang w:val="id-ID"/>
        </w:rPr>
        <w:t>conseptual approach</w:t>
      </w:r>
      <w:r>
        <w:rPr>
          <w:lang w:val="id-ID"/>
        </w:rPr>
        <w:t xml:space="preserve">), pendekatan konsep dimaksudkaan </w:t>
      </w:r>
      <w:r>
        <w:rPr>
          <w:lang w:val="en-US"/>
        </w:rPr>
        <w:t>“</w:t>
      </w:r>
      <w:r>
        <w:rPr>
          <w:lang w:val="id-ID"/>
        </w:rPr>
        <w:t>untuk menganalisa bahan hukum sehingga dapat diketahui makna yang terkandung pada istilah-istilah hukum</w:t>
      </w:r>
      <w:r>
        <w:rPr>
          <w:lang w:val="en-US"/>
        </w:rPr>
        <w:t>”</w:t>
      </w:r>
      <w:r>
        <w:rPr>
          <w:lang w:val="id-ID"/>
        </w:rPr>
        <w:t xml:space="preserve">. Hal itu dilakukan sebagai usaha untuk memperoleh makna baru yang terkandung dalam istilah-istilah yang diteliti, atau menguji istilah hukum tersebut dalam teori dan </w:t>
      </w:r>
      <w:r>
        <w:rPr>
          <w:lang w:val="id-ID"/>
        </w:rPr>
        <w:lastRenderedPageBreak/>
        <w:t>praktek.</w:t>
      </w:r>
      <w:r>
        <w:rPr>
          <w:rStyle w:val="FootnoteReference"/>
        </w:rPr>
        <w:footnoteReference w:id="29"/>
      </w:r>
    </w:p>
    <w:p w14:paraId="428E8E25" w14:textId="77777777" w:rsidR="007228A6" w:rsidRPr="007228A6" w:rsidRDefault="007228A6" w:rsidP="00A960FF">
      <w:pPr>
        <w:pStyle w:val="ListParagraph"/>
        <w:numPr>
          <w:ilvl w:val="0"/>
          <w:numId w:val="5"/>
        </w:numPr>
        <w:spacing w:after="0" w:line="480" w:lineRule="auto"/>
        <w:ind w:left="540" w:hanging="270"/>
        <w:jc w:val="both"/>
        <w:rPr>
          <w:rFonts w:ascii="Times New Roman" w:hAnsi="Times New Roman" w:cs="Times New Roman"/>
          <w:b/>
          <w:sz w:val="24"/>
          <w:szCs w:val="24"/>
        </w:rPr>
      </w:pPr>
      <w:proofErr w:type="spellStart"/>
      <w:r w:rsidRPr="007228A6">
        <w:rPr>
          <w:rFonts w:ascii="Times New Roman" w:hAnsi="Times New Roman" w:cs="Times New Roman"/>
          <w:b/>
          <w:sz w:val="24"/>
          <w:szCs w:val="24"/>
          <w:lang w:val="en-US"/>
        </w:rPr>
        <w:t>Sumber</w:t>
      </w:r>
      <w:proofErr w:type="spellEnd"/>
      <w:r w:rsidRPr="007228A6">
        <w:rPr>
          <w:rFonts w:ascii="Times New Roman" w:hAnsi="Times New Roman" w:cs="Times New Roman"/>
          <w:b/>
          <w:sz w:val="24"/>
          <w:szCs w:val="24"/>
          <w:lang w:val="en-US"/>
        </w:rPr>
        <w:t xml:space="preserve"> </w:t>
      </w:r>
      <w:r w:rsidRPr="007228A6">
        <w:rPr>
          <w:rFonts w:ascii="Times New Roman" w:hAnsi="Times New Roman" w:cs="Times New Roman"/>
          <w:b/>
          <w:sz w:val="24"/>
          <w:szCs w:val="24"/>
        </w:rPr>
        <w:t xml:space="preserve">Data </w:t>
      </w:r>
    </w:p>
    <w:p w14:paraId="71F00086" w14:textId="77777777" w:rsidR="007228A6" w:rsidRPr="007228A6" w:rsidRDefault="005A17C0" w:rsidP="007228A6">
      <w:pPr>
        <w:pStyle w:val="ListParagraph"/>
        <w:spacing w:line="480" w:lineRule="auto"/>
        <w:ind w:left="0" w:firstLine="720"/>
        <w:jc w:val="both"/>
        <w:rPr>
          <w:rFonts w:ascii="Times New Roman" w:hAnsi="Times New Roman" w:cs="Times New Roman"/>
          <w:b/>
          <w:sz w:val="24"/>
          <w:szCs w:val="24"/>
        </w:rPr>
      </w:pPr>
      <w:r w:rsidRPr="005A17C0">
        <w:rPr>
          <w:rFonts w:ascii="Times New Roman" w:hAnsi="Times New Roman" w:cs="Times New Roman"/>
          <w:sz w:val="24"/>
          <w:szCs w:val="24"/>
          <w:lang w:val="en-US"/>
        </w:rPr>
        <w:t>L</w:t>
      </w:r>
      <w:r w:rsidRPr="005A17C0">
        <w:rPr>
          <w:rFonts w:ascii="Times New Roman" w:hAnsi="Times New Roman" w:cs="Times New Roman"/>
          <w:sz w:val="24"/>
          <w:szCs w:val="24"/>
        </w:rPr>
        <w:t>azimnya jenis data dibedakan atas data primer dan data sekunder. Data primer adalah data yang diperoleh langsung dari sumber pertama,</w:t>
      </w:r>
      <w:r w:rsidRPr="005A17C0">
        <w:rPr>
          <w:rFonts w:ascii="Times New Roman" w:hAnsi="Times New Roman" w:cs="Times New Roman"/>
          <w:sz w:val="24"/>
          <w:szCs w:val="24"/>
          <w:lang w:val="en-US"/>
        </w:rPr>
        <w:t xml:space="preserve"> </w:t>
      </w:r>
      <w:r w:rsidRPr="005A17C0">
        <w:rPr>
          <w:rFonts w:ascii="Times New Roman" w:hAnsi="Times New Roman" w:cs="Times New Roman"/>
          <w:sz w:val="24"/>
          <w:szCs w:val="24"/>
        </w:rPr>
        <w:t>sedangkan data sekunder mencakup dokumen-dokumen resmi, buku-buku, hasil-hasil penelitian</w:t>
      </w:r>
      <w:r w:rsidRPr="005A17C0">
        <w:rPr>
          <w:rFonts w:ascii="Times New Roman" w:hAnsi="Times New Roman" w:cs="Times New Roman"/>
          <w:spacing w:val="-8"/>
          <w:sz w:val="24"/>
          <w:szCs w:val="24"/>
        </w:rPr>
        <w:t xml:space="preserve"> </w:t>
      </w:r>
      <w:r w:rsidRPr="005A17C0">
        <w:rPr>
          <w:rFonts w:ascii="Times New Roman" w:hAnsi="Times New Roman" w:cs="Times New Roman"/>
          <w:sz w:val="24"/>
          <w:szCs w:val="24"/>
        </w:rPr>
        <w:t>yang</w:t>
      </w:r>
      <w:r w:rsidRPr="005A17C0">
        <w:rPr>
          <w:rFonts w:ascii="Times New Roman" w:hAnsi="Times New Roman" w:cs="Times New Roman"/>
          <w:spacing w:val="-7"/>
          <w:sz w:val="24"/>
          <w:szCs w:val="24"/>
        </w:rPr>
        <w:t xml:space="preserve"> </w:t>
      </w:r>
      <w:r w:rsidRPr="005A17C0">
        <w:rPr>
          <w:rFonts w:ascii="Times New Roman" w:hAnsi="Times New Roman" w:cs="Times New Roman"/>
          <w:sz w:val="24"/>
          <w:szCs w:val="24"/>
        </w:rPr>
        <w:t>berwujud</w:t>
      </w:r>
      <w:r w:rsidRPr="005A17C0">
        <w:rPr>
          <w:rFonts w:ascii="Times New Roman" w:hAnsi="Times New Roman" w:cs="Times New Roman"/>
          <w:spacing w:val="-6"/>
          <w:sz w:val="24"/>
          <w:szCs w:val="24"/>
        </w:rPr>
        <w:t xml:space="preserve"> </w:t>
      </w:r>
      <w:r w:rsidRPr="005A17C0">
        <w:rPr>
          <w:rFonts w:ascii="Times New Roman" w:hAnsi="Times New Roman" w:cs="Times New Roman"/>
          <w:sz w:val="24"/>
          <w:szCs w:val="24"/>
        </w:rPr>
        <w:t>laporan,</w:t>
      </w:r>
      <w:r w:rsidRPr="005A17C0">
        <w:rPr>
          <w:rFonts w:ascii="Times New Roman" w:hAnsi="Times New Roman" w:cs="Times New Roman"/>
          <w:spacing w:val="-7"/>
          <w:sz w:val="24"/>
          <w:szCs w:val="24"/>
        </w:rPr>
        <w:t xml:space="preserve"> </w:t>
      </w:r>
      <w:r w:rsidRPr="005A17C0">
        <w:rPr>
          <w:rFonts w:ascii="Times New Roman" w:hAnsi="Times New Roman" w:cs="Times New Roman"/>
          <w:sz w:val="24"/>
          <w:szCs w:val="24"/>
        </w:rPr>
        <w:t>dan</w:t>
      </w:r>
      <w:r w:rsidRPr="005A17C0">
        <w:rPr>
          <w:rFonts w:ascii="Times New Roman" w:hAnsi="Times New Roman" w:cs="Times New Roman"/>
          <w:spacing w:val="-8"/>
          <w:sz w:val="24"/>
          <w:szCs w:val="24"/>
        </w:rPr>
        <w:t xml:space="preserve"> </w:t>
      </w:r>
      <w:r w:rsidRPr="005A17C0">
        <w:rPr>
          <w:rFonts w:ascii="Times New Roman" w:hAnsi="Times New Roman" w:cs="Times New Roman"/>
          <w:sz w:val="24"/>
          <w:szCs w:val="24"/>
        </w:rPr>
        <w:t>sebagainya.</w:t>
      </w:r>
      <w:r w:rsidRPr="005A17C0">
        <w:rPr>
          <w:rStyle w:val="FootnoteReference"/>
          <w:rFonts w:ascii="Times New Roman" w:hAnsi="Times New Roman" w:cs="Times New Roman"/>
          <w:sz w:val="24"/>
          <w:szCs w:val="24"/>
        </w:rPr>
        <w:footnoteReference w:id="30"/>
      </w:r>
      <w:r w:rsidRPr="005A17C0">
        <w:rPr>
          <w:rFonts w:ascii="Times New Roman" w:hAnsi="Times New Roman" w:cs="Times New Roman"/>
          <w:spacing w:val="-6"/>
          <w:sz w:val="24"/>
          <w:szCs w:val="24"/>
        </w:rPr>
        <w:t xml:space="preserve"> </w:t>
      </w:r>
      <w:r w:rsidR="007228A6" w:rsidRPr="007228A6">
        <w:rPr>
          <w:rFonts w:ascii="Times New Roman" w:hAnsi="Times New Roman" w:cs="Times New Roman"/>
          <w:sz w:val="24"/>
          <w:szCs w:val="24"/>
        </w:rPr>
        <w:t>Berdasarkan hal tersebut maka sumber bahan hukum yang digunakan dalam penelitian ini adalah data sekunder yang terdiri dari:</w:t>
      </w:r>
    </w:p>
    <w:p w14:paraId="1F5101C7" w14:textId="77777777" w:rsidR="007228A6" w:rsidRPr="007228A6" w:rsidRDefault="007228A6" w:rsidP="003A00FD">
      <w:pPr>
        <w:pStyle w:val="ListParagraph"/>
        <w:numPr>
          <w:ilvl w:val="0"/>
          <w:numId w:val="10"/>
        </w:numPr>
        <w:spacing w:after="0" w:line="480" w:lineRule="auto"/>
        <w:ind w:left="360"/>
        <w:jc w:val="both"/>
        <w:rPr>
          <w:rFonts w:ascii="Times New Roman" w:hAnsi="Times New Roman" w:cs="Times New Roman"/>
          <w:sz w:val="24"/>
          <w:szCs w:val="24"/>
        </w:rPr>
      </w:pPr>
      <w:r w:rsidRPr="007228A6">
        <w:rPr>
          <w:rFonts w:ascii="Times New Roman" w:hAnsi="Times New Roman" w:cs="Times New Roman"/>
          <w:sz w:val="24"/>
          <w:szCs w:val="24"/>
        </w:rPr>
        <w:t>Bahan hukum primer adalah bahan hukum yang mempunyai kekuatan hukum mengikat. Bahan-bahan hukum primer terdiri dari perundang-undangan, catatan-catatan resmi atau risalah dalam pembuatan peraturan perundang-undangan. Adapun bahan hukum primer yang digunakan dalam penelitian ini terdiri dari</w:t>
      </w:r>
      <w:r w:rsidRPr="007228A6">
        <w:rPr>
          <w:rFonts w:ascii="Times New Roman" w:hAnsi="Times New Roman" w:cs="Times New Roman"/>
          <w:sz w:val="24"/>
          <w:szCs w:val="24"/>
          <w:lang w:val="en-US"/>
        </w:rPr>
        <w:t>:</w:t>
      </w:r>
      <w:r w:rsidRPr="007228A6">
        <w:rPr>
          <w:rFonts w:ascii="Times New Roman" w:hAnsi="Times New Roman" w:cs="Times New Roman"/>
          <w:sz w:val="24"/>
          <w:szCs w:val="24"/>
        </w:rPr>
        <w:t xml:space="preserve"> </w:t>
      </w:r>
    </w:p>
    <w:p w14:paraId="01BDF4C1" w14:textId="77777777" w:rsidR="005A17C0" w:rsidRPr="005A17C0" w:rsidRDefault="005A17C0" w:rsidP="003A00FD">
      <w:pPr>
        <w:pStyle w:val="ListParagraph"/>
        <w:numPr>
          <w:ilvl w:val="0"/>
          <w:numId w:val="11"/>
        </w:numPr>
        <w:spacing w:after="0" w:line="480" w:lineRule="auto"/>
        <w:ind w:left="720"/>
        <w:jc w:val="both"/>
        <w:rPr>
          <w:rFonts w:ascii="Times New Roman" w:hAnsi="Times New Roman" w:cs="Times New Roman"/>
          <w:sz w:val="24"/>
          <w:szCs w:val="24"/>
        </w:rPr>
      </w:pPr>
      <w:r w:rsidRPr="005A17C0">
        <w:rPr>
          <w:rFonts w:ascii="Times New Roman" w:hAnsi="Times New Roman" w:cs="Times New Roman"/>
          <w:sz w:val="24"/>
          <w:szCs w:val="24"/>
          <w:lang w:val="en-US"/>
        </w:rPr>
        <w:t>U</w:t>
      </w:r>
      <w:r w:rsidRPr="005A17C0">
        <w:rPr>
          <w:rFonts w:ascii="Times New Roman" w:hAnsi="Times New Roman" w:cs="Times New Roman"/>
          <w:sz w:val="24"/>
          <w:szCs w:val="24"/>
        </w:rPr>
        <w:t>ndang-Undang Dasar Negara Republik Indonesia Tahun 1945</w:t>
      </w:r>
      <w:r w:rsidRPr="005A17C0">
        <w:rPr>
          <w:rFonts w:ascii="Times New Roman" w:hAnsi="Times New Roman" w:cs="Times New Roman"/>
          <w:sz w:val="24"/>
          <w:szCs w:val="24"/>
          <w:lang w:val="en-US"/>
        </w:rPr>
        <w:t>.</w:t>
      </w:r>
    </w:p>
    <w:p w14:paraId="6F635233" w14:textId="77777777" w:rsidR="00037F07" w:rsidRPr="005A17C0" w:rsidRDefault="005A17C0" w:rsidP="003A00FD">
      <w:pPr>
        <w:pStyle w:val="ListParagraph"/>
        <w:numPr>
          <w:ilvl w:val="0"/>
          <w:numId w:val="11"/>
        </w:numPr>
        <w:spacing w:after="0" w:line="480" w:lineRule="auto"/>
        <w:ind w:left="720"/>
        <w:jc w:val="both"/>
        <w:rPr>
          <w:rFonts w:ascii="Times New Roman" w:hAnsi="Times New Roman" w:cs="Times New Roman"/>
          <w:sz w:val="24"/>
          <w:szCs w:val="24"/>
        </w:rPr>
      </w:pPr>
      <w:r w:rsidRPr="005A17C0">
        <w:rPr>
          <w:rFonts w:ascii="Times New Roman" w:hAnsi="Times New Roman" w:cs="Times New Roman"/>
          <w:sz w:val="24"/>
          <w:szCs w:val="24"/>
        </w:rPr>
        <w:t>Undang-Undang Nomor 19 Tahun 2003 tentang Badan Usaha Milik Negara</w:t>
      </w:r>
      <w:r w:rsidRPr="005A17C0">
        <w:rPr>
          <w:rFonts w:ascii="Times New Roman" w:hAnsi="Times New Roman" w:cs="Times New Roman"/>
          <w:sz w:val="24"/>
          <w:szCs w:val="24"/>
          <w:lang w:val="en-US"/>
        </w:rPr>
        <w:t>.</w:t>
      </w:r>
    </w:p>
    <w:p w14:paraId="5055504F" w14:textId="77777777" w:rsidR="005A17C0" w:rsidRPr="005A17C0" w:rsidRDefault="005A17C0" w:rsidP="003A00FD">
      <w:pPr>
        <w:pStyle w:val="ListParagraph"/>
        <w:numPr>
          <w:ilvl w:val="0"/>
          <w:numId w:val="11"/>
        </w:numPr>
        <w:spacing w:after="0" w:line="480" w:lineRule="auto"/>
        <w:ind w:left="720"/>
        <w:jc w:val="both"/>
        <w:rPr>
          <w:rFonts w:ascii="Times New Roman" w:hAnsi="Times New Roman" w:cs="Times New Roman"/>
          <w:sz w:val="24"/>
          <w:szCs w:val="24"/>
        </w:rPr>
      </w:pPr>
      <w:r w:rsidRPr="005A17C0">
        <w:rPr>
          <w:rFonts w:ascii="Times New Roman" w:hAnsi="Times New Roman" w:cs="Times New Roman"/>
          <w:sz w:val="24"/>
          <w:szCs w:val="24"/>
        </w:rPr>
        <w:t>Peraturan Pemerintah Nomor 61 Tahun 2009 tentang Kepelabuhanan</w:t>
      </w:r>
      <w:r w:rsidRPr="005A17C0">
        <w:rPr>
          <w:rFonts w:ascii="Times New Roman" w:hAnsi="Times New Roman" w:cs="Times New Roman"/>
          <w:sz w:val="24"/>
          <w:szCs w:val="24"/>
          <w:lang w:val="en-US"/>
        </w:rPr>
        <w:t>.</w:t>
      </w:r>
    </w:p>
    <w:p w14:paraId="73F6D91D" w14:textId="77777777" w:rsidR="005A17C0" w:rsidRPr="005A17C0" w:rsidRDefault="005A17C0" w:rsidP="003A00FD">
      <w:pPr>
        <w:pStyle w:val="ListParagraph"/>
        <w:numPr>
          <w:ilvl w:val="0"/>
          <w:numId w:val="11"/>
        </w:numPr>
        <w:spacing w:after="0" w:line="480" w:lineRule="auto"/>
        <w:ind w:left="720"/>
        <w:jc w:val="both"/>
        <w:rPr>
          <w:rFonts w:ascii="Times New Roman" w:hAnsi="Times New Roman" w:cs="Times New Roman"/>
          <w:sz w:val="24"/>
          <w:szCs w:val="24"/>
        </w:rPr>
      </w:pPr>
      <w:r w:rsidRPr="005A17C0">
        <w:rPr>
          <w:rFonts w:ascii="Times New Roman" w:hAnsi="Times New Roman" w:cs="Times New Roman"/>
          <w:sz w:val="24"/>
          <w:szCs w:val="24"/>
        </w:rPr>
        <w:t>Peraturan Pemerintah Nomor 142 Tahun 2015 tentang Kawasan Industri</w:t>
      </w:r>
      <w:r w:rsidRPr="005A17C0">
        <w:rPr>
          <w:rFonts w:ascii="Times New Roman" w:hAnsi="Times New Roman" w:cs="Times New Roman"/>
          <w:sz w:val="24"/>
          <w:szCs w:val="24"/>
          <w:lang w:val="en-US"/>
        </w:rPr>
        <w:t>.</w:t>
      </w:r>
    </w:p>
    <w:p w14:paraId="5FF41562" w14:textId="77777777" w:rsidR="005A17C0" w:rsidRPr="005A17C0" w:rsidRDefault="005A17C0" w:rsidP="003A00FD">
      <w:pPr>
        <w:pStyle w:val="ListParagraph"/>
        <w:numPr>
          <w:ilvl w:val="0"/>
          <w:numId w:val="11"/>
        </w:numPr>
        <w:spacing w:after="0" w:line="480" w:lineRule="auto"/>
        <w:ind w:left="720"/>
        <w:jc w:val="both"/>
        <w:rPr>
          <w:rFonts w:ascii="Times New Roman" w:hAnsi="Times New Roman" w:cs="Times New Roman"/>
          <w:sz w:val="24"/>
          <w:szCs w:val="24"/>
        </w:rPr>
      </w:pPr>
      <w:r w:rsidRPr="005A17C0">
        <w:rPr>
          <w:rFonts w:ascii="Times New Roman" w:hAnsi="Times New Roman" w:cs="Times New Roman"/>
          <w:sz w:val="24"/>
          <w:szCs w:val="24"/>
          <w:shd w:val="clear" w:color="auto" w:fill="FFFFFF"/>
        </w:rPr>
        <w:t>Peraturan Presiden Nomor 81 Tahun 2018 tentang Percepatan Pembangunan dan Pengoperasian Pelabuhan dan Kawasan Industri Kuala Tanjung di Provinsi Sumatera Utara</w:t>
      </w:r>
      <w:r w:rsidRPr="005A17C0">
        <w:rPr>
          <w:rFonts w:ascii="Times New Roman" w:hAnsi="Times New Roman" w:cs="Times New Roman"/>
          <w:sz w:val="24"/>
          <w:szCs w:val="24"/>
          <w:shd w:val="clear" w:color="auto" w:fill="FFFFFF"/>
          <w:lang w:val="en-US"/>
        </w:rPr>
        <w:t>.</w:t>
      </w:r>
    </w:p>
    <w:p w14:paraId="31E54784" w14:textId="77777777" w:rsidR="007228A6" w:rsidRPr="007228A6" w:rsidRDefault="007228A6" w:rsidP="003A00FD">
      <w:pPr>
        <w:pStyle w:val="ListParagraph"/>
        <w:numPr>
          <w:ilvl w:val="0"/>
          <w:numId w:val="10"/>
        </w:numPr>
        <w:spacing w:after="0" w:line="480" w:lineRule="auto"/>
        <w:ind w:left="360"/>
        <w:jc w:val="both"/>
        <w:rPr>
          <w:rFonts w:ascii="Times New Roman" w:hAnsi="Times New Roman" w:cs="Times New Roman"/>
          <w:sz w:val="24"/>
          <w:szCs w:val="24"/>
        </w:rPr>
      </w:pPr>
      <w:r w:rsidRPr="007228A6">
        <w:rPr>
          <w:rFonts w:ascii="Times New Roman" w:hAnsi="Times New Roman" w:cs="Times New Roman"/>
          <w:sz w:val="24"/>
          <w:szCs w:val="24"/>
        </w:rPr>
        <w:lastRenderedPageBreak/>
        <w:t>Bahan hukum sekunder berupa dokumen-dokumen resmi. Publikasi tentang hukum meliputi buku-buku teks, jurnal-jurnal hukum, dan komentar-komentar atas putusan pengadilan serta bahan lainnya yang berkaitan dengan permasalahan yang menjadi fokus kajian dalam penelitian ini.</w:t>
      </w:r>
    </w:p>
    <w:p w14:paraId="43F5508B" w14:textId="77777777" w:rsidR="007228A6" w:rsidRPr="007228A6" w:rsidRDefault="007228A6" w:rsidP="003A00FD">
      <w:pPr>
        <w:pStyle w:val="ListParagraph"/>
        <w:numPr>
          <w:ilvl w:val="0"/>
          <w:numId w:val="10"/>
        </w:numPr>
        <w:spacing w:after="0" w:line="480" w:lineRule="auto"/>
        <w:ind w:left="360"/>
        <w:jc w:val="both"/>
        <w:rPr>
          <w:rFonts w:ascii="Times New Roman" w:hAnsi="Times New Roman" w:cs="Times New Roman"/>
          <w:sz w:val="24"/>
          <w:szCs w:val="24"/>
        </w:rPr>
      </w:pPr>
      <w:r w:rsidRPr="007228A6">
        <w:rPr>
          <w:rFonts w:ascii="Times New Roman" w:hAnsi="Times New Roman" w:cs="Times New Roman"/>
          <w:sz w:val="24"/>
          <w:szCs w:val="24"/>
        </w:rPr>
        <w:t>Bahan hukum tersier diantaranya adalah Kamus Besar Bahasa Indonesia (KBBI)</w:t>
      </w:r>
      <w:r w:rsidR="00037F07">
        <w:rPr>
          <w:rFonts w:ascii="Times New Roman" w:hAnsi="Times New Roman" w:cs="Times New Roman"/>
          <w:sz w:val="24"/>
          <w:szCs w:val="24"/>
          <w:lang w:val="en-US"/>
        </w:rPr>
        <w:t xml:space="preserve">, </w:t>
      </w:r>
      <w:r w:rsidR="00037F07">
        <w:rPr>
          <w:rFonts w:ascii="Times New Roman" w:hAnsi="Times New Roman" w:cs="Times New Roman"/>
          <w:sz w:val="24"/>
          <w:szCs w:val="24"/>
        </w:rPr>
        <w:t>kamus-kamus hukum</w:t>
      </w:r>
      <w:r w:rsidRPr="007228A6">
        <w:rPr>
          <w:rFonts w:ascii="Times New Roman" w:hAnsi="Times New Roman" w:cs="Times New Roman"/>
          <w:sz w:val="24"/>
          <w:szCs w:val="24"/>
        </w:rPr>
        <w:t>.</w:t>
      </w:r>
    </w:p>
    <w:p w14:paraId="351FCA2D" w14:textId="77777777" w:rsidR="007228A6" w:rsidRPr="007228A6" w:rsidRDefault="007228A6" w:rsidP="00A960FF">
      <w:pPr>
        <w:pStyle w:val="ListParagraph"/>
        <w:numPr>
          <w:ilvl w:val="0"/>
          <w:numId w:val="5"/>
        </w:numPr>
        <w:spacing w:after="0" w:line="480" w:lineRule="auto"/>
        <w:ind w:left="540" w:hanging="270"/>
        <w:jc w:val="both"/>
        <w:rPr>
          <w:rFonts w:ascii="Times New Roman" w:hAnsi="Times New Roman" w:cs="Times New Roman"/>
          <w:b/>
          <w:sz w:val="24"/>
          <w:szCs w:val="24"/>
        </w:rPr>
      </w:pPr>
      <w:r w:rsidRPr="007228A6">
        <w:rPr>
          <w:rFonts w:ascii="Times New Roman" w:hAnsi="Times New Roman" w:cs="Times New Roman"/>
          <w:b/>
          <w:sz w:val="24"/>
          <w:szCs w:val="24"/>
        </w:rPr>
        <w:t xml:space="preserve">Teknik dan Alat Pengumpul </w:t>
      </w:r>
      <w:r w:rsidRPr="007228A6">
        <w:rPr>
          <w:rFonts w:ascii="Times New Roman" w:hAnsi="Times New Roman" w:cs="Times New Roman"/>
          <w:b/>
          <w:sz w:val="24"/>
          <w:szCs w:val="24"/>
          <w:lang w:val="en-US"/>
        </w:rPr>
        <w:t>Data</w:t>
      </w:r>
    </w:p>
    <w:p w14:paraId="1F9BE67C" w14:textId="77777777" w:rsidR="006C796D" w:rsidRPr="00BB6C7A" w:rsidRDefault="005A17C0" w:rsidP="00BB6C7A">
      <w:pPr>
        <w:pStyle w:val="ListParagraph"/>
        <w:spacing w:line="480" w:lineRule="auto"/>
        <w:ind w:left="0" w:firstLine="720"/>
        <w:jc w:val="both"/>
        <w:rPr>
          <w:rFonts w:ascii="Times New Roman" w:hAnsi="Times New Roman" w:cs="Times New Roman"/>
          <w:sz w:val="24"/>
          <w:szCs w:val="24"/>
        </w:rPr>
      </w:pPr>
      <w:r w:rsidRPr="005A17C0">
        <w:rPr>
          <w:rFonts w:ascii="Times New Roman" w:hAnsi="Times New Roman" w:cs="Times New Roman"/>
          <w:sz w:val="24"/>
          <w:szCs w:val="24"/>
        </w:rPr>
        <w:t>Seluruh bahan hukum dikumpulkan dengan menggunakan teknik studi kepustakaan (</w:t>
      </w:r>
      <w:r w:rsidRPr="005A17C0">
        <w:rPr>
          <w:rFonts w:ascii="Times New Roman" w:hAnsi="Times New Roman" w:cs="Times New Roman"/>
          <w:i/>
          <w:sz w:val="24"/>
          <w:szCs w:val="24"/>
        </w:rPr>
        <w:t>library research</w:t>
      </w:r>
      <w:r w:rsidRPr="005A17C0">
        <w:rPr>
          <w:rFonts w:ascii="Times New Roman" w:hAnsi="Times New Roman" w:cs="Times New Roman"/>
          <w:sz w:val="24"/>
          <w:szCs w:val="24"/>
        </w:rPr>
        <w:t>) dengan alat pengumpulan data berupa studi dokumen dari</w:t>
      </w:r>
      <w:r w:rsidRPr="005A17C0">
        <w:rPr>
          <w:rFonts w:ascii="Times New Roman" w:hAnsi="Times New Roman" w:cs="Times New Roman"/>
          <w:spacing w:val="-9"/>
          <w:sz w:val="24"/>
          <w:szCs w:val="24"/>
        </w:rPr>
        <w:t xml:space="preserve"> </w:t>
      </w:r>
      <w:r w:rsidRPr="005A17C0">
        <w:rPr>
          <w:rFonts w:ascii="Times New Roman" w:hAnsi="Times New Roman" w:cs="Times New Roman"/>
          <w:sz w:val="24"/>
          <w:szCs w:val="24"/>
        </w:rPr>
        <w:t>berbagai</w:t>
      </w:r>
      <w:r w:rsidRPr="005A17C0">
        <w:rPr>
          <w:rFonts w:ascii="Times New Roman" w:hAnsi="Times New Roman" w:cs="Times New Roman"/>
          <w:spacing w:val="-5"/>
          <w:sz w:val="24"/>
          <w:szCs w:val="24"/>
        </w:rPr>
        <w:t xml:space="preserve"> </w:t>
      </w:r>
      <w:r w:rsidRPr="005A17C0">
        <w:rPr>
          <w:rFonts w:ascii="Times New Roman" w:hAnsi="Times New Roman" w:cs="Times New Roman"/>
          <w:sz w:val="24"/>
          <w:szCs w:val="24"/>
        </w:rPr>
        <w:t>sumber</w:t>
      </w:r>
      <w:r w:rsidRPr="005A17C0">
        <w:rPr>
          <w:rFonts w:ascii="Times New Roman" w:hAnsi="Times New Roman" w:cs="Times New Roman"/>
          <w:spacing w:val="-7"/>
          <w:sz w:val="24"/>
          <w:szCs w:val="24"/>
        </w:rPr>
        <w:t xml:space="preserve"> </w:t>
      </w:r>
      <w:r w:rsidRPr="005A17C0">
        <w:rPr>
          <w:rFonts w:ascii="Times New Roman" w:hAnsi="Times New Roman" w:cs="Times New Roman"/>
          <w:sz w:val="24"/>
          <w:szCs w:val="24"/>
        </w:rPr>
        <w:t>yang</w:t>
      </w:r>
      <w:r w:rsidRPr="005A17C0">
        <w:rPr>
          <w:rFonts w:ascii="Times New Roman" w:hAnsi="Times New Roman" w:cs="Times New Roman"/>
          <w:spacing w:val="-8"/>
          <w:sz w:val="24"/>
          <w:szCs w:val="24"/>
        </w:rPr>
        <w:t xml:space="preserve"> </w:t>
      </w:r>
      <w:r w:rsidRPr="005A17C0">
        <w:rPr>
          <w:rFonts w:ascii="Times New Roman" w:hAnsi="Times New Roman" w:cs="Times New Roman"/>
          <w:sz w:val="24"/>
          <w:szCs w:val="24"/>
        </w:rPr>
        <w:t>dipandang</w:t>
      </w:r>
      <w:r w:rsidRPr="005A17C0">
        <w:rPr>
          <w:rFonts w:ascii="Times New Roman" w:hAnsi="Times New Roman" w:cs="Times New Roman"/>
          <w:spacing w:val="-6"/>
          <w:sz w:val="24"/>
          <w:szCs w:val="24"/>
        </w:rPr>
        <w:t xml:space="preserve"> </w:t>
      </w:r>
      <w:r w:rsidRPr="005A17C0">
        <w:rPr>
          <w:rFonts w:ascii="Times New Roman" w:hAnsi="Times New Roman" w:cs="Times New Roman"/>
          <w:sz w:val="24"/>
          <w:szCs w:val="24"/>
        </w:rPr>
        <w:t>relevan.</w:t>
      </w:r>
      <w:r w:rsidRPr="005A17C0">
        <w:rPr>
          <w:rStyle w:val="FootnoteReference"/>
          <w:rFonts w:ascii="Times New Roman" w:hAnsi="Times New Roman" w:cs="Times New Roman"/>
          <w:sz w:val="24"/>
          <w:szCs w:val="24"/>
        </w:rPr>
        <w:footnoteReference w:id="31"/>
      </w:r>
      <w:r w:rsidRPr="005A17C0">
        <w:rPr>
          <w:rFonts w:ascii="Times New Roman" w:hAnsi="Times New Roman" w:cs="Times New Roman"/>
          <w:sz w:val="24"/>
          <w:szCs w:val="24"/>
          <w:lang w:val="en-US"/>
        </w:rPr>
        <w:t xml:space="preserve"> </w:t>
      </w:r>
      <w:r w:rsidRPr="005A17C0">
        <w:rPr>
          <w:rFonts w:ascii="Times New Roman" w:hAnsi="Times New Roman" w:cs="Times New Roman"/>
          <w:sz w:val="24"/>
          <w:szCs w:val="24"/>
        </w:rPr>
        <w:t>Pengumpulan</w:t>
      </w:r>
      <w:r w:rsidRPr="005A17C0">
        <w:rPr>
          <w:rFonts w:ascii="Times New Roman" w:hAnsi="Times New Roman" w:cs="Times New Roman"/>
          <w:spacing w:val="-8"/>
          <w:sz w:val="24"/>
          <w:szCs w:val="24"/>
        </w:rPr>
        <w:t xml:space="preserve"> </w:t>
      </w:r>
      <w:r w:rsidRPr="005A17C0">
        <w:rPr>
          <w:rFonts w:ascii="Times New Roman" w:hAnsi="Times New Roman" w:cs="Times New Roman"/>
          <w:sz w:val="24"/>
          <w:szCs w:val="24"/>
        </w:rPr>
        <w:t>data</w:t>
      </w:r>
      <w:r w:rsidRPr="005A17C0">
        <w:rPr>
          <w:rFonts w:ascii="Times New Roman" w:hAnsi="Times New Roman" w:cs="Times New Roman"/>
          <w:spacing w:val="-9"/>
          <w:sz w:val="24"/>
          <w:szCs w:val="24"/>
        </w:rPr>
        <w:t xml:space="preserve"> </w:t>
      </w:r>
      <w:r w:rsidRPr="005A17C0">
        <w:rPr>
          <w:rFonts w:ascii="Times New Roman" w:hAnsi="Times New Roman" w:cs="Times New Roman"/>
          <w:sz w:val="24"/>
          <w:szCs w:val="24"/>
        </w:rPr>
        <w:t>yang</w:t>
      </w:r>
      <w:r w:rsidRPr="005A17C0">
        <w:rPr>
          <w:rFonts w:ascii="Times New Roman" w:hAnsi="Times New Roman" w:cs="Times New Roman"/>
          <w:spacing w:val="-8"/>
          <w:sz w:val="24"/>
          <w:szCs w:val="24"/>
        </w:rPr>
        <w:t xml:space="preserve"> </w:t>
      </w:r>
      <w:r w:rsidRPr="005A17C0">
        <w:rPr>
          <w:rFonts w:ascii="Times New Roman" w:hAnsi="Times New Roman" w:cs="Times New Roman"/>
          <w:sz w:val="24"/>
          <w:szCs w:val="24"/>
        </w:rPr>
        <w:t>dimaksudkan dalam penelitian ini adalah mencari data dan perkembangan dari permasalahan yang dihadapi</w:t>
      </w:r>
      <w:r w:rsidRPr="005A17C0">
        <w:rPr>
          <w:rFonts w:ascii="Times New Roman" w:hAnsi="Times New Roman" w:cs="Times New Roman"/>
          <w:sz w:val="24"/>
          <w:szCs w:val="24"/>
          <w:lang w:val="en-US"/>
        </w:rPr>
        <w:t>.</w:t>
      </w:r>
      <w:r w:rsidRPr="005A17C0">
        <w:rPr>
          <w:rFonts w:ascii="Times New Roman" w:hAnsi="Times New Roman" w:cs="Times New Roman"/>
          <w:sz w:val="24"/>
          <w:szCs w:val="24"/>
        </w:rPr>
        <w:t xml:space="preserve"> Pencarian bisa dalam berupa berita maupun dalam bentuk jurnal </w:t>
      </w:r>
      <w:proofErr w:type="spellStart"/>
      <w:r>
        <w:rPr>
          <w:rFonts w:ascii="Times New Roman" w:hAnsi="Times New Roman" w:cs="Times New Roman"/>
          <w:sz w:val="24"/>
          <w:szCs w:val="24"/>
          <w:lang w:val="en-US"/>
        </w:rPr>
        <w:t>Ilmiah</w:t>
      </w:r>
      <w:proofErr w:type="spellEnd"/>
      <w:r>
        <w:rPr>
          <w:rFonts w:ascii="Times New Roman" w:hAnsi="Times New Roman" w:cs="Times New Roman"/>
          <w:sz w:val="24"/>
          <w:szCs w:val="24"/>
          <w:lang w:val="en-US"/>
        </w:rPr>
        <w:t xml:space="preserve"> </w:t>
      </w:r>
      <w:r w:rsidRPr="005A17C0">
        <w:rPr>
          <w:rFonts w:ascii="Times New Roman" w:hAnsi="Times New Roman" w:cs="Times New Roman"/>
          <w:sz w:val="24"/>
          <w:szCs w:val="24"/>
        </w:rPr>
        <w:t>dan</w:t>
      </w:r>
      <w:r w:rsidRPr="005A17C0">
        <w:rPr>
          <w:rFonts w:ascii="Times New Roman" w:hAnsi="Times New Roman" w:cs="Times New Roman"/>
          <w:spacing w:val="-5"/>
          <w:sz w:val="24"/>
          <w:szCs w:val="24"/>
        </w:rPr>
        <w:t xml:space="preserve"> </w:t>
      </w:r>
      <w:r w:rsidRPr="005A17C0">
        <w:rPr>
          <w:rFonts w:ascii="Times New Roman" w:hAnsi="Times New Roman" w:cs="Times New Roman"/>
          <w:sz w:val="24"/>
          <w:szCs w:val="24"/>
        </w:rPr>
        <w:t>artikel</w:t>
      </w:r>
      <w:r w:rsidRPr="005A17C0">
        <w:rPr>
          <w:rFonts w:ascii="Times New Roman" w:hAnsi="Times New Roman" w:cs="Times New Roman"/>
          <w:sz w:val="24"/>
          <w:szCs w:val="24"/>
          <w:lang w:val="en-US"/>
        </w:rPr>
        <w:t>.</w:t>
      </w:r>
    </w:p>
    <w:p w14:paraId="3AE5D71F" w14:textId="77777777" w:rsidR="007228A6" w:rsidRPr="007228A6" w:rsidRDefault="007228A6" w:rsidP="00A960FF">
      <w:pPr>
        <w:pStyle w:val="ListParagraph"/>
        <w:numPr>
          <w:ilvl w:val="0"/>
          <w:numId w:val="5"/>
        </w:numPr>
        <w:spacing w:after="0" w:line="480" w:lineRule="auto"/>
        <w:ind w:left="540" w:hanging="270"/>
        <w:jc w:val="both"/>
        <w:rPr>
          <w:rFonts w:ascii="Times New Roman" w:hAnsi="Times New Roman" w:cs="Times New Roman"/>
          <w:b/>
          <w:sz w:val="24"/>
          <w:szCs w:val="24"/>
        </w:rPr>
      </w:pPr>
      <w:r w:rsidRPr="007228A6">
        <w:rPr>
          <w:rFonts w:ascii="Times New Roman" w:hAnsi="Times New Roman" w:cs="Times New Roman"/>
          <w:b/>
          <w:sz w:val="24"/>
          <w:szCs w:val="24"/>
        </w:rPr>
        <w:t xml:space="preserve">Analisis </w:t>
      </w:r>
      <w:r w:rsidRPr="007228A6">
        <w:rPr>
          <w:rFonts w:ascii="Times New Roman" w:hAnsi="Times New Roman" w:cs="Times New Roman"/>
          <w:b/>
          <w:sz w:val="24"/>
          <w:szCs w:val="24"/>
          <w:lang w:val="en-US"/>
        </w:rPr>
        <w:t>Data</w:t>
      </w:r>
    </w:p>
    <w:p w14:paraId="1E7AA352" w14:textId="77777777" w:rsidR="00201DA9" w:rsidRDefault="0090091A" w:rsidP="00D32C54">
      <w:pPr>
        <w:pStyle w:val="ListParagraph"/>
        <w:spacing w:after="0" w:line="480" w:lineRule="auto"/>
        <w:ind w:left="0" w:firstLine="720"/>
        <w:jc w:val="both"/>
        <w:rPr>
          <w:rFonts w:ascii="Times New Roman" w:eastAsia="Times New Roman" w:hAnsi="Times New Roman" w:cs="Times New Roman"/>
          <w:color w:val="000000"/>
          <w:sz w:val="24"/>
          <w:szCs w:val="24"/>
          <w:lang w:val="en-US"/>
        </w:rPr>
      </w:pPr>
      <w:r w:rsidRPr="00184EB0">
        <w:rPr>
          <w:rFonts w:ascii="Times New Roman" w:hAnsi="Times New Roman" w:cs="Times New Roman"/>
          <w:sz w:val="24"/>
          <w:szCs w:val="24"/>
        </w:rPr>
        <w:t>Data yang diperoleh dari studi kepustakaan itu dianalisis secara kualitatif, dengan cara menginterpretasikan data menjadi data yang tersusun secara ringkas. Pada akhirnya hasil metode ini diuraikan kedalam bentuk kata-kata guna penarikan kesimpulan untuk menggambarkan jawaban</w:t>
      </w:r>
      <w:r>
        <w:rPr>
          <w:rFonts w:ascii="Times New Roman" w:hAnsi="Times New Roman" w:cs="Times New Roman"/>
          <w:sz w:val="24"/>
          <w:szCs w:val="24"/>
        </w:rPr>
        <w:t xml:space="preserve"> dari permasalahan penelitian.</w:t>
      </w:r>
      <w:r>
        <w:rPr>
          <w:rStyle w:val="FootnoteReference"/>
          <w:rFonts w:ascii="Times New Roman" w:hAnsi="Times New Roman" w:cs="Times New Roman"/>
          <w:sz w:val="24"/>
          <w:szCs w:val="24"/>
        </w:rPr>
        <w:footnoteReference w:id="32"/>
      </w:r>
      <w:r w:rsidRPr="00184EB0">
        <w:rPr>
          <w:rFonts w:ascii="Times New Roman" w:hAnsi="Times New Roman" w:cs="Times New Roman"/>
          <w:sz w:val="24"/>
          <w:szCs w:val="24"/>
          <w:lang w:val="en-US"/>
        </w:rPr>
        <w:t xml:space="preserve"> </w:t>
      </w:r>
      <w:r w:rsidR="007228A6" w:rsidRPr="007228A6">
        <w:rPr>
          <w:rFonts w:ascii="Times New Roman" w:hAnsi="Times New Roman" w:cs="Times New Roman"/>
          <w:sz w:val="24"/>
          <w:szCs w:val="24"/>
        </w:rPr>
        <w:t xml:space="preserve"> </w:t>
      </w:r>
      <w:r w:rsidR="001549FF">
        <w:rPr>
          <w:rFonts w:ascii="Times New Roman" w:eastAsia="Times New Roman" w:hAnsi="Times New Roman" w:cs="Times New Roman"/>
          <w:color w:val="000000"/>
          <w:sz w:val="24"/>
          <w:szCs w:val="24"/>
        </w:rPr>
        <w:t>Data</w:t>
      </w:r>
      <w:r w:rsidR="001549FF">
        <w:rPr>
          <w:rFonts w:ascii="Times New Roman" w:eastAsia="Times New Roman" w:hAnsi="Times New Roman" w:cs="Times New Roman"/>
          <w:color w:val="000000"/>
          <w:sz w:val="24"/>
          <w:szCs w:val="24"/>
          <w:lang w:val="en-US"/>
        </w:rPr>
        <w:t>-</w:t>
      </w:r>
      <w:r w:rsidR="001549FF" w:rsidRPr="009502D2">
        <w:rPr>
          <w:rFonts w:ascii="Times New Roman" w:eastAsia="Times New Roman" w:hAnsi="Times New Roman" w:cs="Times New Roman"/>
          <w:color w:val="000000"/>
          <w:sz w:val="24"/>
          <w:szCs w:val="24"/>
        </w:rPr>
        <w:t>data yang sudah ada akan dijabarkan dengan secara sistematis</w:t>
      </w:r>
      <w:r w:rsidR="001549FF">
        <w:rPr>
          <w:rFonts w:ascii="Times New Roman" w:eastAsia="Times New Roman" w:hAnsi="Times New Roman" w:cs="Times New Roman"/>
          <w:color w:val="000000"/>
          <w:sz w:val="24"/>
          <w:szCs w:val="24"/>
        </w:rPr>
        <w:t xml:space="preserve"> </w:t>
      </w:r>
      <w:r w:rsidR="001549FF" w:rsidRPr="009502D2">
        <w:rPr>
          <w:rFonts w:ascii="Times New Roman" w:eastAsia="Times New Roman" w:hAnsi="Times New Roman" w:cs="Times New Roman"/>
          <w:color w:val="000000"/>
          <w:sz w:val="24"/>
          <w:szCs w:val="24"/>
        </w:rPr>
        <w:t>dan dianal</w:t>
      </w:r>
      <w:r w:rsidR="001549FF">
        <w:rPr>
          <w:rFonts w:ascii="Times New Roman" w:eastAsia="Times New Roman" w:hAnsi="Times New Roman" w:cs="Times New Roman"/>
          <w:color w:val="000000"/>
          <w:sz w:val="24"/>
          <w:szCs w:val="24"/>
        </w:rPr>
        <w:t xml:space="preserve">isis dengan </w:t>
      </w:r>
      <w:r w:rsidR="001549FF">
        <w:rPr>
          <w:rFonts w:ascii="Times New Roman" w:eastAsia="Times New Roman" w:hAnsi="Times New Roman" w:cs="Times New Roman"/>
          <w:color w:val="000000"/>
          <w:sz w:val="24"/>
          <w:szCs w:val="24"/>
        </w:rPr>
        <w:lastRenderedPageBreak/>
        <w:t>menggunakan teori</w:t>
      </w:r>
      <w:r w:rsidR="001549FF">
        <w:rPr>
          <w:rFonts w:ascii="Times New Roman" w:eastAsia="Times New Roman" w:hAnsi="Times New Roman" w:cs="Times New Roman"/>
          <w:color w:val="000000"/>
          <w:sz w:val="24"/>
          <w:szCs w:val="24"/>
          <w:lang w:val="en-US"/>
        </w:rPr>
        <w:t>-</w:t>
      </w:r>
      <w:r w:rsidR="001549FF" w:rsidRPr="009502D2">
        <w:rPr>
          <w:rFonts w:ascii="Times New Roman" w:eastAsia="Times New Roman" w:hAnsi="Times New Roman" w:cs="Times New Roman"/>
          <w:color w:val="000000"/>
          <w:sz w:val="24"/>
          <w:szCs w:val="24"/>
        </w:rPr>
        <w:t>teori</w:t>
      </w:r>
      <w:r w:rsidR="001549FF">
        <w:rPr>
          <w:rFonts w:ascii="Times New Roman" w:eastAsia="Times New Roman" w:hAnsi="Times New Roman" w:cs="Times New Roman"/>
          <w:color w:val="000000"/>
          <w:sz w:val="24"/>
          <w:szCs w:val="24"/>
        </w:rPr>
        <w:t xml:space="preserve"> maupun </w:t>
      </w:r>
      <w:r w:rsidR="001549FF" w:rsidRPr="009502D2">
        <w:rPr>
          <w:rFonts w:ascii="Times New Roman" w:eastAsia="Times New Roman" w:hAnsi="Times New Roman" w:cs="Times New Roman"/>
          <w:color w:val="000000"/>
          <w:sz w:val="24"/>
          <w:szCs w:val="24"/>
        </w:rPr>
        <w:t xml:space="preserve">norma-norma yang berhubungan langsung dengan permasalahan, </w:t>
      </w:r>
      <w:r w:rsidR="001549FF">
        <w:rPr>
          <w:rFonts w:ascii="Times New Roman" w:eastAsia="Times New Roman" w:hAnsi="Times New Roman" w:cs="Times New Roman"/>
          <w:color w:val="000000"/>
          <w:sz w:val="24"/>
          <w:szCs w:val="24"/>
        </w:rPr>
        <w:t>guna</w:t>
      </w:r>
      <w:r w:rsidR="001549FF" w:rsidRPr="009502D2">
        <w:rPr>
          <w:rFonts w:ascii="Times New Roman" w:eastAsia="Times New Roman" w:hAnsi="Times New Roman" w:cs="Times New Roman"/>
          <w:color w:val="000000"/>
          <w:sz w:val="24"/>
          <w:szCs w:val="24"/>
        </w:rPr>
        <w:t xml:space="preserve"> dapat menjawab permasalahan yang akan </w:t>
      </w:r>
      <w:r w:rsidR="00E464AE">
        <w:rPr>
          <w:rFonts w:ascii="Times New Roman" w:eastAsia="Times New Roman" w:hAnsi="Times New Roman" w:cs="Times New Roman"/>
          <w:color w:val="000000"/>
          <w:sz w:val="24"/>
          <w:szCs w:val="24"/>
        </w:rPr>
        <w:t xml:space="preserve">diteliti. </w:t>
      </w:r>
    </w:p>
    <w:p w14:paraId="61D83935" w14:textId="77777777" w:rsidR="00D32C54" w:rsidRPr="00D32C54" w:rsidRDefault="00D32C54" w:rsidP="00D32C54">
      <w:pPr>
        <w:pStyle w:val="ListParagraph"/>
        <w:spacing w:after="0" w:line="480" w:lineRule="auto"/>
        <w:ind w:left="0" w:firstLine="720"/>
        <w:jc w:val="both"/>
        <w:rPr>
          <w:rFonts w:ascii="Times New Roman" w:eastAsia="Times New Roman" w:hAnsi="Times New Roman" w:cs="Times New Roman"/>
          <w:color w:val="000000"/>
          <w:sz w:val="24"/>
          <w:szCs w:val="24"/>
          <w:lang w:val="en-US"/>
        </w:rPr>
        <w:sectPr w:rsidR="00D32C54" w:rsidRPr="00D32C54" w:rsidSect="00380391">
          <w:headerReference w:type="default" r:id="rId18"/>
          <w:footerReference w:type="default" r:id="rId19"/>
          <w:headerReference w:type="first" r:id="rId20"/>
          <w:footerReference w:type="first" r:id="rId21"/>
          <w:pgSz w:w="12240" w:h="15840" w:code="1"/>
          <w:pgMar w:top="2268" w:right="1701" w:bottom="1701" w:left="2268" w:header="1077" w:footer="709" w:gutter="0"/>
          <w:pgNumType w:start="1"/>
          <w:cols w:space="708"/>
          <w:titlePg/>
          <w:docGrid w:linePitch="360"/>
        </w:sectPr>
      </w:pPr>
    </w:p>
    <w:p w14:paraId="3F179DD7" w14:textId="77777777" w:rsidR="00201DA9" w:rsidRDefault="00201DA9" w:rsidP="00201DA9">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BAB II</w:t>
      </w:r>
    </w:p>
    <w:p w14:paraId="080F170D" w14:textId="77777777" w:rsidR="00201DA9" w:rsidRDefault="00201DA9" w:rsidP="00201DA9">
      <w:pPr>
        <w:spacing w:after="0" w:line="240" w:lineRule="auto"/>
        <w:contextualSpacing/>
        <w:jc w:val="center"/>
        <w:rPr>
          <w:rFonts w:ascii="Times New Roman" w:eastAsia="Calibri" w:hAnsi="Times New Roman" w:cs="Times New Roman"/>
          <w:b/>
          <w:sz w:val="24"/>
          <w:szCs w:val="24"/>
        </w:rPr>
      </w:pPr>
    </w:p>
    <w:p w14:paraId="45F40E50" w14:textId="77777777" w:rsidR="00201DA9" w:rsidRDefault="00725272" w:rsidP="00201DA9">
      <w:pPr>
        <w:spacing w:after="0" w:line="240" w:lineRule="auto"/>
        <w:contextualSpacing/>
        <w:jc w:val="center"/>
        <w:rPr>
          <w:rFonts w:ascii="Times New Roman" w:eastAsia="Calibri" w:hAnsi="Times New Roman" w:cs="Times New Roman"/>
          <w:b/>
          <w:sz w:val="24"/>
          <w:szCs w:val="24"/>
        </w:rPr>
      </w:pPr>
      <w:r w:rsidRPr="00725272">
        <w:rPr>
          <w:rFonts w:ascii="Times New Roman" w:eastAsia="Calibri" w:hAnsi="Times New Roman" w:cs="Times New Roman"/>
          <w:b/>
          <w:sz w:val="24"/>
          <w:szCs w:val="24"/>
        </w:rPr>
        <w:t>P</w:t>
      </w:r>
      <w:r w:rsidRPr="00725272">
        <w:rPr>
          <w:rFonts w:ascii="Times New Roman" w:eastAsia="Calibri" w:hAnsi="Times New Roman" w:cs="Times New Roman"/>
          <w:b/>
          <w:sz w:val="24"/>
          <w:szCs w:val="24"/>
          <w:lang w:val="en-US"/>
        </w:rPr>
        <w:t>ENGATURAN HUKUM PEMBANGUNAN, PENGEMBANGAN, DAN PENGELOLAAN KAWASAN INDUSTRI KUALA TANJUNG</w:t>
      </w:r>
    </w:p>
    <w:p w14:paraId="3ED5DC91" w14:textId="77777777" w:rsidR="00201DA9" w:rsidRDefault="00201DA9" w:rsidP="00201DA9">
      <w:pPr>
        <w:spacing w:after="0" w:line="240" w:lineRule="auto"/>
        <w:contextualSpacing/>
        <w:jc w:val="center"/>
        <w:rPr>
          <w:rFonts w:ascii="Times New Roman" w:eastAsia="Calibri" w:hAnsi="Times New Roman" w:cs="Times New Roman"/>
          <w:b/>
          <w:sz w:val="24"/>
          <w:szCs w:val="24"/>
        </w:rPr>
      </w:pPr>
    </w:p>
    <w:p w14:paraId="2D7B87C9" w14:textId="77777777" w:rsidR="00201DA9" w:rsidRPr="00201DA9" w:rsidRDefault="00201DA9" w:rsidP="00201DA9">
      <w:pPr>
        <w:spacing w:after="0" w:line="240" w:lineRule="auto"/>
        <w:contextualSpacing/>
        <w:jc w:val="center"/>
        <w:rPr>
          <w:rFonts w:ascii="Times New Roman" w:eastAsia="Calibri" w:hAnsi="Times New Roman" w:cs="Times New Roman"/>
          <w:b/>
          <w:sz w:val="24"/>
          <w:szCs w:val="24"/>
        </w:rPr>
      </w:pPr>
    </w:p>
    <w:p w14:paraId="7714ED14" w14:textId="77777777" w:rsidR="00AD364C" w:rsidRPr="00AD364C" w:rsidRDefault="00AD364C" w:rsidP="007234BE">
      <w:pPr>
        <w:numPr>
          <w:ilvl w:val="0"/>
          <w:numId w:val="19"/>
        </w:numPr>
        <w:spacing w:after="0" w:line="240" w:lineRule="auto"/>
        <w:ind w:left="426"/>
        <w:contextualSpacing/>
        <w:jc w:val="both"/>
        <w:rPr>
          <w:rFonts w:ascii="Times New Roman" w:eastAsia="Calibri" w:hAnsi="Times New Roman" w:cs="Times New Roman"/>
          <w:b/>
          <w:sz w:val="24"/>
          <w:szCs w:val="24"/>
        </w:rPr>
      </w:pPr>
      <w:r w:rsidRPr="00AD364C">
        <w:rPr>
          <w:rFonts w:ascii="Times New Roman" w:eastAsia="Calibri" w:hAnsi="Times New Roman" w:cs="Times New Roman"/>
          <w:b/>
          <w:bCs/>
          <w:sz w:val="24"/>
          <w:szCs w:val="24"/>
        </w:rPr>
        <w:t xml:space="preserve">Ruang Lingkup Pembentukan Kawasan Ekonomi Khusus dan </w:t>
      </w:r>
      <w:r w:rsidRPr="00AD364C">
        <w:rPr>
          <w:rFonts w:ascii="Times New Roman" w:eastAsia="Calibri" w:hAnsi="Times New Roman" w:cs="Times New Roman"/>
          <w:b/>
          <w:sz w:val="24"/>
          <w:szCs w:val="24"/>
        </w:rPr>
        <w:t>Proyek Strategis Nasional (PSN) dalam Tata</w:t>
      </w:r>
      <w:r>
        <w:rPr>
          <w:rFonts w:ascii="Times New Roman" w:eastAsia="Calibri" w:hAnsi="Times New Roman" w:cs="Times New Roman"/>
          <w:b/>
          <w:sz w:val="24"/>
          <w:szCs w:val="24"/>
        </w:rPr>
        <w:t xml:space="preserve"> Hukum Indonesia</w:t>
      </w:r>
    </w:p>
    <w:p w14:paraId="78D807E8" w14:textId="77777777" w:rsidR="00AD364C" w:rsidRPr="00AD364C" w:rsidRDefault="00AD364C" w:rsidP="00AD364C">
      <w:pPr>
        <w:spacing w:after="0" w:line="240" w:lineRule="auto"/>
        <w:ind w:left="426"/>
        <w:contextualSpacing/>
        <w:jc w:val="both"/>
        <w:rPr>
          <w:rFonts w:ascii="Times New Roman" w:eastAsia="Calibri" w:hAnsi="Times New Roman" w:cs="Times New Roman"/>
          <w:b/>
          <w:sz w:val="24"/>
          <w:szCs w:val="24"/>
        </w:rPr>
      </w:pPr>
    </w:p>
    <w:p w14:paraId="12B44200" w14:textId="77777777" w:rsidR="00AD364C" w:rsidRPr="00AD364C" w:rsidRDefault="00AD364C" w:rsidP="007234BE">
      <w:pPr>
        <w:numPr>
          <w:ilvl w:val="0"/>
          <w:numId w:val="21"/>
        </w:numPr>
        <w:spacing w:after="0" w:line="480" w:lineRule="auto"/>
        <w:ind w:left="709"/>
        <w:contextualSpacing/>
        <w:jc w:val="both"/>
        <w:rPr>
          <w:rFonts w:ascii="Times New Roman" w:eastAsia="Calibri" w:hAnsi="Times New Roman" w:cs="Times New Roman"/>
          <w:b/>
          <w:sz w:val="24"/>
          <w:szCs w:val="24"/>
        </w:rPr>
      </w:pPr>
      <w:r w:rsidRPr="00AD364C">
        <w:rPr>
          <w:rFonts w:ascii="Times New Roman" w:eastAsia="Calibri" w:hAnsi="Times New Roman" w:cs="Times New Roman"/>
          <w:b/>
          <w:bCs/>
          <w:sz w:val="24"/>
          <w:szCs w:val="24"/>
        </w:rPr>
        <w:t>Pembentukan Kawasan Ekonomi Khusus</w:t>
      </w:r>
    </w:p>
    <w:p w14:paraId="2854B113" w14:textId="77777777" w:rsidR="00AD364C" w:rsidRPr="00AD364C" w:rsidRDefault="00AD364C" w:rsidP="00AD364C">
      <w:pPr>
        <w:spacing w:line="480" w:lineRule="auto"/>
        <w:ind w:firstLine="709"/>
        <w:contextualSpacing/>
        <w:jc w:val="both"/>
        <w:rPr>
          <w:rFonts w:ascii="Times New Roman" w:eastAsia="Calibri" w:hAnsi="Times New Roman" w:cs="Times New Roman"/>
          <w:sz w:val="24"/>
          <w:szCs w:val="24"/>
        </w:rPr>
      </w:pPr>
      <w:r w:rsidRPr="00AD364C">
        <w:rPr>
          <w:rFonts w:ascii="Times New Roman" w:eastAsia="Calibri" w:hAnsi="Times New Roman" w:cs="Times New Roman"/>
          <w:sz w:val="24"/>
          <w:szCs w:val="24"/>
        </w:rPr>
        <w:t xml:space="preserve">Negara-negara berkembang juga mengenal dan membentuk sebuah kawasan ekonomi yang bersifat khusus sebagai penunjang penanaman modal. Model kawasan ekonomi yang dipilih yaitu </w:t>
      </w:r>
      <w:r w:rsidRPr="00AD364C">
        <w:rPr>
          <w:rFonts w:ascii="Times New Roman" w:eastAsia="Calibri" w:hAnsi="Times New Roman" w:cs="Times New Roman"/>
          <w:bCs/>
          <w:sz w:val="24"/>
          <w:szCs w:val="24"/>
        </w:rPr>
        <w:t>Kawasan Ekonomi Khusus</w:t>
      </w:r>
      <w:r w:rsidRPr="00AD364C">
        <w:rPr>
          <w:rFonts w:ascii="Times New Roman" w:eastAsia="Calibri" w:hAnsi="Times New Roman" w:cs="Times New Roman"/>
          <w:sz w:val="24"/>
          <w:szCs w:val="24"/>
        </w:rPr>
        <w:t xml:space="preserve"> (KEK) karena memiliki dua sisi positif yakni kebijakan dan infrastruktur.</w:t>
      </w:r>
      <w:r w:rsidRPr="00AD364C">
        <w:rPr>
          <w:rFonts w:ascii="Times New Roman" w:eastAsia="Calibri" w:hAnsi="Times New Roman" w:cs="Times New Roman"/>
          <w:sz w:val="24"/>
          <w:szCs w:val="24"/>
          <w:vertAlign w:val="superscript"/>
        </w:rPr>
        <w:footnoteReference w:id="33"/>
      </w:r>
      <w:r w:rsidRPr="00AD364C">
        <w:rPr>
          <w:rFonts w:ascii="Times New Roman" w:eastAsia="Calibri" w:hAnsi="Times New Roman" w:cs="Times New Roman"/>
          <w:sz w:val="24"/>
          <w:szCs w:val="24"/>
        </w:rPr>
        <w:t xml:space="preserve"> KEK dapat menjadi alat yang berguna sebagai strategi pertumbuhan ekonomi untuk meningkatkan daya saing industri dan menarik penanaman modal asing langsung. Melalui KEK, Pemerintah bermaksud untuk mengembangkan dan membuat variasi ekspor sementara memelihara batas perlindungan, menciptakan lapangan pekerjaan dan untuk mengarahkan kebijakan baru, misalnya dalam hal kebiasaan, hukum, perburuhan, dan kemitraan antara publik dan swasta. KEK juga memberi ruang bagi Pemerintah untuk melakukan pengawasan terhadap perusahaan, penyediaan infrastrukur dan pengawasan lingkungan.</w:t>
      </w:r>
      <w:r w:rsidRPr="00AD364C">
        <w:rPr>
          <w:rFonts w:ascii="Times New Roman" w:eastAsia="Calibri" w:hAnsi="Times New Roman" w:cs="Times New Roman"/>
          <w:sz w:val="24"/>
          <w:szCs w:val="24"/>
          <w:vertAlign w:val="superscript"/>
        </w:rPr>
        <w:footnoteReference w:id="34"/>
      </w:r>
    </w:p>
    <w:p w14:paraId="5419ECC9" w14:textId="77777777" w:rsidR="00AD364C" w:rsidRPr="00AD364C" w:rsidRDefault="00AD364C" w:rsidP="00AD364C">
      <w:pPr>
        <w:spacing w:line="480" w:lineRule="auto"/>
        <w:ind w:firstLine="709"/>
        <w:contextualSpacing/>
        <w:jc w:val="both"/>
        <w:rPr>
          <w:rFonts w:ascii="Times New Roman" w:eastAsia="Calibri" w:hAnsi="Times New Roman" w:cs="Times New Roman"/>
          <w:sz w:val="24"/>
          <w:szCs w:val="24"/>
        </w:rPr>
      </w:pPr>
      <w:r w:rsidRPr="00AD364C">
        <w:rPr>
          <w:rFonts w:ascii="Times New Roman" w:eastAsia="Calibri" w:hAnsi="Times New Roman" w:cs="Times New Roman"/>
          <w:sz w:val="24"/>
          <w:szCs w:val="24"/>
        </w:rPr>
        <w:t xml:space="preserve">Penanaman modal sebagai sarana pengembangan ekonomi setidaknya akan menjadi suatu hubungan yang tidak terelakkan. Hubungan ini terjadi karena adanya rasa saling membutuhkan antara satu sama lain dalam memenuhi kebutuhannya. Di </w:t>
      </w:r>
      <w:r w:rsidRPr="00AD364C">
        <w:rPr>
          <w:rFonts w:ascii="Times New Roman" w:eastAsia="Calibri" w:hAnsi="Times New Roman" w:cs="Times New Roman"/>
          <w:sz w:val="24"/>
          <w:szCs w:val="24"/>
        </w:rPr>
        <w:lastRenderedPageBreak/>
        <w:t>satu sisi penanam modal memerlukan bahan baku, tenaga kerja, sarana dan prasarana, pasar, jaminan keamanan, dan kepastian hukum untuk dapat lebih mengembangkan usaha dan memperbesar perolehan keuntungan. Di lain sisi penerima modal membutuhkan sejumlah dana, teknologi, dan keahlian (</w:t>
      </w:r>
      <w:r w:rsidRPr="00AD364C">
        <w:rPr>
          <w:rFonts w:ascii="Times New Roman" w:eastAsia="Calibri" w:hAnsi="Times New Roman" w:cs="Times New Roman"/>
          <w:i/>
          <w:iCs/>
          <w:sz w:val="24"/>
          <w:szCs w:val="24"/>
        </w:rPr>
        <w:t>skill</w:t>
      </w:r>
      <w:r w:rsidRPr="00AD364C">
        <w:rPr>
          <w:rFonts w:ascii="Times New Roman" w:eastAsia="Calibri" w:hAnsi="Times New Roman" w:cs="Times New Roman"/>
          <w:sz w:val="24"/>
          <w:szCs w:val="24"/>
        </w:rPr>
        <w:t>) bagi kepentingan pembangunan dalam bentuk penanaman modal.</w:t>
      </w:r>
      <w:r w:rsidRPr="00AD364C">
        <w:rPr>
          <w:rFonts w:ascii="Times New Roman" w:eastAsia="Calibri" w:hAnsi="Times New Roman" w:cs="Times New Roman"/>
          <w:sz w:val="24"/>
          <w:szCs w:val="24"/>
          <w:vertAlign w:val="superscript"/>
        </w:rPr>
        <w:footnoteReference w:id="35"/>
      </w:r>
    </w:p>
    <w:p w14:paraId="019DAE6B" w14:textId="77777777" w:rsidR="00AD364C" w:rsidRPr="00AD364C" w:rsidRDefault="00AD364C" w:rsidP="00AD364C">
      <w:pPr>
        <w:spacing w:line="480" w:lineRule="auto"/>
        <w:ind w:firstLine="709"/>
        <w:contextualSpacing/>
        <w:jc w:val="both"/>
        <w:rPr>
          <w:rFonts w:ascii="Times New Roman" w:eastAsia="Calibri" w:hAnsi="Times New Roman" w:cs="Times New Roman"/>
          <w:sz w:val="24"/>
          <w:szCs w:val="24"/>
        </w:rPr>
      </w:pPr>
      <w:r w:rsidRPr="00AD364C">
        <w:rPr>
          <w:rFonts w:ascii="Times New Roman" w:eastAsia="Calibri" w:hAnsi="Times New Roman" w:cs="Times New Roman"/>
          <w:sz w:val="24"/>
          <w:szCs w:val="24"/>
        </w:rPr>
        <w:t>Di Indonesia dalam rangka mempercepat pencapaian pembangunan ekonomi nasional, diperlukan peningkatan penanaman modal melalui penyiapan kawasan yang memiliki keunggulan geoekonomi dan geostrategis oleh karena itulah dicanangkan pembentukan Kawasan Ekonomi Khusus di Indonesia (KEKI).</w:t>
      </w:r>
      <w:r w:rsidRPr="00AD364C">
        <w:rPr>
          <w:rFonts w:ascii="Times New Roman" w:eastAsia="Calibri" w:hAnsi="Times New Roman" w:cs="Times New Roman"/>
          <w:sz w:val="24"/>
          <w:szCs w:val="24"/>
          <w:vertAlign w:val="superscript"/>
        </w:rPr>
        <w:footnoteReference w:id="36"/>
      </w:r>
      <w:r w:rsidRPr="00AD364C">
        <w:rPr>
          <w:rFonts w:ascii="Times New Roman" w:eastAsia="Calibri" w:hAnsi="Times New Roman" w:cs="Times New Roman"/>
          <w:sz w:val="24"/>
          <w:szCs w:val="24"/>
        </w:rPr>
        <w:t xml:space="preserve"> Pada dasarnya KEKI merupakan kawasan yang diberikan eksklusivitas dalam bentuk berbagai insentif serta kemudahan berusaha lainnya. Apabila berbagai insentif tersebut dikombinasikan dengan kesiapan infrastruktur dan pengelolaan yang dilakukan secara profesional, maka daya saing penanaman modal wilayah yang bersangkutan dapat meningkat.</w:t>
      </w:r>
    </w:p>
    <w:p w14:paraId="1938F8B8" w14:textId="77777777" w:rsidR="00AD364C" w:rsidRPr="00AD364C" w:rsidRDefault="00AD364C" w:rsidP="00AD364C">
      <w:pPr>
        <w:spacing w:line="480" w:lineRule="auto"/>
        <w:ind w:firstLine="709"/>
        <w:contextualSpacing/>
        <w:jc w:val="both"/>
        <w:rPr>
          <w:rFonts w:ascii="Times New Roman" w:eastAsia="Calibri" w:hAnsi="Times New Roman" w:cs="Times New Roman"/>
          <w:sz w:val="24"/>
          <w:szCs w:val="24"/>
        </w:rPr>
      </w:pPr>
      <w:r w:rsidRPr="00AD364C">
        <w:rPr>
          <w:rFonts w:ascii="Times New Roman" w:eastAsia="Calibri" w:hAnsi="Times New Roman" w:cs="Times New Roman"/>
          <w:sz w:val="24"/>
          <w:szCs w:val="24"/>
        </w:rPr>
        <w:t xml:space="preserve">KEKI sebagai sebuah kawasan ekonomi bebas sengaja dibangun sebagai magnet untuk menarik penanam modal serta untuk mengembangkan ekonomi di kawasan tersebut secara keseluruhan. Strategi dan kebijakan ini dilakukan dengan memberikan fasilitas dan insentif baik berupa insentif fiskal maupun nonfiskal yang amat menarik dan bersifat khusus sehingga penanam modal menjadi tertarik untuk menanam modal karena akan mendapatkan keuntungan ekonomi pada awal penanaman </w:t>
      </w:r>
      <w:r w:rsidRPr="00AD364C">
        <w:rPr>
          <w:rFonts w:ascii="Times New Roman" w:eastAsia="Calibri" w:hAnsi="Times New Roman" w:cs="Times New Roman"/>
          <w:sz w:val="24"/>
          <w:szCs w:val="24"/>
        </w:rPr>
        <w:lastRenderedPageBreak/>
        <w:t>modal diputuskan.</w:t>
      </w:r>
      <w:r w:rsidRPr="00AD364C">
        <w:rPr>
          <w:rFonts w:ascii="Times New Roman" w:eastAsia="Calibri" w:hAnsi="Times New Roman" w:cs="Times New Roman"/>
          <w:sz w:val="24"/>
          <w:szCs w:val="24"/>
          <w:vertAlign w:val="superscript"/>
        </w:rPr>
        <w:footnoteReference w:id="37"/>
      </w:r>
      <w:r w:rsidRPr="00AD364C">
        <w:rPr>
          <w:rFonts w:ascii="Times New Roman" w:eastAsia="Calibri" w:hAnsi="Times New Roman" w:cs="Times New Roman"/>
          <w:sz w:val="24"/>
          <w:szCs w:val="24"/>
        </w:rPr>
        <w:t xml:space="preserve"> KEKI dapat terdiri dari satu zona atau lebih, seperti zona pengolahan ekspor</w:t>
      </w:r>
      <w:r w:rsidRPr="00AD364C">
        <w:rPr>
          <w:rFonts w:ascii="Times New Roman" w:eastAsia="Calibri" w:hAnsi="Times New Roman" w:cs="Times New Roman"/>
          <w:sz w:val="24"/>
          <w:szCs w:val="24"/>
          <w:vertAlign w:val="superscript"/>
        </w:rPr>
        <w:footnoteReference w:id="38"/>
      </w:r>
      <w:r w:rsidRPr="00AD364C">
        <w:rPr>
          <w:rFonts w:ascii="Times New Roman" w:eastAsia="Calibri" w:hAnsi="Times New Roman" w:cs="Times New Roman"/>
          <w:sz w:val="24"/>
          <w:szCs w:val="24"/>
        </w:rPr>
        <w:t>, zona logistik</w:t>
      </w:r>
      <w:r w:rsidRPr="00AD364C">
        <w:rPr>
          <w:rFonts w:ascii="Times New Roman" w:eastAsia="Calibri" w:hAnsi="Times New Roman" w:cs="Times New Roman"/>
          <w:sz w:val="24"/>
          <w:szCs w:val="24"/>
          <w:vertAlign w:val="superscript"/>
        </w:rPr>
        <w:footnoteReference w:id="39"/>
      </w:r>
      <w:r w:rsidRPr="00AD364C">
        <w:rPr>
          <w:rFonts w:ascii="Times New Roman" w:eastAsia="Calibri" w:hAnsi="Times New Roman" w:cs="Times New Roman"/>
          <w:sz w:val="24"/>
          <w:szCs w:val="24"/>
        </w:rPr>
        <w:t>, zona industri</w:t>
      </w:r>
      <w:r w:rsidRPr="00AD364C">
        <w:rPr>
          <w:rFonts w:ascii="Times New Roman" w:eastAsia="Calibri" w:hAnsi="Times New Roman" w:cs="Times New Roman"/>
          <w:sz w:val="24"/>
          <w:szCs w:val="24"/>
          <w:vertAlign w:val="superscript"/>
        </w:rPr>
        <w:footnoteReference w:id="40"/>
      </w:r>
      <w:r w:rsidRPr="00AD364C">
        <w:rPr>
          <w:rFonts w:ascii="Times New Roman" w:eastAsia="Calibri" w:hAnsi="Times New Roman" w:cs="Times New Roman"/>
          <w:sz w:val="24"/>
          <w:szCs w:val="24"/>
        </w:rPr>
        <w:t>, zona pengembangan teknologi</w:t>
      </w:r>
      <w:r w:rsidRPr="00AD364C">
        <w:rPr>
          <w:rFonts w:ascii="Times New Roman" w:eastAsia="Calibri" w:hAnsi="Times New Roman" w:cs="Times New Roman"/>
          <w:sz w:val="24"/>
          <w:szCs w:val="24"/>
          <w:vertAlign w:val="superscript"/>
        </w:rPr>
        <w:footnoteReference w:id="41"/>
      </w:r>
      <w:r w:rsidRPr="00AD364C">
        <w:rPr>
          <w:rFonts w:ascii="Times New Roman" w:eastAsia="Calibri" w:hAnsi="Times New Roman" w:cs="Times New Roman"/>
          <w:sz w:val="24"/>
          <w:szCs w:val="24"/>
        </w:rPr>
        <w:t>, zona pengembangan pariwisata</w:t>
      </w:r>
      <w:r w:rsidRPr="00AD364C">
        <w:rPr>
          <w:rFonts w:ascii="Times New Roman" w:eastAsia="Calibri" w:hAnsi="Times New Roman" w:cs="Times New Roman"/>
          <w:sz w:val="24"/>
          <w:szCs w:val="24"/>
          <w:vertAlign w:val="superscript"/>
        </w:rPr>
        <w:footnoteReference w:id="42"/>
      </w:r>
      <w:r w:rsidRPr="00AD364C">
        <w:rPr>
          <w:rFonts w:ascii="Times New Roman" w:eastAsia="Calibri" w:hAnsi="Times New Roman" w:cs="Times New Roman"/>
          <w:sz w:val="24"/>
          <w:szCs w:val="24"/>
        </w:rPr>
        <w:t>, zona energi</w:t>
      </w:r>
      <w:r w:rsidRPr="00AD364C">
        <w:rPr>
          <w:rFonts w:ascii="Times New Roman" w:eastAsia="Calibri" w:hAnsi="Times New Roman" w:cs="Times New Roman"/>
          <w:sz w:val="24"/>
          <w:szCs w:val="24"/>
          <w:vertAlign w:val="superscript"/>
        </w:rPr>
        <w:footnoteReference w:id="43"/>
      </w:r>
      <w:r w:rsidRPr="00AD364C">
        <w:rPr>
          <w:rFonts w:ascii="Times New Roman" w:eastAsia="Calibri" w:hAnsi="Times New Roman" w:cs="Times New Roman"/>
          <w:sz w:val="24"/>
          <w:szCs w:val="24"/>
        </w:rPr>
        <w:t xml:space="preserve"> dan/atau zona ekonomi lain.</w:t>
      </w:r>
      <w:r w:rsidRPr="00AD364C">
        <w:rPr>
          <w:rFonts w:ascii="Times New Roman" w:eastAsia="Calibri" w:hAnsi="Times New Roman" w:cs="Times New Roman"/>
          <w:sz w:val="24"/>
          <w:szCs w:val="24"/>
          <w:vertAlign w:val="superscript"/>
        </w:rPr>
        <w:footnoteReference w:id="44"/>
      </w:r>
    </w:p>
    <w:p w14:paraId="39AA6703" w14:textId="77777777" w:rsidR="00AD364C" w:rsidRPr="00AD364C" w:rsidRDefault="00AD364C" w:rsidP="007234BE">
      <w:pPr>
        <w:numPr>
          <w:ilvl w:val="0"/>
          <w:numId w:val="21"/>
        </w:numPr>
        <w:spacing w:after="0" w:line="480" w:lineRule="auto"/>
        <w:ind w:left="709"/>
        <w:contextualSpacing/>
        <w:jc w:val="both"/>
        <w:rPr>
          <w:rFonts w:ascii="Times New Roman" w:eastAsia="Calibri" w:hAnsi="Times New Roman" w:cs="Times New Roman"/>
          <w:b/>
          <w:sz w:val="24"/>
          <w:szCs w:val="24"/>
        </w:rPr>
      </w:pPr>
      <w:r w:rsidRPr="00AD364C">
        <w:rPr>
          <w:rFonts w:ascii="Times New Roman" w:eastAsia="Calibri" w:hAnsi="Times New Roman" w:cs="Times New Roman"/>
          <w:b/>
          <w:sz w:val="24"/>
          <w:szCs w:val="24"/>
        </w:rPr>
        <w:t xml:space="preserve">Proyek Strategis Nasional (PSN) </w:t>
      </w:r>
    </w:p>
    <w:p w14:paraId="593EBDF6" w14:textId="77777777" w:rsidR="00AD364C" w:rsidRPr="00AD364C" w:rsidRDefault="00AD364C" w:rsidP="00AD364C">
      <w:pPr>
        <w:spacing w:after="0" w:line="480" w:lineRule="auto"/>
        <w:ind w:firstLine="709"/>
        <w:contextualSpacing/>
        <w:jc w:val="both"/>
        <w:rPr>
          <w:rFonts w:ascii="Times New Roman" w:eastAsia="Calibri" w:hAnsi="Times New Roman" w:cs="Times New Roman"/>
          <w:sz w:val="24"/>
          <w:szCs w:val="24"/>
        </w:rPr>
      </w:pPr>
      <w:r w:rsidRPr="00AD364C">
        <w:rPr>
          <w:rFonts w:ascii="Times New Roman" w:eastAsia="Calibri" w:hAnsi="Times New Roman" w:cs="Times New Roman"/>
          <w:sz w:val="24"/>
          <w:szCs w:val="24"/>
        </w:rPr>
        <w:t>Dalam tatanan perencanaan pembangunan nasional, maka pembangunan proyek strategis nasional adalah sebagai implementasi Rencana Pembangunan Jangka Menengah Nasional (RPJMN) 2015-2019 sebagai tahapan ketiga dari Rencana Pembangunan Jangka Panjang Nasional (RPJPN) 2005-2025 yang telah ditetapkan melalui Undang-Undang Nomor 17 Tahun 2007.</w:t>
      </w:r>
    </w:p>
    <w:p w14:paraId="570A5CAF" w14:textId="77777777" w:rsidR="00AD364C" w:rsidRPr="00AD364C" w:rsidRDefault="00AD364C" w:rsidP="00AD364C">
      <w:pPr>
        <w:spacing w:after="0" w:line="480" w:lineRule="auto"/>
        <w:ind w:firstLine="709"/>
        <w:contextualSpacing/>
        <w:jc w:val="both"/>
        <w:rPr>
          <w:rFonts w:ascii="Times New Roman" w:eastAsia="Calibri" w:hAnsi="Times New Roman" w:cs="Times New Roman"/>
          <w:sz w:val="24"/>
          <w:szCs w:val="24"/>
        </w:rPr>
      </w:pPr>
      <w:r w:rsidRPr="00AD364C">
        <w:rPr>
          <w:rFonts w:ascii="Times New Roman" w:eastAsia="Calibri" w:hAnsi="Times New Roman" w:cs="Times New Roman"/>
          <w:sz w:val="24"/>
          <w:szCs w:val="24"/>
        </w:rPr>
        <w:lastRenderedPageBreak/>
        <w:t>Berlandaskan tujuan pembentukkan Negara dalam Pembukaan UUD RI 1945 dan UU No. 17 Tahun 2007 tentang Rencana Pembangunan Jangka Panjang (RPJP), RPJMN 2015-2019 sekaligus adalah penjabaran dari Visi, Misi, dan Agenda (Nawa Cita) Presiden/Wakil Presiden, Joko Widodo dan Muhammad Jusuf Kalla. RPJMN 2015-2019 yang disusun Bappenas menggunakan Rancangan Teknokratik dan berpedoman pada RPJPN 2005-2025. RPJMN 2015-2019 adalah pedoman untuk menjamin pencapaian visi dan misi Presiden, RPJMN sekaligus untuk menjaga konsistensi arah pembangunan nasional dengan tujuan di dalam Konstitusi Undang Undang Dasar 1945 dan RPJPN 2005–2025.</w:t>
      </w:r>
      <w:r w:rsidRPr="00AD364C">
        <w:rPr>
          <w:rFonts w:ascii="Times New Roman" w:eastAsia="Calibri" w:hAnsi="Times New Roman" w:cs="Times New Roman"/>
          <w:sz w:val="24"/>
          <w:szCs w:val="24"/>
          <w:vertAlign w:val="superscript"/>
        </w:rPr>
        <w:footnoteReference w:id="45"/>
      </w:r>
    </w:p>
    <w:p w14:paraId="43928901" w14:textId="77777777" w:rsidR="00AD364C" w:rsidRPr="00AD364C" w:rsidRDefault="00AD364C" w:rsidP="00AD364C">
      <w:pPr>
        <w:spacing w:after="0" w:line="480" w:lineRule="auto"/>
        <w:ind w:firstLine="709"/>
        <w:contextualSpacing/>
        <w:jc w:val="both"/>
        <w:rPr>
          <w:rFonts w:ascii="Times New Roman" w:eastAsia="Calibri" w:hAnsi="Times New Roman" w:cs="Times New Roman"/>
          <w:sz w:val="24"/>
          <w:szCs w:val="24"/>
        </w:rPr>
      </w:pPr>
      <w:r w:rsidRPr="00AD364C">
        <w:rPr>
          <w:rFonts w:ascii="Times New Roman" w:eastAsia="Calibri" w:hAnsi="Times New Roman" w:cs="Times New Roman"/>
          <w:sz w:val="24"/>
          <w:szCs w:val="24"/>
        </w:rPr>
        <w:t>Dalam rangka percepatan pelaksanaan proyek strategis untuk memenuhi kebutuhan dasar dan meningkatkan kesejahteraan masyarakat, pemerintah memandang perlu dilakukan upaya percepatan pelaksanaan Proyek Strategis Nasional. Terkait kebijakan tersebut Presiden Joko Widodo pada tanggal 8 Januari 2016 telah menandatangani Peraturan Presiden (Perpres) Nomor 3 Tahun 2016 tentang Percepatan Pelaksanaan Proyek Strategis Nasional. Dalam Perpres ini disebutkan, Proyek Strategis Nasional adalah proyek yang dilaksanakan oleh Pemerintah, Pemerintah Daerah, dan/atau badan usaha yang memiliki sifat strategis untuk peningkatan pertumbuhan dan pemerataan pembangunan dalam rangka meningkatkan kesejahteraan masyarakat dan pembangunan daerah.</w:t>
      </w:r>
      <w:r w:rsidRPr="00AD364C">
        <w:rPr>
          <w:rFonts w:ascii="Times New Roman" w:eastAsia="Calibri" w:hAnsi="Times New Roman" w:cs="Times New Roman"/>
          <w:sz w:val="24"/>
          <w:szCs w:val="24"/>
          <w:vertAlign w:val="superscript"/>
        </w:rPr>
        <w:footnoteReference w:id="46"/>
      </w:r>
    </w:p>
    <w:p w14:paraId="679EC6A0" w14:textId="77777777" w:rsidR="00AD364C" w:rsidRPr="00AD364C" w:rsidRDefault="00AD364C" w:rsidP="00AD364C">
      <w:pPr>
        <w:spacing w:after="0" w:line="480" w:lineRule="auto"/>
        <w:ind w:firstLine="709"/>
        <w:contextualSpacing/>
        <w:jc w:val="both"/>
        <w:rPr>
          <w:rFonts w:ascii="Times New Roman" w:eastAsia="Calibri" w:hAnsi="Times New Roman" w:cs="Times New Roman"/>
          <w:sz w:val="24"/>
          <w:szCs w:val="24"/>
        </w:rPr>
      </w:pPr>
      <w:r w:rsidRPr="00AD364C">
        <w:rPr>
          <w:rFonts w:ascii="Times New Roman" w:eastAsia="Calibri" w:hAnsi="Times New Roman" w:cs="Times New Roman"/>
          <w:sz w:val="24"/>
          <w:szCs w:val="24"/>
        </w:rPr>
        <w:lastRenderedPageBreak/>
        <w:t>Menteri/kepala lembaga, gubernur, dan bupati/walikota memberikan perizinan dan non-perizinan yang diperlukan dalam rangka pelaksanaan Proyek Strategis Nasional sesuai dengan kewenangannya berdasarkan Pasal 3 Perpres Nomor 3 Tahun 2016 tersebut. Menteri atau kepala lembaga selaku Penanggung Jawab Proyek Strategis Nasional mengajukan penyelesaian perizinan dan nonperizinan yang diperlukan untuk memulai pelaksanaan Proyek Strategis Nasional sejak diundangkannya Peraturan Presiden tersebut. Perizinan dan nonperizinan yang diperlukan untuk memulai pelaksanaan Proyek Strategis Nasional sebagaimana dimaksud, yaitu: a. Penetapan Lokasi; b. Izin Lingkungan; c. Izin Pinjam Pakai Kawasan Hutan; dan/atau d. Izin Mendirikan Bangunan. Ketentuan yang sama berlaku bagi Gubernur atau bupati/walikota selaku Penanggung Jawab Proyek Strategis Nasional di daerah memberikan perizinan dan nonperizinan yang diperlukan untuk memulai pelaksanaan Proyek Strategis Nasional sesuai kewenangannya sejak diundangkannya Peraturan Presiden tersebut.</w:t>
      </w:r>
    </w:p>
    <w:p w14:paraId="5136CB1B" w14:textId="77777777" w:rsidR="00AD364C" w:rsidRPr="00AD364C" w:rsidRDefault="00AD364C" w:rsidP="00AD364C">
      <w:pPr>
        <w:spacing w:after="0" w:line="480" w:lineRule="auto"/>
        <w:ind w:firstLine="709"/>
        <w:contextualSpacing/>
        <w:jc w:val="both"/>
        <w:rPr>
          <w:rFonts w:ascii="Times New Roman" w:eastAsia="Calibri" w:hAnsi="Times New Roman" w:cs="Times New Roman"/>
          <w:sz w:val="24"/>
          <w:szCs w:val="24"/>
        </w:rPr>
      </w:pPr>
      <w:r w:rsidRPr="00AD364C">
        <w:rPr>
          <w:rFonts w:ascii="Times New Roman" w:eastAsia="Calibri" w:hAnsi="Times New Roman" w:cs="Times New Roman"/>
          <w:sz w:val="24"/>
          <w:szCs w:val="24"/>
        </w:rPr>
        <w:t>Sementara bagi Badan Usaha selaku Penanggung Jawab Proyek Strategis Nasional berdasarkan Pasal 6 ayat (1) Perpres, mengajukan izin prinsip untuk pelaksanaan Proyek Strategis Nasional kepada Kepala Badan Koordinasi Penanaman Modal melalui PTSP (Pelayanan Terpadu Satu Pintu) Pusat yang akan menerbitkan izin prinsip sebagaimana dimaksud, paling lambat 1 (satu) hari kerja sejak permohonan diterima dengan lengkap dan benar (</w:t>
      </w:r>
      <w:r w:rsidRPr="00AD364C">
        <w:rPr>
          <w:rFonts w:ascii="Times New Roman" w:eastAsia="Calibri" w:hAnsi="Times New Roman" w:cs="Times New Roman"/>
          <w:i/>
          <w:iCs/>
          <w:sz w:val="24"/>
          <w:szCs w:val="24"/>
        </w:rPr>
        <w:t xml:space="preserve">vide </w:t>
      </w:r>
      <w:r w:rsidRPr="00AD364C">
        <w:rPr>
          <w:rFonts w:ascii="Times New Roman" w:eastAsia="Calibri" w:hAnsi="Times New Roman" w:cs="Times New Roman"/>
          <w:sz w:val="24"/>
          <w:szCs w:val="24"/>
        </w:rPr>
        <w:t>Pasal 6 ayat (2) Perpres) tersebut.</w:t>
      </w:r>
    </w:p>
    <w:p w14:paraId="3E1AA2A0" w14:textId="77777777" w:rsidR="00AD364C" w:rsidRPr="00AD364C" w:rsidRDefault="00AD364C" w:rsidP="00AD364C">
      <w:pPr>
        <w:spacing w:after="0" w:line="480" w:lineRule="auto"/>
        <w:ind w:firstLine="709"/>
        <w:contextualSpacing/>
        <w:jc w:val="both"/>
        <w:rPr>
          <w:rFonts w:ascii="Times New Roman" w:eastAsia="Calibri" w:hAnsi="Times New Roman" w:cs="Times New Roman"/>
          <w:sz w:val="24"/>
          <w:szCs w:val="24"/>
        </w:rPr>
      </w:pPr>
      <w:r w:rsidRPr="00AD364C">
        <w:rPr>
          <w:rFonts w:ascii="Times New Roman" w:eastAsia="Calibri" w:hAnsi="Times New Roman" w:cs="Times New Roman"/>
          <w:sz w:val="24"/>
          <w:szCs w:val="24"/>
        </w:rPr>
        <w:t xml:space="preserve">Dalam hal izin prinsip telah diberikan, Badan Usaha mengajukan penyelesaian perizinan dan nonperizinan yang diperlukan untuk memulai pelaksanaan Proyek </w:t>
      </w:r>
      <w:r w:rsidRPr="00AD364C">
        <w:rPr>
          <w:rFonts w:ascii="Times New Roman" w:eastAsia="Calibri" w:hAnsi="Times New Roman" w:cs="Times New Roman"/>
          <w:sz w:val="24"/>
          <w:szCs w:val="24"/>
        </w:rPr>
        <w:lastRenderedPageBreak/>
        <w:t xml:space="preserve">Strategis Nasional kepada PTSP Pusat, yaitu: a. Izin Lokasi; b. Izin Lingkungan; c. Izin Pinjam Pakai Kawasan Hutan; d. Izin Mendirikan Bangunan; dan/atau e. Fasilitas fiskal dan non fiskal. Waktu penyelesaian perizinan dan nonperizinan sebagaimana dimaksud dikecualikan untuk: a. Izin Lingkungan yang diselesaikan paling lama 60 (enam puluh) hari kerja; b. Izin Pinjam Pakai Kawasan Hutan paling lama 30 (tiga puluh) hari kerja; c. Nonperizinan untuk fasilitas perpajakan (Pajak Penghasilan dan/atau Pajak Pertambahan Nilai) paling lama 28 (dua puluh delapan) hari kerja; atau d. yang diatur waktunya dalam undang-undang dan/atau peraturan pemerintah. </w:t>
      </w:r>
    </w:p>
    <w:p w14:paraId="1EDDA978" w14:textId="77777777" w:rsidR="00AD364C" w:rsidRPr="00AD364C" w:rsidRDefault="00AD364C" w:rsidP="00AD364C">
      <w:pPr>
        <w:spacing w:after="0" w:line="480" w:lineRule="auto"/>
        <w:ind w:firstLine="709"/>
        <w:contextualSpacing/>
        <w:jc w:val="both"/>
        <w:rPr>
          <w:rFonts w:ascii="Times New Roman" w:eastAsia="Calibri" w:hAnsi="Times New Roman" w:cs="Times New Roman"/>
          <w:sz w:val="24"/>
          <w:szCs w:val="24"/>
        </w:rPr>
      </w:pPr>
      <w:r w:rsidRPr="00AD364C">
        <w:rPr>
          <w:rFonts w:ascii="Times New Roman" w:eastAsia="Calibri" w:hAnsi="Times New Roman" w:cs="Times New Roman"/>
          <w:sz w:val="24"/>
          <w:szCs w:val="24"/>
        </w:rPr>
        <w:t xml:space="preserve">Dalam dinamikanya pelaksanaan pembangunan proyek strategis nasional memang terdapat tiga kendala yaitu berkenaaan dengan </w:t>
      </w:r>
      <w:r w:rsidRPr="00AD364C">
        <w:rPr>
          <w:rFonts w:ascii="Times New Roman" w:eastAsia="Calibri" w:hAnsi="Times New Roman" w:cs="Times New Roman"/>
          <w:i/>
          <w:iCs/>
          <w:sz w:val="24"/>
          <w:szCs w:val="24"/>
        </w:rPr>
        <w:t>pertama</w:t>
      </w:r>
      <w:r w:rsidRPr="00AD364C">
        <w:rPr>
          <w:rFonts w:ascii="Times New Roman" w:eastAsia="Calibri" w:hAnsi="Times New Roman" w:cs="Times New Roman"/>
          <w:sz w:val="24"/>
          <w:szCs w:val="24"/>
        </w:rPr>
        <w:t xml:space="preserve">, hambatan perolehan tanah lalu </w:t>
      </w:r>
      <w:r w:rsidRPr="00AD364C">
        <w:rPr>
          <w:rFonts w:ascii="Times New Roman" w:eastAsia="Calibri" w:hAnsi="Times New Roman" w:cs="Times New Roman"/>
          <w:i/>
          <w:iCs/>
          <w:sz w:val="24"/>
          <w:szCs w:val="24"/>
        </w:rPr>
        <w:t xml:space="preserve">kedua, </w:t>
      </w:r>
      <w:r w:rsidRPr="00AD364C">
        <w:rPr>
          <w:rFonts w:ascii="Times New Roman" w:eastAsia="Calibri" w:hAnsi="Times New Roman" w:cs="Times New Roman"/>
          <w:sz w:val="24"/>
          <w:szCs w:val="24"/>
        </w:rPr>
        <w:t xml:space="preserve">kesesuaian dengan rencana tata ruang wilayah dan </w:t>
      </w:r>
      <w:r w:rsidRPr="00AD364C">
        <w:rPr>
          <w:rFonts w:ascii="Times New Roman" w:eastAsia="Calibri" w:hAnsi="Times New Roman" w:cs="Times New Roman"/>
          <w:i/>
          <w:iCs/>
          <w:sz w:val="24"/>
          <w:szCs w:val="24"/>
        </w:rPr>
        <w:t xml:space="preserve">ketiga, </w:t>
      </w:r>
      <w:r w:rsidRPr="00AD364C">
        <w:rPr>
          <w:rFonts w:ascii="Times New Roman" w:eastAsia="Calibri" w:hAnsi="Times New Roman" w:cs="Times New Roman"/>
          <w:sz w:val="24"/>
          <w:szCs w:val="24"/>
        </w:rPr>
        <w:t>pendanaan yang mencapai empat ribu trilliun rupiah lebih.</w:t>
      </w:r>
      <w:r w:rsidRPr="00AD364C">
        <w:rPr>
          <w:rFonts w:ascii="Times New Roman" w:eastAsia="Calibri" w:hAnsi="Times New Roman" w:cs="Times New Roman"/>
          <w:sz w:val="24"/>
          <w:szCs w:val="24"/>
          <w:vertAlign w:val="superscript"/>
        </w:rPr>
        <w:footnoteReference w:id="47"/>
      </w:r>
      <w:r w:rsidRPr="00AD364C">
        <w:rPr>
          <w:rFonts w:ascii="Times New Roman" w:eastAsia="Calibri" w:hAnsi="Times New Roman" w:cs="Times New Roman"/>
          <w:sz w:val="24"/>
          <w:szCs w:val="24"/>
        </w:rPr>
        <w:t xml:space="preserve"> Persoalan yang muncul dari berbagai perolehan tanah yang dilakukan dalam rangka pembangunan proyek strategis nasional tidak juga terhindarkan. Hal itu mengingat sudah ada UU No.2 tahun 2012 yang menjadi payung hukum dalam perolehan tanah untuk pembangunan kepentingan umum. Hal itu bisa diketahui dari </w:t>
      </w:r>
      <w:r w:rsidRPr="00AD364C">
        <w:rPr>
          <w:rFonts w:ascii="Times New Roman" w:eastAsia="Calibri" w:hAnsi="Times New Roman" w:cs="Times New Roman"/>
          <w:i/>
          <w:iCs/>
          <w:sz w:val="24"/>
          <w:szCs w:val="24"/>
        </w:rPr>
        <w:t xml:space="preserve">beleid </w:t>
      </w:r>
      <w:r w:rsidRPr="00AD364C">
        <w:rPr>
          <w:rFonts w:ascii="Times New Roman" w:eastAsia="Calibri" w:hAnsi="Times New Roman" w:cs="Times New Roman"/>
          <w:sz w:val="24"/>
          <w:szCs w:val="24"/>
        </w:rPr>
        <w:t xml:space="preserve">yang diterbitkan presiden pada tanggal 31 Mei 2017 (Perpres Nomor 56 Tahun 2017 tentang Penanganan Dampak Sosial Kemasyarakatan dalam rangka Penyediaan Tanah untuk Proyek Strategis Nasional), dalam upaya percepatan pengadaan tanah yang dikuasai masyarakat dan </w:t>
      </w:r>
      <w:r w:rsidRPr="00AD364C">
        <w:rPr>
          <w:rFonts w:ascii="Times New Roman" w:eastAsia="Calibri" w:hAnsi="Times New Roman" w:cs="Times New Roman"/>
          <w:sz w:val="24"/>
          <w:szCs w:val="24"/>
        </w:rPr>
        <w:lastRenderedPageBreak/>
        <w:t>meminimalisasi dampak sosial yang timbul terhadap masyarakat sebagai akibat dibebaskannya lahan masyarakat dimaksud untuk pembangunan Proyek Strategis Nasional.</w:t>
      </w:r>
    </w:p>
    <w:p w14:paraId="38BB362A" w14:textId="77777777" w:rsidR="00AD364C" w:rsidRPr="00AD364C" w:rsidRDefault="00AD364C" w:rsidP="00AD364C">
      <w:pPr>
        <w:spacing w:after="0" w:line="480" w:lineRule="auto"/>
        <w:ind w:firstLine="709"/>
        <w:contextualSpacing/>
        <w:jc w:val="both"/>
        <w:rPr>
          <w:rFonts w:ascii="Times New Roman" w:eastAsia="Calibri" w:hAnsi="Times New Roman" w:cs="Times New Roman"/>
          <w:sz w:val="24"/>
          <w:szCs w:val="24"/>
        </w:rPr>
      </w:pPr>
      <w:r w:rsidRPr="00AD364C">
        <w:rPr>
          <w:rFonts w:ascii="Times New Roman" w:eastAsia="Calibri" w:hAnsi="Times New Roman" w:cs="Times New Roman"/>
          <w:sz w:val="24"/>
          <w:szCs w:val="24"/>
        </w:rPr>
        <w:t xml:space="preserve">Dinamika kebijakan terus berlanjut pada tanggal 15 Juni 2017, Presiden Joko Widodo telah menetapkan Peraturan Presiden (Perpres) Nomor 58 Tahun 2017 tentang Perubahan atas Perpres Nomor 3 Tahun 2016 tentang Percepatan Pelaksanaan Proyek Strategis Nasional (PSN). Perubahan Perpres Nomor 58 Tahun 2017 tersebut adalah berkenaan dengan beberapa aspek penting, </w:t>
      </w:r>
      <w:r w:rsidRPr="00AD364C">
        <w:rPr>
          <w:rFonts w:ascii="Times New Roman" w:eastAsia="Calibri" w:hAnsi="Times New Roman" w:cs="Times New Roman"/>
          <w:i/>
          <w:iCs/>
          <w:sz w:val="24"/>
          <w:szCs w:val="24"/>
        </w:rPr>
        <w:t xml:space="preserve">pertama </w:t>
      </w:r>
      <w:r w:rsidRPr="00AD364C">
        <w:rPr>
          <w:rFonts w:ascii="Times New Roman" w:eastAsia="Calibri" w:hAnsi="Times New Roman" w:cs="Times New Roman"/>
          <w:sz w:val="24"/>
          <w:szCs w:val="24"/>
        </w:rPr>
        <w:t>aspek pembiayaan pembangunan PSN dapat pula dilakukan melalui non anggaran pemerintah. Berdasarkan ketentuan Pasal 2 ayat (4) Perpres Nomor 58 Tahun 2017 Proyek Stategis Nasional yang bersumber dari non anggaran Pemerintah sebagaimana dimaksud pada ayat (1) dikoordinasikan oleh Menteri Perencanaan Pembangunan Nasional (PPN)/Kepala Badan Perencanaan Pembangunan Nasional (Bappenas).</w:t>
      </w:r>
    </w:p>
    <w:p w14:paraId="0119AD5F" w14:textId="77777777" w:rsidR="00AD364C" w:rsidRPr="00AD364C" w:rsidRDefault="00AD364C" w:rsidP="00AD364C">
      <w:pPr>
        <w:spacing w:after="0" w:line="480" w:lineRule="auto"/>
        <w:ind w:firstLine="709"/>
        <w:contextualSpacing/>
        <w:jc w:val="both"/>
        <w:rPr>
          <w:rFonts w:ascii="Times New Roman" w:eastAsia="Calibri" w:hAnsi="Times New Roman" w:cs="Times New Roman"/>
          <w:sz w:val="24"/>
          <w:szCs w:val="24"/>
        </w:rPr>
      </w:pPr>
      <w:r w:rsidRPr="00AD364C">
        <w:rPr>
          <w:rFonts w:ascii="Times New Roman" w:eastAsia="Calibri" w:hAnsi="Times New Roman" w:cs="Times New Roman"/>
          <w:i/>
          <w:iCs/>
          <w:sz w:val="24"/>
          <w:szCs w:val="24"/>
        </w:rPr>
        <w:t xml:space="preserve">Kedua, </w:t>
      </w:r>
      <w:r w:rsidRPr="00AD364C">
        <w:rPr>
          <w:rFonts w:ascii="Times New Roman" w:eastAsia="Calibri" w:hAnsi="Times New Roman" w:cs="Times New Roman"/>
          <w:sz w:val="24"/>
          <w:szCs w:val="24"/>
        </w:rPr>
        <w:t xml:space="preserve">Terkait dengan Rencana Tata Ruang Wilayah, terhadap lokasi Proyek Strategis Nasional yang tidak berkesesuaian dengan rencana tata ruang kabupaten/kota atau rencana tata ruang kawasan strategis nasional, sesuai Pasal 19 ayat (3), Menteri Agraria dan Tata Ruang (ATR)/Kepala Badan Pertanahan Nasional (BPN) dapat memberikan rekomendasi kesesuaian tata ruang atas lokasi PSN. </w:t>
      </w:r>
    </w:p>
    <w:p w14:paraId="511CCD42" w14:textId="77777777" w:rsidR="00AD364C" w:rsidRPr="00AD364C" w:rsidRDefault="00AD364C" w:rsidP="00AD364C">
      <w:pPr>
        <w:spacing w:after="0" w:line="480" w:lineRule="auto"/>
        <w:ind w:firstLine="709"/>
        <w:contextualSpacing/>
        <w:jc w:val="both"/>
        <w:rPr>
          <w:rFonts w:ascii="Times New Roman" w:eastAsia="Calibri" w:hAnsi="Times New Roman" w:cs="Times New Roman"/>
          <w:sz w:val="24"/>
          <w:szCs w:val="24"/>
        </w:rPr>
      </w:pPr>
      <w:r w:rsidRPr="00AD364C">
        <w:rPr>
          <w:rFonts w:ascii="Times New Roman" w:eastAsia="Calibri" w:hAnsi="Times New Roman" w:cs="Times New Roman"/>
          <w:i/>
          <w:iCs/>
          <w:sz w:val="24"/>
          <w:szCs w:val="24"/>
        </w:rPr>
        <w:t xml:space="preserve">Ketiga, </w:t>
      </w:r>
      <w:r w:rsidRPr="00AD364C">
        <w:rPr>
          <w:rFonts w:ascii="Times New Roman" w:eastAsia="Calibri" w:hAnsi="Times New Roman" w:cs="Times New Roman"/>
          <w:sz w:val="24"/>
          <w:szCs w:val="24"/>
        </w:rPr>
        <w:t xml:space="preserve">aspek pertanahan dalam hal penetapan tanah lokasi PSN berdasarkan ketentuan Pasal 21 Ayat (4) dilakukan oleh Gubernur. Implikasi penetapan lokasi tersebut, selanjutnya tanah yang telah ditetapkan lokasinya tersebut tidak dapat dilakukan pemindahan hak atas tanahnya oleh pemilik hak kepada pihak lain selain </w:t>
      </w:r>
      <w:r w:rsidRPr="00AD364C">
        <w:rPr>
          <w:rFonts w:ascii="Times New Roman" w:eastAsia="Calibri" w:hAnsi="Times New Roman" w:cs="Times New Roman"/>
          <w:sz w:val="24"/>
          <w:szCs w:val="24"/>
        </w:rPr>
        <w:lastRenderedPageBreak/>
        <w:t>kepada Badan Pertanahan Nasional sesuai ketentuan Pasal 21 ayat (5) Perpres yang belakangan berlaku sebagai pengganti Perpres Nomor 3 Tahun 2016 itu.</w:t>
      </w:r>
      <w:r w:rsidRPr="00AD364C">
        <w:rPr>
          <w:rFonts w:ascii="Times New Roman" w:eastAsia="Calibri" w:hAnsi="Times New Roman" w:cs="Times New Roman"/>
          <w:sz w:val="24"/>
          <w:szCs w:val="24"/>
          <w:vertAlign w:val="superscript"/>
        </w:rPr>
        <w:footnoteReference w:id="48"/>
      </w:r>
    </w:p>
    <w:p w14:paraId="58FB3C36" w14:textId="77777777" w:rsidR="00AD364C" w:rsidRPr="00AD364C" w:rsidRDefault="00AD364C" w:rsidP="00AD364C">
      <w:pPr>
        <w:spacing w:after="0" w:line="480" w:lineRule="auto"/>
        <w:ind w:firstLine="709"/>
        <w:contextualSpacing/>
        <w:jc w:val="both"/>
        <w:rPr>
          <w:rFonts w:ascii="Times New Roman" w:eastAsia="Calibri" w:hAnsi="Times New Roman" w:cs="Times New Roman"/>
          <w:sz w:val="24"/>
          <w:szCs w:val="24"/>
        </w:rPr>
      </w:pPr>
      <w:r w:rsidRPr="00AD364C">
        <w:rPr>
          <w:rFonts w:ascii="Times New Roman" w:eastAsia="Calibri" w:hAnsi="Times New Roman" w:cs="Times New Roman"/>
          <w:sz w:val="24"/>
          <w:szCs w:val="24"/>
        </w:rPr>
        <w:t xml:space="preserve">Pembahasan dari tataran praktik implementasi Perpres PSN adalah dilihat dari substansinya menyangkut pengaturan yang memiliki ranah perdebatan secara akademik berkenaan dengan dua hal, yaitu </w:t>
      </w:r>
      <w:r w:rsidRPr="00AD364C">
        <w:rPr>
          <w:rFonts w:ascii="Times New Roman" w:eastAsia="Calibri" w:hAnsi="Times New Roman" w:cs="Times New Roman"/>
          <w:i/>
          <w:iCs/>
          <w:sz w:val="24"/>
          <w:szCs w:val="24"/>
        </w:rPr>
        <w:t xml:space="preserve">pertama, </w:t>
      </w:r>
      <w:r w:rsidRPr="00AD364C">
        <w:rPr>
          <w:rFonts w:ascii="Times New Roman" w:eastAsia="Calibri" w:hAnsi="Times New Roman" w:cs="Times New Roman"/>
          <w:sz w:val="24"/>
          <w:szCs w:val="24"/>
        </w:rPr>
        <w:t xml:space="preserve">kesan pertentangan antara rencana tata ruang wilayah dengan PSN dan </w:t>
      </w:r>
      <w:r w:rsidRPr="00AD364C">
        <w:rPr>
          <w:rFonts w:ascii="Times New Roman" w:eastAsia="Calibri" w:hAnsi="Times New Roman" w:cs="Times New Roman"/>
          <w:i/>
          <w:iCs/>
          <w:sz w:val="24"/>
          <w:szCs w:val="24"/>
        </w:rPr>
        <w:t xml:space="preserve">kedua, </w:t>
      </w:r>
      <w:r w:rsidRPr="00AD364C">
        <w:rPr>
          <w:rFonts w:ascii="Times New Roman" w:eastAsia="Calibri" w:hAnsi="Times New Roman" w:cs="Times New Roman"/>
          <w:sz w:val="24"/>
          <w:szCs w:val="24"/>
        </w:rPr>
        <w:t>jaminan perlindungan dan kepastian hak atas tanah. Penjelasan terhadap dua persoalan implementasi tersebut dimulai dari aspek substansi/materi dan fungsi Perpres. Menurut Pasal 13 UU No. 12 Tahun 2011 disebutkan bahwa materi muatan Peraturan Presiden berisi materi yang diperintahkan oleh Undang-Undang, materi untuk melaksanakan Peraturan Pemerintah, atau materi untuk melaksanakan penyelenggaraan kekuasaan pemerintahan. Dalam Penjelasan Pasal 13, Peraturan Presiden dibentuk untuk menyelenggarakan pengaturan lebih lanjut perintah Undang-Undang atau Peraturan Pemerintah secara tegas maupun tidak tegas diperintahkan pembentukannya.</w:t>
      </w:r>
    </w:p>
    <w:p w14:paraId="3941C3C0" w14:textId="77777777" w:rsidR="00AD364C" w:rsidRPr="00AD364C" w:rsidRDefault="00AD364C" w:rsidP="00AD364C">
      <w:pPr>
        <w:spacing w:after="0" w:line="480" w:lineRule="auto"/>
        <w:ind w:firstLine="709"/>
        <w:contextualSpacing/>
        <w:jc w:val="both"/>
        <w:rPr>
          <w:rFonts w:ascii="Times New Roman" w:eastAsia="Calibri" w:hAnsi="Times New Roman" w:cs="Times New Roman"/>
          <w:sz w:val="24"/>
          <w:szCs w:val="24"/>
        </w:rPr>
      </w:pPr>
      <w:r w:rsidRPr="00AD364C">
        <w:rPr>
          <w:rFonts w:ascii="Times New Roman" w:eastAsia="Calibri" w:hAnsi="Times New Roman" w:cs="Times New Roman"/>
          <w:sz w:val="24"/>
          <w:szCs w:val="24"/>
        </w:rPr>
        <w:t>Materi yang dimaksudkan dalam pasal tersebut dari penjelasannya hanya ada dalam tiga kategori</w:t>
      </w:r>
      <w:r w:rsidRPr="00AD364C">
        <w:rPr>
          <w:rFonts w:ascii="Times New Roman" w:eastAsia="Calibri" w:hAnsi="Times New Roman" w:cs="Times New Roman"/>
          <w:sz w:val="24"/>
          <w:szCs w:val="24"/>
          <w:vertAlign w:val="superscript"/>
        </w:rPr>
        <w:footnoteReference w:id="49"/>
      </w:r>
      <w:r w:rsidRPr="00AD364C">
        <w:rPr>
          <w:rFonts w:ascii="Times New Roman" w:eastAsia="Calibri" w:hAnsi="Times New Roman" w:cs="Times New Roman"/>
          <w:sz w:val="24"/>
          <w:szCs w:val="24"/>
        </w:rPr>
        <w:t xml:space="preserve">, yaitu </w:t>
      </w:r>
      <w:r w:rsidRPr="00AD364C">
        <w:rPr>
          <w:rFonts w:ascii="Times New Roman" w:eastAsia="Calibri" w:hAnsi="Times New Roman" w:cs="Times New Roman"/>
          <w:i/>
          <w:iCs/>
          <w:sz w:val="24"/>
          <w:szCs w:val="24"/>
        </w:rPr>
        <w:t xml:space="preserve">pertama, </w:t>
      </w:r>
      <w:r w:rsidRPr="00AD364C">
        <w:rPr>
          <w:rFonts w:ascii="Times New Roman" w:eastAsia="Calibri" w:hAnsi="Times New Roman" w:cs="Times New Roman"/>
          <w:sz w:val="24"/>
          <w:szCs w:val="24"/>
        </w:rPr>
        <w:t xml:space="preserve">materi yang diperintahkan oleh Undang-Undang; </w:t>
      </w:r>
      <w:r w:rsidRPr="00AD364C">
        <w:rPr>
          <w:rFonts w:ascii="Times New Roman" w:eastAsia="Calibri" w:hAnsi="Times New Roman" w:cs="Times New Roman"/>
          <w:i/>
          <w:iCs/>
          <w:sz w:val="24"/>
          <w:szCs w:val="24"/>
        </w:rPr>
        <w:t>kedua</w:t>
      </w:r>
      <w:r w:rsidRPr="00AD364C">
        <w:rPr>
          <w:rFonts w:ascii="Times New Roman" w:eastAsia="Calibri" w:hAnsi="Times New Roman" w:cs="Times New Roman"/>
          <w:sz w:val="24"/>
          <w:szCs w:val="24"/>
        </w:rPr>
        <w:t xml:space="preserve">, materi untuk melaksanakan Peraturan Pemerintah, atau </w:t>
      </w:r>
      <w:r w:rsidRPr="00AD364C">
        <w:rPr>
          <w:rFonts w:ascii="Times New Roman" w:eastAsia="Calibri" w:hAnsi="Times New Roman" w:cs="Times New Roman"/>
          <w:i/>
          <w:iCs/>
          <w:sz w:val="24"/>
          <w:szCs w:val="24"/>
        </w:rPr>
        <w:t xml:space="preserve">ketiga, </w:t>
      </w:r>
      <w:r w:rsidRPr="00AD364C">
        <w:rPr>
          <w:rFonts w:ascii="Times New Roman" w:eastAsia="Calibri" w:hAnsi="Times New Roman" w:cs="Times New Roman"/>
          <w:sz w:val="24"/>
          <w:szCs w:val="24"/>
        </w:rPr>
        <w:t xml:space="preserve">materi untuk melaksanakan penyelenggaraan kekuasaan pemerintahan. Pada aspek fungsi Perpres, </w:t>
      </w:r>
      <w:r w:rsidRPr="00AD364C">
        <w:rPr>
          <w:rFonts w:ascii="Times New Roman" w:eastAsia="Calibri" w:hAnsi="Times New Roman" w:cs="Times New Roman"/>
          <w:sz w:val="24"/>
          <w:szCs w:val="24"/>
        </w:rPr>
        <w:lastRenderedPageBreak/>
        <w:t xml:space="preserve">menurut pandangan Maria Farida disebutkan, </w:t>
      </w:r>
      <w:r w:rsidRPr="00AD364C">
        <w:rPr>
          <w:rFonts w:ascii="Times New Roman" w:eastAsia="Calibri" w:hAnsi="Times New Roman" w:cs="Times New Roman"/>
          <w:i/>
          <w:iCs/>
          <w:sz w:val="24"/>
          <w:szCs w:val="24"/>
        </w:rPr>
        <w:t>Pertama</w:t>
      </w:r>
      <w:r w:rsidRPr="00AD364C">
        <w:rPr>
          <w:rFonts w:ascii="Times New Roman" w:eastAsia="Calibri" w:hAnsi="Times New Roman" w:cs="Times New Roman"/>
          <w:sz w:val="24"/>
          <w:szCs w:val="24"/>
        </w:rPr>
        <w:t xml:space="preserve">, menyelenggarakan pengaturan secara umum dalam rangka penyelenggaraan kekuasaan pemerintahan (atribusi); </w:t>
      </w:r>
      <w:r w:rsidRPr="00AD364C">
        <w:rPr>
          <w:rFonts w:ascii="Times New Roman" w:eastAsia="Calibri" w:hAnsi="Times New Roman" w:cs="Times New Roman"/>
          <w:i/>
          <w:iCs/>
          <w:sz w:val="24"/>
          <w:szCs w:val="24"/>
        </w:rPr>
        <w:t xml:space="preserve">Kedua, </w:t>
      </w:r>
      <w:r w:rsidRPr="00AD364C">
        <w:rPr>
          <w:rFonts w:ascii="Times New Roman" w:eastAsia="Calibri" w:hAnsi="Times New Roman" w:cs="Times New Roman"/>
          <w:sz w:val="24"/>
          <w:szCs w:val="24"/>
        </w:rPr>
        <w:t xml:space="preserve">menyelenggarakan pengaturan lebih lanjut ketentuan dalam Peraturan Pemerintah yang tegastegas menyebutnya (delegasi) dan </w:t>
      </w:r>
      <w:r w:rsidRPr="00AD364C">
        <w:rPr>
          <w:rFonts w:ascii="Times New Roman" w:eastAsia="Calibri" w:hAnsi="Times New Roman" w:cs="Times New Roman"/>
          <w:i/>
          <w:iCs/>
          <w:sz w:val="24"/>
          <w:szCs w:val="24"/>
        </w:rPr>
        <w:t xml:space="preserve">ketiga, </w:t>
      </w:r>
      <w:r w:rsidRPr="00AD364C">
        <w:rPr>
          <w:rFonts w:ascii="Times New Roman" w:eastAsia="Calibri" w:hAnsi="Times New Roman" w:cs="Times New Roman"/>
          <w:sz w:val="24"/>
          <w:szCs w:val="24"/>
        </w:rPr>
        <w:t xml:space="preserve">menyelenggarakan pengaturan lebih lanjut ketentuan lain dalam Peraturan Pemerintah, meskipun tidak tegas-tegas menyebutnya. Pembahasan dalam dua lingkup Perpres PSN tersebut dapat dijelaskan dengan menggunakan perspektif doktrin hukum berkenaan dengan </w:t>
      </w:r>
      <w:r w:rsidRPr="00AD364C">
        <w:rPr>
          <w:rFonts w:ascii="Times New Roman" w:eastAsia="Calibri" w:hAnsi="Times New Roman" w:cs="Times New Roman"/>
          <w:i/>
          <w:iCs/>
          <w:sz w:val="24"/>
          <w:szCs w:val="24"/>
        </w:rPr>
        <w:t xml:space="preserve">Stufen theory, </w:t>
      </w:r>
      <w:r w:rsidRPr="00AD364C">
        <w:rPr>
          <w:rFonts w:ascii="Times New Roman" w:eastAsia="Calibri" w:hAnsi="Times New Roman" w:cs="Times New Roman"/>
          <w:sz w:val="24"/>
          <w:szCs w:val="24"/>
        </w:rPr>
        <w:t xml:space="preserve">yang memberikan acuan dalam tatanan hirarki norma peraturan perundang-undangan. </w:t>
      </w:r>
      <w:r w:rsidRPr="00AD364C">
        <w:rPr>
          <w:rFonts w:ascii="Times New Roman" w:eastAsia="Calibri" w:hAnsi="Times New Roman" w:cs="Times New Roman"/>
          <w:i/>
          <w:iCs/>
          <w:sz w:val="24"/>
          <w:szCs w:val="24"/>
        </w:rPr>
        <w:t xml:space="preserve">Lex superiori derogat legi inferiori </w:t>
      </w:r>
      <w:r w:rsidRPr="00AD364C">
        <w:rPr>
          <w:rFonts w:ascii="Times New Roman" w:eastAsia="Calibri" w:hAnsi="Times New Roman" w:cs="Times New Roman"/>
          <w:sz w:val="24"/>
          <w:szCs w:val="24"/>
        </w:rPr>
        <w:t>yang mengajarkan bahwa norma peraturan yang lebih rendah tingkatannya tidaklah dapat menyimpangi norma peraturan yang lebih tinggi di atasnya.</w:t>
      </w:r>
      <w:r w:rsidRPr="00AD364C">
        <w:rPr>
          <w:rFonts w:ascii="Times New Roman" w:eastAsia="Calibri" w:hAnsi="Times New Roman" w:cs="Times New Roman"/>
          <w:sz w:val="24"/>
          <w:szCs w:val="24"/>
          <w:vertAlign w:val="superscript"/>
        </w:rPr>
        <w:footnoteReference w:id="50"/>
      </w:r>
    </w:p>
    <w:p w14:paraId="2AFF7850" w14:textId="77777777" w:rsidR="00B139DB" w:rsidRPr="00B139DB" w:rsidRDefault="00B139DB" w:rsidP="007234BE">
      <w:pPr>
        <w:pStyle w:val="ListParagraph"/>
        <w:numPr>
          <w:ilvl w:val="0"/>
          <w:numId w:val="19"/>
        </w:numPr>
        <w:spacing w:line="240" w:lineRule="auto"/>
        <w:ind w:left="426"/>
        <w:jc w:val="both"/>
        <w:rPr>
          <w:rFonts w:ascii="Times New Roman" w:eastAsia="Calibri" w:hAnsi="Times New Roman" w:cs="Times New Roman"/>
          <w:b/>
          <w:sz w:val="24"/>
          <w:szCs w:val="24"/>
        </w:rPr>
      </w:pPr>
      <w:r w:rsidRPr="00B139DB">
        <w:rPr>
          <w:rFonts w:ascii="Times New Roman" w:eastAsia="Calibri" w:hAnsi="Times New Roman" w:cs="Times New Roman"/>
          <w:b/>
          <w:sz w:val="24"/>
          <w:szCs w:val="24"/>
        </w:rPr>
        <w:t xml:space="preserve">Gambaran Umum </w:t>
      </w:r>
      <w:r w:rsidRPr="00B139DB">
        <w:rPr>
          <w:rFonts w:ascii="Times New Roman" w:eastAsia="Calibri" w:hAnsi="Times New Roman" w:cs="Times New Roman"/>
          <w:b/>
          <w:sz w:val="24"/>
          <w:szCs w:val="24"/>
          <w:lang w:val="en-US"/>
        </w:rPr>
        <w:t xml:space="preserve">Kawasan </w:t>
      </w:r>
      <w:proofErr w:type="spellStart"/>
      <w:r w:rsidRPr="00B139DB">
        <w:rPr>
          <w:rFonts w:ascii="Times New Roman" w:eastAsia="Calibri" w:hAnsi="Times New Roman" w:cs="Times New Roman"/>
          <w:b/>
          <w:sz w:val="24"/>
          <w:szCs w:val="24"/>
          <w:lang w:val="en-US"/>
        </w:rPr>
        <w:t>Industri</w:t>
      </w:r>
      <w:proofErr w:type="spellEnd"/>
      <w:r w:rsidRPr="00B139DB">
        <w:rPr>
          <w:rFonts w:ascii="Times New Roman" w:eastAsia="Calibri" w:hAnsi="Times New Roman" w:cs="Times New Roman"/>
          <w:b/>
          <w:sz w:val="24"/>
          <w:szCs w:val="24"/>
          <w:lang w:val="en-US"/>
        </w:rPr>
        <w:t xml:space="preserve"> Kuala </w:t>
      </w:r>
      <w:proofErr w:type="spellStart"/>
      <w:r w:rsidRPr="00B139DB">
        <w:rPr>
          <w:rFonts w:ascii="Times New Roman" w:eastAsia="Calibri" w:hAnsi="Times New Roman" w:cs="Times New Roman"/>
          <w:b/>
          <w:sz w:val="24"/>
          <w:szCs w:val="24"/>
          <w:lang w:val="en-US"/>
        </w:rPr>
        <w:t>Tanjung</w:t>
      </w:r>
      <w:proofErr w:type="spellEnd"/>
      <w:r w:rsidRPr="00B139DB">
        <w:rPr>
          <w:rFonts w:ascii="Times New Roman" w:eastAsia="Calibri" w:hAnsi="Times New Roman" w:cs="Times New Roman"/>
          <w:b/>
          <w:sz w:val="24"/>
          <w:szCs w:val="24"/>
          <w:lang w:val="en-US"/>
        </w:rPr>
        <w:t xml:space="preserve"> di </w:t>
      </w:r>
      <w:proofErr w:type="spellStart"/>
      <w:r w:rsidRPr="00B139DB">
        <w:rPr>
          <w:rFonts w:ascii="Times New Roman" w:eastAsia="Calibri" w:hAnsi="Times New Roman" w:cs="Times New Roman"/>
          <w:b/>
          <w:sz w:val="24"/>
          <w:szCs w:val="24"/>
          <w:lang w:val="en-US"/>
        </w:rPr>
        <w:t>Provinsi</w:t>
      </w:r>
      <w:proofErr w:type="spellEnd"/>
      <w:r w:rsidRPr="00B139DB">
        <w:rPr>
          <w:rFonts w:ascii="Times New Roman" w:eastAsia="Calibri" w:hAnsi="Times New Roman" w:cs="Times New Roman"/>
          <w:b/>
          <w:sz w:val="24"/>
          <w:szCs w:val="24"/>
          <w:lang w:val="en-US"/>
        </w:rPr>
        <w:t xml:space="preserve"> Sumatera Utara</w:t>
      </w:r>
      <w:r w:rsidRPr="00B139DB">
        <w:rPr>
          <w:rFonts w:ascii="Times New Roman" w:eastAsia="Calibri" w:hAnsi="Times New Roman" w:cs="Times New Roman"/>
          <w:b/>
          <w:sz w:val="24"/>
          <w:szCs w:val="24"/>
        </w:rPr>
        <w:t xml:space="preserve"> </w:t>
      </w:r>
    </w:p>
    <w:p w14:paraId="25B76D8E" w14:textId="77777777" w:rsidR="00600626" w:rsidRPr="00600626" w:rsidRDefault="00600626" w:rsidP="007234BE">
      <w:pPr>
        <w:numPr>
          <w:ilvl w:val="0"/>
          <w:numId w:val="22"/>
        </w:numPr>
        <w:spacing w:after="0" w:line="480" w:lineRule="auto"/>
        <w:ind w:left="709"/>
        <w:contextualSpacing/>
        <w:jc w:val="both"/>
        <w:rPr>
          <w:rFonts w:ascii="Times New Roman" w:eastAsia="Calibri" w:hAnsi="Times New Roman" w:cs="Times New Roman"/>
          <w:b/>
          <w:sz w:val="24"/>
          <w:szCs w:val="24"/>
        </w:rPr>
      </w:pPr>
      <w:r w:rsidRPr="00600626">
        <w:rPr>
          <w:rFonts w:ascii="Times New Roman" w:eastAsia="Calibri" w:hAnsi="Times New Roman" w:cs="Times New Roman"/>
          <w:b/>
          <w:bCs/>
          <w:sz w:val="24"/>
          <w:szCs w:val="24"/>
        </w:rPr>
        <w:t>Konsep Kawasan Industri</w:t>
      </w:r>
    </w:p>
    <w:p w14:paraId="08F2A7EC" w14:textId="77777777" w:rsidR="009B729D" w:rsidRPr="009B729D" w:rsidRDefault="009B729D" w:rsidP="009B729D">
      <w:pPr>
        <w:spacing w:after="0" w:line="480" w:lineRule="auto"/>
        <w:ind w:firstLine="709"/>
        <w:contextualSpacing/>
        <w:jc w:val="both"/>
        <w:rPr>
          <w:rFonts w:ascii="Times New Roman" w:eastAsia="Calibri" w:hAnsi="Times New Roman" w:cs="Times New Roman"/>
          <w:sz w:val="24"/>
          <w:szCs w:val="24"/>
        </w:rPr>
      </w:pPr>
      <w:r w:rsidRPr="009B729D">
        <w:rPr>
          <w:rFonts w:ascii="Times New Roman" w:eastAsia="Calibri" w:hAnsi="Times New Roman" w:cs="Times New Roman"/>
          <w:sz w:val="24"/>
          <w:szCs w:val="24"/>
        </w:rPr>
        <w:t xml:space="preserve">Pembangunan Industri merupakan salah satu pilar utama pembangunan perekonomian nasional, yang diarahkan dengan menerapkan prinsip-prinsip pembangunan Industri yang berkelanjutan yang didasarkan pada aspek pembangunan ekonomi, sosial, budaya, dan lingkungan hidup. Saat ini pembangunan Industri sedang dihadapkan pada persaingan global yang sangat berpengaruh terhadap perkembangan Industri nasional. Peningkatan daya saing Industri merupakan salah satu pilihan yang </w:t>
      </w:r>
      <w:r w:rsidRPr="009B729D">
        <w:rPr>
          <w:rFonts w:ascii="Times New Roman" w:eastAsia="Calibri" w:hAnsi="Times New Roman" w:cs="Times New Roman"/>
          <w:sz w:val="24"/>
          <w:szCs w:val="24"/>
        </w:rPr>
        <w:lastRenderedPageBreak/>
        <w:t xml:space="preserve">harus dilakukan agar produk Industri nasional mampu bersaing di dalam negeri maupun luar negeri. </w:t>
      </w:r>
    </w:p>
    <w:p w14:paraId="6020B936" w14:textId="77777777" w:rsidR="009B729D" w:rsidRPr="009B729D" w:rsidRDefault="009B729D" w:rsidP="009B729D">
      <w:pPr>
        <w:spacing w:after="0" w:line="480" w:lineRule="auto"/>
        <w:ind w:firstLine="709"/>
        <w:contextualSpacing/>
        <w:jc w:val="both"/>
        <w:rPr>
          <w:rFonts w:ascii="Times New Roman" w:eastAsia="Calibri" w:hAnsi="Times New Roman" w:cs="Times New Roman"/>
          <w:sz w:val="24"/>
          <w:szCs w:val="24"/>
        </w:rPr>
      </w:pPr>
      <w:r w:rsidRPr="009B729D">
        <w:rPr>
          <w:rFonts w:ascii="Times New Roman" w:eastAsia="Calibri" w:hAnsi="Times New Roman" w:cs="Times New Roman"/>
          <w:sz w:val="24"/>
          <w:szCs w:val="24"/>
        </w:rPr>
        <w:t>Langkah-langkah dalam rangka peningkatan daya saing dan daya tarik investasi yakni terciptanya iklim usaha yang kondusif, efisiensi, kepastian hukum, dan pemberian fasilitas fiskal serta kemudahan-kemudahan lain dalam kegiatan usaha Industri, yang antara lain dengan tersedianya lokasi Industri yang memada</w:t>
      </w:r>
      <w:r>
        <w:rPr>
          <w:rFonts w:ascii="Times New Roman" w:eastAsia="Calibri" w:hAnsi="Times New Roman" w:cs="Times New Roman"/>
          <w:sz w:val="24"/>
          <w:szCs w:val="24"/>
        </w:rPr>
        <w:t>i yang berupa Kawasan Industri.</w:t>
      </w:r>
      <w:r>
        <w:rPr>
          <w:rStyle w:val="FootnoteReference"/>
          <w:rFonts w:ascii="Times New Roman" w:eastAsia="Calibri" w:hAnsi="Times New Roman" w:cs="Times New Roman"/>
          <w:sz w:val="24"/>
          <w:szCs w:val="24"/>
        </w:rPr>
        <w:footnoteReference w:id="51"/>
      </w:r>
    </w:p>
    <w:p w14:paraId="626E3A76" w14:textId="77777777" w:rsidR="009B729D" w:rsidRPr="009B729D" w:rsidRDefault="009B729D" w:rsidP="009B729D">
      <w:pPr>
        <w:spacing w:after="0" w:line="480" w:lineRule="auto"/>
        <w:ind w:firstLine="709"/>
        <w:contextualSpacing/>
        <w:jc w:val="both"/>
        <w:rPr>
          <w:rFonts w:ascii="Times New Roman" w:eastAsia="Calibri" w:hAnsi="Times New Roman" w:cs="Times New Roman"/>
          <w:sz w:val="24"/>
          <w:szCs w:val="24"/>
        </w:rPr>
      </w:pPr>
      <w:r w:rsidRPr="009B729D">
        <w:rPr>
          <w:rFonts w:ascii="Times New Roman" w:eastAsia="Calibri" w:hAnsi="Times New Roman" w:cs="Times New Roman"/>
          <w:sz w:val="24"/>
          <w:szCs w:val="24"/>
        </w:rPr>
        <w:t>Dalam ran</w:t>
      </w:r>
      <w:r>
        <w:rPr>
          <w:rFonts w:ascii="Times New Roman" w:eastAsia="Calibri" w:hAnsi="Times New Roman" w:cs="Times New Roman"/>
          <w:sz w:val="24"/>
          <w:szCs w:val="24"/>
        </w:rPr>
        <w:t>gka pelaksanaan Pasal 14 Undang</w:t>
      </w:r>
      <w:r w:rsidRPr="009B729D">
        <w:rPr>
          <w:rFonts w:ascii="Times New Roman" w:eastAsia="Calibri" w:hAnsi="Times New Roman" w:cs="Times New Roman"/>
          <w:sz w:val="24"/>
          <w:szCs w:val="24"/>
        </w:rPr>
        <w:t xml:space="preserve">-Undang Nomor 3 Tahun 2014 tentang Perindustrian, Pemerintah dan/atau Pemerintah Daerah mendorong percepatan penyebaran dan pemerataan pembangunan Industri ke seluruh wilayah Negara Kesatuan Republik Indonesia melalui pembangunan Kawasan Industri. </w:t>
      </w:r>
    </w:p>
    <w:p w14:paraId="39C5A5A5" w14:textId="77777777" w:rsidR="009B729D" w:rsidRPr="009B729D" w:rsidRDefault="009B729D" w:rsidP="009B729D">
      <w:pPr>
        <w:spacing w:after="0" w:line="480" w:lineRule="auto"/>
        <w:ind w:firstLine="709"/>
        <w:contextualSpacing/>
        <w:jc w:val="both"/>
        <w:rPr>
          <w:rFonts w:ascii="Times New Roman" w:eastAsia="Calibri" w:hAnsi="Times New Roman" w:cs="Times New Roman"/>
          <w:sz w:val="24"/>
          <w:szCs w:val="24"/>
        </w:rPr>
      </w:pPr>
      <w:r w:rsidRPr="009B729D">
        <w:rPr>
          <w:rFonts w:ascii="Times New Roman" w:eastAsia="Calibri" w:hAnsi="Times New Roman" w:cs="Times New Roman"/>
          <w:sz w:val="24"/>
          <w:szCs w:val="24"/>
        </w:rPr>
        <w:t>Pembangunan Kawasan Industri merupakan upaya untuk mengembangkan Industri yang berwawasan lingkungan serta memberikan kemudahan dan daya tarik bagi investasi dengan pendekatan konsep efisiensi, tata ruang, dan lingkungan hidup, sehingga dapat mendorong peningkatan pertumbuhan ekonomi yang tinggi dan berdaya saing, menyebar dan merata ke seluruh wilayah Negara Kesatuan Republik Ind</w:t>
      </w:r>
      <w:r>
        <w:rPr>
          <w:rFonts w:ascii="Times New Roman" w:eastAsia="Calibri" w:hAnsi="Times New Roman" w:cs="Times New Roman"/>
          <w:sz w:val="24"/>
          <w:szCs w:val="24"/>
        </w:rPr>
        <w:t>onesia, serta berkesinambungan.</w:t>
      </w:r>
      <w:r>
        <w:rPr>
          <w:rStyle w:val="FootnoteReference"/>
          <w:rFonts w:ascii="Times New Roman" w:eastAsia="Calibri" w:hAnsi="Times New Roman" w:cs="Times New Roman"/>
          <w:sz w:val="24"/>
          <w:szCs w:val="24"/>
        </w:rPr>
        <w:footnoteReference w:id="52"/>
      </w:r>
    </w:p>
    <w:p w14:paraId="6E70908B" w14:textId="77777777" w:rsidR="009B729D" w:rsidRDefault="009B729D" w:rsidP="009B729D">
      <w:pPr>
        <w:spacing w:after="0" w:line="480" w:lineRule="auto"/>
        <w:ind w:firstLine="709"/>
        <w:contextualSpacing/>
        <w:jc w:val="both"/>
        <w:rPr>
          <w:rFonts w:ascii="Times New Roman" w:eastAsia="Calibri" w:hAnsi="Times New Roman" w:cs="Times New Roman"/>
          <w:sz w:val="24"/>
          <w:szCs w:val="24"/>
        </w:rPr>
      </w:pPr>
      <w:r w:rsidRPr="009B729D">
        <w:rPr>
          <w:rFonts w:ascii="Times New Roman" w:eastAsia="Calibri" w:hAnsi="Times New Roman" w:cs="Times New Roman"/>
          <w:sz w:val="24"/>
          <w:szCs w:val="24"/>
        </w:rPr>
        <w:t xml:space="preserve">Di samping itu, Pembangunan Kawasan Industri memberikan kepastian lokasi sesuai dengan Rencana Tata Ruang Wilayah (RTRW), mensinergikan perencanaan dan </w:t>
      </w:r>
      <w:r w:rsidRPr="009B729D">
        <w:rPr>
          <w:rFonts w:ascii="Times New Roman" w:eastAsia="Calibri" w:hAnsi="Times New Roman" w:cs="Times New Roman"/>
          <w:sz w:val="24"/>
          <w:szCs w:val="24"/>
        </w:rPr>
        <w:lastRenderedPageBreak/>
        <w:t>pembangunan infrastruktur industri, infrastruktur dasar, infrastruktur penunjang dan sarana penunjang untuk Kawasan Industri.</w:t>
      </w:r>
    </w:p>
    <w:p w14:paraId="6F660A05" w14:textId="77777777" w:rsidR="009B729D" w:rsidRDefault="009B729D" w:rsidP="009B729D">
      <w:pPr>
        <w:spacing w:after="0" w:line="480" w:lineRule="auto"/>
        <w:ind w:firstLine="709"/>
        <w:contextualSpacing/>
        <w:jc w:val="both"/>
        <w:rPr>
          <w:rFonts w:ascii="Times New Roman" w:eastAsia="Calibri" w:hAnsi="Times New Roman" w:cs="Times New Roman"/>
          <w:sz w:val="24"/>
          <w:szCs w:val="24"/>
        </w:rPr>
      </w:pPr>
      <w:r w:rsidRPr="009B729D">
        <w:rPr>
          <w:rFonts w:ascii="Times New Roman" w:eastAsia="Calibri" w:hAnsi="Times New Roman" w:cs="Times New Roman"/>
          <w:sz w:val="24"/>
          <w:szCs w:val="24"/>
        </w:rPr>
        <w:t>Peraturan Pemerintah ini mengatur hal-hal meliputi kewenangan Pemerintah, pemerintah Provinsi, dan pemerintah Kabupaten/Kota dalam pembangunan Kawasan Industri, pembangunan Kawasan Industri, prakarsa Pemerintah dalam Pembangunan Kawasan Industri, IUKI, hak penggunaan atas tanah Kawasan Industri, pengelolaan Kawasan Industri, kewajiban Perusahaan Kawasan Industri dan Perusahaan Industri, fasilitas Kawasan Industri, Standar Kawasan Industri, Komite Kawasan Industri, serta sanksi bagi Perusahaan Kawasan Industri maupun Perusahaan Industri yang dengan sengaja melakukan perbuatan yang bertentangan dengan ketentuan peraturan perundang-undangan.</w:t>
      </w:r>
    </w:p>
    <w:p w14:paraId="389B66D1" w14:textId="77777777" w:rsidR="00600626" w:rsidRPr="00600626" w:rsidRDefault="00600626" w:rsidP="00600626">
      <w:pPr>
        <w:spacing w:after="0" w:line="480" w:lineRule="auto"/>
        <w:ind w:firstLine="709"/>
        <w:contextualSpacing/>
        <w:jc w:val="both"/>
        <w:rPr>
          <w:rFonts w:ascii="Times New Roman" w:eastAsia="Calibri" w:hAnsi="Times New Roman" w:cs="Times New Roman"/>
          <w:sz w:val="24"/>
          <w:szCs w:val="24"/>
        </w:rPr>
      </w:pPr>
      <w:r w:rsidRPr="00600626">
        <w:rPr>
          <w:rFonts w:ascii="Times New Roman" w:eastAsia="Calibri" w:hAnsi="Times New Roman" w:cs="Times New Roman"/>
          <w:sz w:val="24"/>
          <w:szCs w:val="24"/>
        </w:rPr>
        <w:t xml:space="preserve">Menurut </w:t>
      </w:r>
      <w:r w:rsidRPr="00600626">
        <w:rPr>
          <w:rFonts w:ascii="Times New Roman" w:eastAsia="Calibri" w:hAnsi="Times New Roman" w:cs="Times New Roman"/>
          <w:i/>
          <w:sz w:val="24"/>
          <w:szCs w:val="24"/>
        </w:rPr>
        <w:t>National Industrial Zoning Committee’s United States Of America</w:t>
      </w:r>
      <w:r w:rsidRPr="00600626">
        <w:rPr>
          <w:rFonts w:ascii="Times New Roman" w:eastAsia="Calibri" w:hAnsi="Times New Roman" w:cs="Times New Roman"/>
          <w:sz w:val="24"/>
          <w:szCs w:val="24"/>
        </w:rPr>
        <w:t xml:space="preserve"> (USA), yang dimaksud dengan kawsan industri atau </w:t>
      </w:r>
      <w:r w:rsidRPr="00600626">
        <w:rPr>
          <w:rFonts w:ascii="Times New Roman" w:eastAsia="Calibri" w:hAnsi="Times New Roman" w:cs="Times New Roman"/>
          <w:i/>
          <w:iCs/>
          <w:sz w:val="24"/>
          <w:szCs w:val="24"/>
        </w:rPr>
        <w:t xml:space="preserve">Industrial Estate </w:t>
      </w:r>
      <w:r w:rsidRPr="00600626">
        <w:rPr>
          <w:rFonts w:ascii="Times New Roman" w:eastAsia="Calibri" w:hAnsi="Times New Roman" w:cs="Times New Roman"/>
          <w:sz w:val="24"/>
          <w:szCs w:val="24"/>
        </w:rPr>
        <w:t xml:space="preserve">atau sering disebut dengan </w:t>
      </w:r>
      <w:r w:rsidRPr="00600626">
        <w:rPr>
          <w:rFonts w:ascii="Times New Roman" w:eastAsia="Calibri" w:hAnsi="Times New Roman" w:cs="Times New Roman"/>
          <w:i/>
          <w:iCs/>
          <w:sz w:val="24"/>
          <w:szCs w:val="24"/>
        </w:rPr>
        <w:t xml:space="preserve">Industrial Park </w:t>
      </w:r>
      <w:r w:rsidRPr="00600626">
        <w:rPr>
          <w:rFonts w:ascii="Times New Roman" w:eastAsia="Calibri" w:hAnsi="Times New Roman" w:cs="Times New Roman"/>
          <w:sz w:val="24"/>
          <w:szCs w:val="24"/>
        </w:rPr>
        <w:t>adalah suatu kawasan industri di atas tanah yang cukup luas, yang secara administratif dikontrol oleh seseorang atau sebuah lembaga yang cocok untuk kegiatan industri, karena lokasinya, zoning yang tepat, ketersediaan semua infrastruktur (utilitas), dan kemudahan aksesibilitas transportasi.</w:t>
      </w:r>
      <w:r w:rsidRPr="00600626">
        <w:rPr>
          <w:rFonts w:ascii="Times New Roman" w:eastAsia="Calibri" w:hAnsi="Times New Roman" w:cs="Times New Roman"/>
          <w:sz w:val="24"/>
          <w:szCs w:val="24"/>
          <w:vertAlign w:val="superscript"/>
        </w:rPr>
        <w:footnoteReference w:id="53"/>
      </w:r>
    </w:p>
    <w:p w14:paraId="3CC42349" w14:textId="77777777" w:rsidR="00600626" w:rsidRPr="00600626" w:rsidRDefault="00600626" w:rsidP="00600626">
      <w:pPr>
        <w:spacing w:after="0" w:line="480" w:lineRule="auto"/>
        <w:ind w:firstLine="709"/>
        <w:contextualSpacing/>
        <w:jc w:val="both"/>
        <w:rPr>
          <w:rFonts w:ascii="Times New Roman" w:eastAsia="Calibri" w:hAnsi="Times New Roman" w:cs="Times New Roman"/>
          <w:sz w:val="24"/>
          <w:szCs w:val="24"/>
        </w:rPr>
      </w:pPr>
      <w:r w:rsidRPr="00600626">
        <w:rPr>
          <w:rFonts w:ascii="Times New Roman" w:eastAsia="Calibri" w:hAnsi="Times New Roman" w:cs="Times New Roman"/>
          <w:sz w:val="24"/>
          <w:szCs w:val="24"/>
        </w:rPr>
        <w:t xml:space="preserve">Definisi lain, menurut </w:t>
      </w:r>
      <w:r w:rsidRPr="00600626">
        <w:rPr>
          <w:rFonts w:ascii="Times New Roman" w:eastAsia="Calibri" w:hAnsi="Times New Roman" w:cs="Times New Roman"/>
          <w:i/>
          <w:sz w:val="24"/>
          <w:szCs w:val="24"/>
        </w:rPr>
        <w:t>Industrial Development Handbook</w:t>
      </w:r>
      <w:r w:rsidRPr="00600626">
        <w:rPr>
          <w:rFonts w:ascii="Times New Roman" w:eastAsia="Calibri" w:hAnsi="Times New Roman" w:cs="Times New Roman"/>
          <w:sz w:val="24"/>
          <w:szCs w:val="24"/>
        </w:rPr>
        <w:t xml:space="preserve"> dari ULI (</w:t>
      </w:r>
      <w:r w:rsidRPr="00600626">
        <w:rPr>
          <w:rFonts w:ascii="Times New Roman" w:eastAsia="Calibri" w:hAnsi="Times New Roman" w:cs="Times New Roman"/>
          <w:i/>
          <w:sz w:val="24"/>
          <w:szCs w:val="24"/>
        </w:rPr>
        <w:t>The</w:t>
      </w:r>
      <w:r w:rsidRPr="00600626">
        <w:rPr>
          <w:rFonts w:ascii="Times New Roman" w:eastAsia="Calibri" w:hAnsi="Times New Roman" w:cs="Times New Roman"/>
          <w:b/>
          <w:bCs/>
          <w:i/>
          <w:sz w:val="24"/>
          <w:szCs w:val="24"/>
        </w:rPr>
        <w:t xml:space="preserve"> </w:t>
      </w:r>
      <w:r w:rsidRPr="00600626">
        <w:rPr>
          <w:rFonts w:ascii="Times New Roman" w:eastAsia="Calibri" w:hAnsi="Times New Roman" w:cs="Times New Roman"/>
          <w:i/>
          <w:sz w:val="24"/>
          <w:szCs w:val="24"/>
        </w:rPr>
        <w:t>Urban Land Institute</w:t>
      </w:r>
      <w:r w:rsidRPr="00600626">
        <w:rPr>
          <w:rFonts w:ascii="Times New Roman" w:eastAsia="Calibri" w:hAnsi="Times New Roman" w:cs="Times New Roman"/>
          <w:sz w:val="24"/>
          <w:szCs w:val="24"/>
        </w:rPr>
        <w:t xml:space="preserve">), Washington DC, kawasan industri adalah suatu daerah atau kawasan yang biasanya didominasi oleh aktivitas industri. Kawasan industri biasanya </w:t>
      </w:r>
      <w:r w:rsidRPr="00600626">
        <w:rPr>
          <w:rFonts w:ascii="Times New Roman" w:eastAsia="Calibri" w:hAnsi="Times New Roman" w:cs="Times New Roman"/>
          <w:sz w:val="24"/>
          <w:szCs w:val="24"/>
        </w:rPr>
        <w:lastRenderedPageBreak/>
        <w:t>mempunyai fasilitas kombinasi yang terdiri atas peralatan-peralatan pabrik (</w:t>
      </w:r>
      <w:r w:rsidRPr="00600626">
        <w:rPr>
          <w:rFonts w:ascii="Times New Roman" w:eastAsia="Calibri" w:hAnsi="Times New Roman" w:cs="Times New Roman"/>
          <w:i/>
          <w:iCs/>
          <w:sz w:val="24"/>
          <w:szCs w:val="24"/>
        </w:rPr>
        <w:t>industrial plants)</w:t>
      </w:r>
      <w:r w:rsidRPr="00600626">
        <w:rPr>
          <w:rFonts w:ascii="Times New Roman" w:eastAsia="Calibri" w:hAnsi="Times New Roman" w:cs="Times New Roman"/>
          <w:sz w:val="24"/>
          <w:szCs w:val="24"/>
        </w:rPr>
        <w:t>, penelitian dan laboratorium untuk pengembangan, bangunan perkantoran, bank, serta prasarana lainnya seperti fasilitas sosial dan umum yang mencakup perkantoran, perumahan, sekolah, tempat ibadah, ruang terbuka dan lainnya.</w:t>
      </w:r>
      <w:r w:rsidRPr="00600626">
        <w:rPr>
          <w:rFonts w:ascii="Times New Roman" w:eastAsia="Calibri" w:hAnsi="Times New Roman" w:cs="Times New Roman"/>
          <w:sz w:val="24"/>
          <w:szCs w:val="24"/>
          <w:vertAlign w:val="superscript"/>
        </w:rPr>
        <w:footnoteReference w:id="54"/>
      </w:r>
    </w:p>
    <w:p w14:paraId="4B8A8CAC" w14:textId="77777777" w:rsidR="00600626" w:rsidRPr="00600626" w:rsidRDefault="00600626" w:rsidP="00600626">
      <w:pPr>
        <w:spacing w:after="0" w:line="480" w:lineRule="auto"/>
        <w:ind w:firstLine="709"/>
        <w:contextualSpacing/>
        <w:jc w:val="both"/>
        <w:rPr>
          <w:rFonts w:ascii="Times New Roman" w:eastAsia="Calibri" w:hAnsi="Times New Roman" w:cs="Times New Roman"/>
          <w:sz w:val="24"/>
          <w:szCs w:val="24"/>
        </w:rPr>
      </w:pPr>
      <w:r w:rsidRPr="00600626">
        <w:rPr>
          <w:rFonts w:ascii="Times New Roman" w:eastAsia="Calibri" w:hAnsi="Times New Roman" w:cs="Times New Roman"/>
          <w:sz w:val="24"/>
          <w:szCs w:val="24"/>
        </w:rPr>
        <w:t xml:space="preserve">Istilah kawasan industri di Indonesia masih relatif baru. Istilah tersebut digunakan untuk mengungkapkan suatu pengertian tempat pemusatan kelompok perusahaan industri dalam suatu areal tersendiri. Kawasan industri dimaksudkan sebagai padanan atas </w:t>
      </w:r>
      <w:r w:rsidRPr="00600626">
        <w:rPr>
          <w:rFonts w:ascii="Times New Roman" w:eastAsia="Calibri" w:hAnsi="Times New Roman" w:cs="Times New Roman"/>
          <w:i/>
          <w:iCs/>
          <w:sz w:val="24"/>
          <w:szCs w:val="24"/>
        </w:rPr>
        <w:t>industrial estates</w:t>
      </w:r>
      <w:r w:rsidRPr="00600626">
        <w:rPr>
          <w:rFonts w:ascii="Times New Roman" w:eastAsia="Calibri" w:hAnsi="Times New Roman" w:cs="Times New Roman"/>
          <w:sz w:val="24"/>
          <w:szCs w:val="24"/>
        </w:rPr>
        <w:t>. Sebelumnya, pengelompokan industri demikian disebut “lingkungan industri”.</w:t>
      </w:r>
    </w:p>
    <w:p w14:paraId="1D438491" w14:textId="77777777" w:rsidR="00600626" w:rsidRPr="00600626" w:rsidRDefault="00600626" w:rsidP="00600626">
      <w:pPr>
        <w:spacing w:after="0" w:line="480" w:lineRule="auto"/>
        <w:ind w:firstLine="709"/>
        <w:contextualSpacing/>
        <w:jc w:val="both"/>
        <w:rPr>
          <w:rFonts w:ascii="Times New Roman" w:eastAsia="Calibri" w:hAnsi="Times New Roman" w:cs="Times New Roman"/>
          <w:sz w:val="24"/>
          <w:szCs w:val="24"/>
        </w:rPr>
      </w:pPr>
      <w:r w:rsidRPr="00600626">
        <w:rPr>
          <w:rFonts w:ascii="Times New Roman" w:eastAsia="Calibri" w:hAnsi="Times New Roman" w:cs="Times New Roman"/>
          <w:sz w:val="24"/>
          <w:szCs w:val="24"/>
        </w:rPr>
        <w:t>Beberapa peraturan perundangan yang ada belum menggunaan istilah kawasan industri, seperti: Undang-Undang Pokok Agraria (UUPA) Nomor 5 Tahun 1960, belum mengenal istilah-istilah semacam Lingkungan, Zona atau Kawasan industri. Pasal 14 UUPA baru mengamanatkan pemerintah untuk menyusun rencana umum persediaan, peruntukan dan penggunaan tanah dan baru menyebut sasaran peruntukan tanah yaitu untuk keperluan pengembangan industri, transmigrasi dan pertambangan ayat (1) huruf (e) Pasal 14 UUPA.</w:t>
      </w:r>
    </w:p>
    <w:p w14:paraId="42417F99" w14:textId="77777777" w:rsidR="00600626" w:rsidRPr="00600626" w:rsidRDefault="00600626" w:rsidP="00600626">
      <w:pPr>
        <w:spacing w:after="0" w:line="480" w:lineRule="auto"/>
        <w:ind w:firstLine="709"/>
        <w:contextualSpacing/>
        <w:jc w:val="both"/>
        <w:rPr>
          <w:rFonts w:ascii="Times New Roman" w:eastAsia="Calibri" w:hAnsi="Times New Roman" w:cs="Times New Roman"/>
          <w:sz w:val="24"/>
          <w:szCs w:val="24"/>
        </w:rPr>
      </w:pPr>
      <w:r w:rsidRPr="00600626">
        <w:rPr>
          <w:rFonts w:ascii="Times New Roman" w:eastAsia="Calibri" w:hAnsi="Times New Roman" w:cs="Times New Roman"/>
          <w:sz w:val="24"/>
          <w:szCs w:val="24"/>
        </w:rPr>
        <w:t xml:space="preserve">Undang-Undang Nomor 5 Tahun 1984 Tentang Perindustrian, juga belum mengenalistilah “kawasan Industri”. Istilah yang digunakan UU Nomor 5/1984 dalam pengaturan untuk suatu pusat pertumbuhan industri adalah Wilayah Industri. Di Indonesia pengertian kawasan industri dapat mengacu kepada keputusan presiden </w:t>
      </w:r>
      <w:r w:rsidRPr="00600626">
        <w:rPr>
          <w:rFonts w:ascii="Times New Roman" w:eastAsia="Calibri" w:hAnsi="Times New Roman" w:cs="Times New Roman"/>
          <w:sz w:val="24"/>
          <w:szCs w:val="24"/>
        </w:rPr>
        <w:lastRenderedPageBreak/>
        <w:t>(Keppres) Nomor 41 Tahun 1996. Menurut Keppres tersebut, yang dimaksud dengan kawasan industri adalah kawasan tempat pemusatan kegiatan industri yang dilengkapi dengan prasarana dan sarana penunjang yang dikembangkan dan dikelola oleh perusahaan kawasan industri yang telah memiliki kawasan industri. Menurut Marsudi Djojodipuro, kawasan industri (</w:t>
      </w:r>
      <w:r w:rsidRPr="00600626">
        <w:rPr>
          <w:rFonts w:ascii="Times New Roman" w:eastAsia="Calibri" w:hAnsi="Times New Roman" w:cs="Times New Roman"/>
          <w:i/>
          <w:iCs/>
          <w:sz w:val="24"/>
          <w:szCs w:val="24"/>
        </w:rPr>
        <w:t>industrial estate</w:t>
      </w:r>
      <w:r w:rsidRPr="00600626">
        <w:rPr>
          <w:rFonts w:ascii="Times New Roman" w:eastAsia="Calibri" w:hAnsi="Times New Roman" w:cs="Times New Roman"/>
          <w:sz w:val="24"/>
          <w:szCs w:val="24"/>
        </w:rPr>
        <w:t>) merupakan sebidang tanah seluas beberapa ratus hektar yang telah dibagi dalam kavling dengan luas yang berbeda sesuai dengan keinginan yang diharapkan pengusaha. Daerah tersebut minimal dilengkapi dengan jalan antar kavling, saluran pembuangan limbah dan gardu listrik yang cukup besar untuk menampung kebutuhan pengusaha yang diharapkan akan berlokasi di tempat tersebut.</w:t>
      </w:r>
      <w:r w:rsidRPr="00600626">
        <w:rPr>
          <w:rFonts w:ascii="Times New Roman" w:eastAsia="Calibri" w:hAnsi="Times New Roman" w:cs="Times New Roman"/>
          <w:sz w:val="24"/>
          <w:szCs w:val="24"/>
          <w:vertAlign w:val="superscript"/>
        </w:rPr>
        <w:footnoteReference w:id="55"/>
      </w:r>
    </w:p>
    <w:p w14:paraId="65C8F103" w14:textId="77777777" w:rsidR="00600626" w:rsidRPr="00600626" w:rsidRDefault="00600626" w:rsidP="00600626">
      <w:pPr>
        <w:spacing w:after="0" w:line="480" w:lineRule="auto"/>
        <w:ind w:firstLine="709"/>
        <w:contextualSpacing/>
        <w:jc w:val="both"/>
        <w:rPr>
          <w:rFonts w:ascii="Times New Roman" w:eastAsia="Calibri" w:hAnsi="Times New Roman" w:cs="Times New Roman"/>
          <w:sz w:val="24"/>
          <w:szCs w:val="24"/>
        </w:rPr>
      </w:pPr>
      <w:r w:rsidRPr="00600626">
        <w:rPr>
          <w:rFonts w:ascii="Times New Roman" w:eastAsia="Calibri" w:hAnsi="Times New Roman" w:cs="Times New Roman"/>
          <w:sz w:val="24"/>
          <w:szCs w:val="24"/>
        </w:rPr>
        <w:t>Berdasarkan pada beberapa pengertian tentang kawasan industri tersebut, dapat disimpulkan, bahwa suatu kawasan disebut sebagai kawasan industri apabila memiliki ciri-ciri sebagai berikut:</w:t>
      </w:r>
    </w:p>
    <w:p w14:paraId="68D2F786" w14:textId="77777777" w:rsidR="00600626" w:rsidRPr="00600626" w:rsidRDefault="00600626" w:rsidP="007234BE">
      <w:pPr>
        <w:numPr>
          <w:ilvl w:val="3"/>
          <w:numId w:val="23"/>
        </w:numPr>
        <w:spacing w:after="0" w:line="240" w:lineRule="auto"/>
        <w:ind w:left="1134"/>
        <w:contextualSpacing/>
        <w:jc w:val="both"/>
        <w:rPr>
          <w:rFonts w:ascii="Times New Roman" w:eastAsia="Calibri" w:hAnsi="Times New Roman" w:cs="Times New Roman"/>
          <w:sz w:val="24"/>
          <w:szCs w:val="24"/>
        </w:rPr>
      </w:pPr>
      <w:r w:rsidRPr="00600626">
        <w:rPr>
          <w:rFonts w:ascii="Times New Roman" w:eastAsia="Calibri" w:hAnsi="Times New Roman" w:cs="Times New Roman"/>
          <w:sz w:val="24"/>
          <w:szCs w:val="24"/>
        </w:rPr>
        <w:t>Adanya areal/bentangan lahan yang cukup luas dan telah dimatangkan.</w:t>
      </w:r>
    </w:p>
    <w:p w14:paraId="006EBE0E" w14:textId="77777777" w:rsidR="00600626" w:rsidRPr="00600626" w:rsidRDefault="00600626" w:rsidP="007234BE">
      <w:pPr>
        <w:numPr>
          <w:ilvl w:val="3"/>
          <w:numId w:val="23"/>
        </w:numPr>
        <w:spacing w:after="0" w:line="240" w:lineRule="auto"/>
        <w:ind w:left="1134"/>
        <w:contextualSpacing/>
        <w:jc w:val="both"/>
        <w:rPr>
          <w:rFonts w:ascii="Times New Roman" w:eastAsia="Calibri" w:hAnsi="Times New Roman" w:cs="Times New Roman"/>
          <w:sz w:val="24"/>
          <w:szCs w:val="24"/>
        </w:rPr>
      </w:pPr>
      <w:r w:rsidRPr="00600626">
        <w:rPr>
          <w:rFonts w:ascii="Times New Roman" w:eastAsia="Calibri" w:hAnsi="Times New Roman" w:cs="Times New Roman"/>
          <w:sz w:val="24"/>
          <w:szCs w:val="24"/>
        </w:rPr>
        <w:t>Dilengkapi dengan sarana dan prasarana.</w:t>
      </w:r>
    </w:p>
    <w:p w14:paraId="337DC18E" w14:textId="77777777" w:rsidR="00600626" w:rsidRPr="00600626" w:rsidRDefault="00600626" w:rsidP="007234BE">
      <w:pPr>
        <w:numPr>
          <w:ilvl w:val="3"/>
          <w:numId w:val="23"/>
        </w:numPr>
        <w:spacing w:after="0" w:line="240" w:lineRule="auto"/>
        <w:ind w:left="1134"/>
        <w:contextualSpacing/>
        <w:jc w:val="both"/>
        <w:rPr>
          <w:rFonts w:ascii="Times New Roman" w:eastAsia="Calibri" w:hAnsi="Times New Roman" w:cs="Times New Roman"/>
          <w:sz w:val="24"/>
          <w:szCs w:val="24"/>
        </w:rPr>
      </w:pPr>
      <w:r w:rsidRPr="00600626">
        <w:rPr>
          <w:rFonts w:ascii="Times New Roman" w:eastAsia="Calibri" w:hAnsi="Times New Roman" w:cs="Times New Roman"/>
          <w:sz w:val="24"/>
          <w:szCs w:val="24"/>
        </w:rPr>
        <w:t>Ada suatu badan (manajemen) pengelola.</w:t>
      </w:r>
    </w:p>
    <w:p w14:paraId="7A772D57" w14:textId="77777777" w:rsidR="00600626" w:rsidRPr="00600626" w:rsidRDefault="00600626" w:rsidP="007234BE">
      <w:pPr>
        <w:numPr>
          <w:ilvl w:val="3"/>
          <w:numId w:val="23"/>
        </w:numPr>
        <w:spacing w:after="0" w:line="240" w:lineRule="auto"/>
        <w:ind w:left="1134"/>
        <w:contextualSpacing/>
        <w:jc w:val="both"/>
        <w:rPr>
          <w:rFonts w:ascii="Times New Roman" w:eastAsia="Calibri" w:hAnsi="Times New Roman" w:cs="Times New Roman"/>
          <w:sz w:val="24"/>
          <w:szCs w:val="24"/>
        </w:rPr>
      </w:pPr>
      <w:r w:rsidRPr="00600626">
        <w:rPr>
          <w:rFonts w:ascii="Times New Roman" w:eastAsia="Calibri" w:hAnsi="Times New Roman" w:cs="Times New Roman"/>
          <w:sz w:val="24"/>
          <w:szCs w:val="24"/>
        </w:rPr>
        <w:t>Memiliki izin usaha kawasan industri.</w:t>
      </w:r>
    </w:p>
    <w:p w14:paraId="49135642" w14:textId="77777777" w:rsidR="00600626" w:rsidRPr="00600626" w:rsidRDefault="00600626" w:rsidP="007234BE">
      <w:pPr>
        <w:numPr>
          <w:ilvl w:val="3"/>
          <w:numId w:val="23"/>
        </w:numPr>
        <w:spacing w:after="0" w:line="240" w:lineRule="auto"/>
        <w:ind w:left="1134"/>
        <w:contextualSpacing/>
        <w:jc w:val="both"/>
        <w:rPr>
          <w:rFonts w:ascii="Times New Roman" w:eastAsia="Calibri" w:hAnsi="Times New Roman" w:cs="Times New Roman"/>
          <w:sz w:val="24"/>
          <w:szCs w:val="24"/>
        </w:rPr>
      </w:pPr>
      <w:r w:rsidRPr="00600626">
        <w:rPr>
          <w:rFonts w:ascii="Times New Roman" w:eastAsia="Calibri" w:hAnsi="Times New Roman" w:cs="Times New Roman"/>
          <w:sz w:val="24"/>
          <w:szCs w:val="24"/>
        </w:rPr>
        <w:t>Biasanya diisi oleh industri manufaktur (pengolahan beragam jenis).</w:t>
      </w:r>
    </w:p>
    <w:p w14:paraId="05E0F693" w14:textId="77777777" w:rsidR="00600626" w:rsidRPr="00600626" w:rsidRDefault="00600626" w:rsidP="00600626">
      <w:pPr>
        <w:spacing w:after="0" w:line="240" w:lineRule="auto"/>
        <w:ind w:left="1134"/>
        <w:contextualSpacing/>
        <w:jc w:val="both"/>
        <w:rPr>
          <w:rFonts w:ascii="Times New Roman" w:eastAsia="Calibri" w:hAnsi="Times New Roman" w:cs="Times New Roman"/>
          <w:sz w:val="24"/>
          <w:szCs w:val="24"/>
        </w:rPr>
      </w:pPr>
    </w:p>
    <w:p w14:paraId="22601BA7" w14:textId="77777777" w:rsidR="00600626" w:rsidRPr="00600626" w:rsidRDefault="00600626" w:rsidP="00600626">
      <w:pPr>
        <w:spacing w:after="0" w:line="480" w:lineRule="auto"/>
        <w:ind w:firstLine="709"/>
        <w:contextualSpacing/>
        <w:jc w:val="both"/>
        <w:rPr>
          <w:rFonts w:ascii="Times New Roman" w:eastAsia="Calibri" w:hAnsi="Times New Roman" w:cs="Times New Roman"/>
          <w:sz w:val="24"/>
          <w:szCs w:val="24"/>
        </w:rPr>
      </w:pPr>
      <w:r w:rsidRPr="00600626">
        <w:rPr>
          <w:rFonts w:ascii="Times New Roman" w:eastAsia="Calibri" w:hAnsi="Times New Roman" w:cs="Times New Roman"/>
          <w:sz w:val="24"/>
          <w:szCs w:val="24"/>
        </w:rPr>
        <w:t xml:space="preserve">Ciri-ciri tersebut diatas yang membedakan “kawasan industri” dengan “Kawasan Peruntukan Industri”, “Zona Industri”, dan ”Cluster Industri”. Kawasan Peruntukan Industri adalah bentangan lahan yang diperuntukkan bagi kegiatan industri berdasarkan Rencana Tata Ruang Wilayah (RTRW) yang ditetapkan oleh pemerintah </w:t>
      </w:r>
      <w:r w:rsidRPr="00600626">
        <w:rPr>
          <w:rFonts w:ascii="Times New Roman" w:eastAsia="Calibri" w:hAnsi="Times New Roman" w:cs="Times New Roman"/>
          <w:sz w:val="24"/>
          <w:szCs w:val="24"/>
        </w:rPr>
        <w:lastRenderedPageBreak/>
        <w:t>daerah (Kabupaten/Kota) yang bersangkutan. Sedangkan yang dimaksud Zona Industri adalah satuan geografis sebagai tempat tumbuh dan berkembangnya kegiatan industri, baik berupa industri dasar maupun industri hilir, berorientasi kepada konsumen akhir dengan populasi tinggi sebagai penggerak utama yang secara keseluruhan membentuk berbagai kawasan yang terpadu dan beraglomerasi dalam kegiatan ekonomi dan memiliki daya ikat spasial. Cluster Industri adalah pengelompokan di sebuah wilayah tertentu dari berbagai perusahaan dalam sektor yang sama.</w:t>
      </w:r>
      <w:r w:rsidRPr="00600626">
        <w:rPr>
          <w:rFonts w:ascii="Times New Roman" w:eastAsia="Calibri" w:hAnsi="Times New Roman" w:cs="Times New Roman"/>
          <w:sz w:val="24"/>
          <w:szCs w:val="24"/>
          <w:vertAlign w:val="superscript"/>
        </w:rPr>
        <w:footnoteReference w:id="56"/>
      </w:r>
    </w:p>
    <w:p w14:paraId="5C119CA0" w14:textId="77777777" w:rsidR="00600626" w:rsidRPr="00600626" w:rsidRDefault="00600626" w:rsidP="00600626">
      <w:pPr>
        <w:spacing w:after="0" w:line="480" w:lineRule="auto"/>
        <w:ind w:firstLine="709"/>
        <w:contextualSpacing/>
        <w:jc w:val="both"/>
        <w:rPr>
          <w:rFonts w:ascii="Times New Roman" w:eastAsia="Calibri" w:hAnsi="Times New Roman" w:cs="Times New Roman"/>
          <w:sz w:val="24"/>
          <w:szCs w:val="24"/>
        </w:rPr>
      </w:pPr>
      <w:r w:rsidRPr="00600626">
        <w:rPr>
          <w:rFonts w:ascii="Times New Roman" w:eastAsia="Calibri" w:hAnsi="Times New Roman" w:cs="Times New Roman"/>
          <w:sz w:val="24"/>
          <w:szCs w:val="24"/>
        </w:rPr>
        <w:t xml:space="preserve">Sejalan dengan diberlakukannya Undang-Undang Nomor 23 Tahun 2014 tentang Pemerintah Daerah, maka sejak saat itu di Indonesia telah perubahan yang gradual dalam konsep pembanguan nasional, perubahan paradigma pembangunan setidaknya terlihat dari aspek perencanaan, aspek pengelolaan seluruh sumber daya, dan aspek kelembagaannya. Dalam hal aspek perencanaan, khususnya, telah terjadi perubahan pendekatan dari yang bersifat </w:t>
      </w:r>
      <w:r w:rsidRPr="00600626">
        <w:rPr>
          <w:rFonts w:ascii="Times New Roman" w:eastAsia="Calibri" w:hAnsi="Times New Roman" w:cs="Times New Roman"/>
          <w:i/>
          <w:iCs/>
          <w:sz w:val="24"/>
          <w:szCs w:val="24"/>
        </w:rPr>
        <w:t xml:space="preserve">top-down </w:t>
      </w:r>
      <w:r w:rsidRPr="00600626">
        <w:rPr>
          <w:rFonts w:ascii="Times New Roman" w:eastAsia="Calibri" w:hAnsi="Times New Roman" w:cs="Times New Roman"/>
          <w:sz w:val="24"/>
          <w:szCs w:val="24"/>
        </w:rPr>
        <w:t xml:space="preserve">menjadi bersifat </w:t>
      </w:r>
      <w:r w:rsidRPr="00600626">
        <w:rPr>
          <w:rFonts w:ascii="Times New Roman" w:eastAsia="Calibri" w:hAnsi="Times New Roman" w:cs="Times New Roman"/>
          <w:i/>
          <w:iCs/>
          <w:sz w:val="24"/>
          <w:szCs w:val="24"/>
        </w:rPr>
        <w:t xml:space="preserve">bottom-up. </w:t>
      </w:r>
      <w:r w:rsidRPr="00600626">
        <w:rPr>
          <w:rFonts w:ascii="Times New Roman" w:eastAsia="Calibri" w:hAnsi="Times New Roman" w:cs="Times New Roman"/>
          <w:sz w:val="24"/>
          <w:szCs w:val="24"/>
        </w:rPr>
        <w:t>Hal ini berarti bahwa pembangunan nasional, selain tetap harus dalam kerangka negara Kesatuan Republik Indonesia, juga akan memberikan konsekuensi lebih berorientasi pada kebutuhan pembangunan daerah. Artinya, daerah atau pemerintah daerah mempunyai kewenangan penuh dalam pengambilan keputusan dalam pelaksanaan pembangunan dengan menggali dan memanfaatkan potensi sumber daya dan sumber dana secara optimal.</w:t>
      </w:r>
      <w:r w:rsidRPr="00600626">
        <w:rPr>
          <w:rFonts w:ascii="Times New Roman" w:eastAsia="Calibri" w:hAnsi="Times New Roman" w:cs="Times New Roman"/>
          <w:sz w:val="24"/>
          <w:szCs w:val="24"/>
          <w:vertAlign w:val="superscript"/>
        </w:rPr>
        <w:footnoteReference w:id="57"/>
      </w:r>
    </w:p>
    <w:p w14:paraId="2AB2807D" w14:textId="77777777" w:rsidR="00600626" w:rsidRPr="00600626" w:rsidRDefault="00E90D69" w:rsidP="00600626">
      <w:pPr>
        <w:spacing w:after="0" w:line="48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Atas penjelasan tersebut dengan demikian</w:t>
      </w:r>
      <w:r w:rsidR="00600626" w:rsidRPr="00600626">
        <w:rPr>
          <w:rFonts w:ascii="Times New Roman" w:eastAsia="Calibri" w:hAnsi="Times New Roman" w:cs="Times New Roman"/>
          <w:sz w:val="24"/>
          <w:szCs w:val="24"/>
        </w:rPr>
        <w:t xml:space="preserve"> daerah akan memutuskan sendiri pola dan bentuk kawasan yang akan diandalkan untuk dikembangkannya, maupun sektor atau produk-produk potensi daerah yang akan diunggulkannya untuk mendukung pembangunan daerah. Perubahan paradigma pembangunan dari sentralistik ke desentralistik tersebut diatas juga akan memberikan akan member implikasi bahwa pemerintah daerah harus mampu mengelola seluruh sumber dana untuk membiyai pembangunan daerahnya. Peran pemerintah pusat yang semula bersifat sektoral secara bertahap beralih ke pemeintah daerah, khususnya kabupaten/kota, dengan pendekatan regional yang bersifat lintas sektoral. Dalam hal ini, kelembagaan lokal dalam pembangunan ekonomi daerah akan semakin penting dan diakui keberadaannya. Desentralisasi menuntut pembangunan di kelola berdasarkan pada prinsip-prinsip sebagai berikut:</w:t>
      </w:r>
    </w:p>
    <w:p w14:paraId="1CF81780" w14:textId="77777777" w:rsidR="00600626" w:rsidRPr="00600626" w:rsidRDefault="00600626" w:rsidP="007234BE">
      <w:pPr>
        <w:numPr>
          <w:ilvl w:val="0"/>
          <w:numId w:val="24"/>
        </w:numPr>
        <w:spacing w:after="0" w:line="240" w:lineRule="auto"/>
        <w:ind w:left="1134"/>
        <w:contextualSpacing/>
        <w:jc w:val="both"/>
        <w:rPr>
          <w:rFonts w:ascii="Times New Roman" w:eastAsia="Calibri" w:hAnsi="Times New Roman" w:cs="Times New Roman"/>
          <w:sz w:val="24"/>
          <w:szCs w:val="24"/>
        </w:rPr>
      </w:pPr>
      <w:r w:rsidRPr="00600626">
        <w:rPr>
          <w:rFonts w:ascii="Times New Roman" w:eastAsia="Calibri" w:hAnsi="Times New Roman" w:cs="Times New Roman"/>
          <w:sz w:val="24"/>
          <w:szCs w:val="24"/>
        </w:rPr>
        <w:t>Masyarakat atau rakyat sebagai pelaku utama dalam pengeloaan dan pengambilan manfaatnya.</w:t>
      </w:r>
    </w:p>
    <w:p w14:paraId="74AA460A" w14:textId="77777777" w:rsidR="00600626" w:rsidRPr="00600626" w:rsidRDefault="00600626" w:rsidP="007234BE">
      <w:pPr>
        <w:numPr>
          <w:ilvl w:val="0"/>
          <w:numId w:val="24"/>
        </w:numPr>
        <w:spacing w:after="0" w:line="240" w:lineRule="auto"/>
        <w:ind w:left="1134"/>
        <w:contextualSpacing/>
        <w:jc w:val="both"/>
        <w:rPr>
          <w:rFonts w:ascii="Times New Roman" w:eastAsia="Calibri" w:hAnsi="Times New Roman" w:cs="Times New Roman"/>
          <w:sz w:val="24"/>
          <w:szCs w:val="24"/>
        </w:rPr>
      </w:pPr>
      <w:r w:rsidRPr="00600626">
        <w:rPr>
          <w:rFonts w:ascii="Times New Roman" w:eastAsia="Calibri" w:hAnsi="Times New Roman" w:cs="Times New Roman"/>
          <w:sz w:val="24"/>
          <w:szCs w:val="24"/>
        </w:rPr>
        <w:t>Masyarakat atau rakyat sebagai pengambil keputusan dan penentuan sistem pengusahaan dan pengelolaan yang tepat.</w:t>
      </w:r>
    </w:p>
    <w:p w14:paraId="434DE4D8" w14:textId="77777777" w:rsidR="00600626" w:rsidRPr="00600626" w:rsidRDefault="00600626" w:rsidP="007234BE">
      <w:pPr>
        <w:numPr>
          <w:ilvl w:val="0"/>
          <w:numId w:val="24"/>
        </w:numPr>
        <w:spacing w:after="0" w:line="240" w:lineRule="auto"/>
        <w:ind w:left="1134"/>
        <w:contextualSpacing/>
        <w:jc w:val="both"/>
        <w:rPr>
          <w:rFonts w:ascii="Times New Roman" w:eastAsia="Calibri" w:hAnsi="Times New Roman" w:cs="Times New Roman"/>
          <w:sz w:val="24"/>
          <w:szCs w:val="24"/>
        </w:rPr>
      </w:pPr>
      <w:r w:rsidRPr="00600626">
        <w:rPr>
          <w:rFonts w:ascii="Times New Roman" w:eastAsia="Calibri" w:hAnsi="Times New Roman" w:cs="Times New Roman"/>
          <w:sz w:val="24"/>
          <w:szCs w:val="24"/>
        </w:rPr>
        <w:t>Pemerintah sebagai fasilitator dan pemantau kebijakan.</w:t>
      </w:r>
    </w:p>
    <w:p w14:paraId="1E510C03" w14:textId="77777777" w:rsidR="00600626" w:rsidRPr="00600626" w:rsidRDefault="00600626" w:rsidP="007234BE">
      <w:pPr>
        <w:numPr>
          <w:ilvl w:val="0"/>
          <w:numId w:val="24"/>
        </w:numPr>
        <w:spacing w:after="0" w:line="240" w:lineRule="auto"/>
        <w:ind w:left="1134"/>
        <w:contextualSpacing/>
        <w:jc w:val="both"/>
        <w:rPr>
          <w:rFonts w:ascii="Times New Roman" w:eastAsia="Calibri" w:hAnsi="Times New Roman" w:cs="Times New Roman"/>
          <w:sz w:val="24"/>
          <w:szCs w:val="24"/>
        </w:rPr>
      </w:pPr>
      <w:r w:rsidRPr="00600626">
        <w:rPr>
          <w:rFonts w:ascii="Times New Roman" w:eastAsia="Calibri" w:hAnsi="Times New Roman" w:cs="Times New Roman"/>
          <w:sz w:val="24"/>
          <w:szCs w:val="24"/>
        </w:rPr>
        <w:t>Kepastian dan kejelasan hak dan kewajiban semua pihak.</w:t>
      </w:r>
    </w:p>
    <w:p w14:paraId="264684E4" w14:textId="77777777" w:rsidR="00600626" w:rsidRPr="00600626" w:rsidRDefault="00600626" w:rsidP="007234BE">
      <w:pPr>
        <w:numPr>
          <w:ilvl w:val="0"/>
          <w:numId w:val="24"/>
        </w:numPr>
        <w:spacing w:after="0" w:line="240" w:lineRule="auto"/>
        <w:ind w:left="1134"/>
        <w:contextualSpacing/>
        <w:jc w:val="both"/>
        <w:rPr>
          <w:rFonts w:ascii="Times New Roman" w:eastAsia="Calibri" w:hAnsi="Times New Roman" w:cs="Times New Roman"/>
          <w:sz w:val="24"/>
          <w:szCs w:val="24"/>
        </w:rPr>
      </w:pPr>
      <w:r w:rsidRPr="00600626">
        <w:rPr>
          <w:rFonts w:ascii="Times New Roman" w:eastAsia="Calibri" w:hAnsi="Times New Roman" w:cs="Times New Roman"/>
          <w:sz w:val="24"/>
          <w:szCs w:val="24"/>
        </w:rPr>
        <w:t>Kelembagaan pengusahaan ditentukan oleh masyarakat atau rakyat</w:t>
      </w:r>
    </w:p>
    <w:p w14:paraId="7A64E256" w14:textId="77777777" w:rsidR="00600626" w:rsidRPr="00600626" w:rsidRDefault="00600626" w:rsidP="007234BE">
      <w:pPr>
        <w:numPr>
          <w:ilvl w:val="0"/>
          <w:numId w:val="24"/>
        </w:numPr>
        <w:spacing w:after="0" w:line="240" w:lineRule="auto"/>
        <w:ind w:left="1134"/>
        <w:contextualSpacing/>
        <w:jc w:val="both"/>
        <w:rPr>
          <w:rFonts w:ascii="Times New Roman" w:eastAsia="Calibri" w:hAnsi="Times New Roman" w:cs="Times New Roman"/>
          <w:sz w:val="24"/>
          <w:szCs w:val="24"/>
        </w:rPr>
      </w:pPr>
      <w:r w:rsidRPr="00600626">
        <w:rPr>
          <w:rFonts w:ascii="Times New Roman" w:eastAsia="Calibri" w:hAnsi="Times New Roman" w:cs="Times New Roman"/>
          <w:sz w:val="24"/>
          <w:szCs w:val="24"/>
        </w:rPr>
        <w:t>Pendekatan pengusahaan didasarkan pada keanekaragaman hayati dan keanekaragaman budaya.</w:t>
      </w:r>
    </w:p>
    <w:p w14:paraId="0B4BF056" w14:textId="77777777" w:rsidR="00600626" w:rsidRPr="00600626" w:rsidRDefault="00600626" w:rsidP="00600626">
      <w:pPr>
        <w:spacing w:after="0" w:line="240" w:lineRule="auto"/>
        <w:ind w:left="1134"/>
        <w:contextualSpacing/>
        <w:jc w:val="both"/>
        <w:rPr>
          <w:rFonts w:ascii="Times New Roman" w:eastAsia="Calibri" w:hAnsi="Times New Roman" w:cs="Times New Roman"/>
          <w:sz w:val="24"/>
          <w:szCs w:val="24"/>
        </w:rPr>
      </w:pPr>
    </w:p>
    <w:p w14:paraId="7B4FC6B7" w14:textId="77777777" w:rsidR="00600626" w:rsidRPr="00600626" w:rsidRDefault="00E90D69" w:rsidP="00600626">
      <w:pPr>
        <w:spacing w:after="0" w:line="48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Adapun d</w:t>
      </w:r>
      <w:r w:rsidR="00600626" w:rsidRPr="00600626">
        <w:rPr>
          <w:rFonts w:ascii="Times New Roman" w:eastAsia="Calibri" w:hAnsi="Times New Roman" w:cs="Times New Roman"/>
          <w:sz w:val="24"/>
          <w:szCs w:val="24"/>
        </w:rPr>
        <w:t xml:space="preserve">engan disahkannya Undang-undang Nomor 23 Tahun 2014 tentang Pemerintah Daerah, maka kewenangan dan kewajiban pengembangan kawasan, sekarang ini berada pada pemerintah kabupaten/kota. Peran pemerintah pusat adalah penyusunan norma, standar, pedoman dan kriteria, disamping memfasilitasi dan </w:t>
      </w:r>
      <w:r w:rsidR="00600626" w:rsidRPr="00600626">
        <w:rPr>
          <w:rFonts w:ascii="Times New Roman" w:eastAsia="Calibri" w:hAnsi="Times New Roman" w:cs="Times New Roman"/>
          <w:sz w:val="24"/>
          <w:szCs w:val="24"/>
        </w:rPr>
        <w:lastRenderedPageBreak/>
        <w:t>meningkatkan kapasitas aparat pemerintah daerah. Sedangkan kewenangan pemerintah daerah dalam kaitannya dengan kawasan adalah sangat luas, antara lain adalah:</w:t>
      </w:r>
    </w:p>
    <w:p w14:paraId="3E875284" w14:textId="77777777" w:rsidR="00600626" w:rsidRPr="00600626" w:rsidRDefault="00600626" w:rsidP="007234BE">
      <w:pPr>
        <w:numPr>
          <w:ilvl w:val="0"/>
          <w:numId w:val="25"/>
        </w:numPr>
        <w:spacing w:after="0" w:line="240" w:lineRule="auto"/>
        <w:ind w:left="1134"/>
        <w:contextualSpacing/>
        <w:jc w:val="both"/>
        <w:rPr>
          <w:rFonts w:ascii="Times New Roman" w:eastAsia="Calibri" w:hAnsi="Times New Roman" w:cs="Times New Roman"/>
          <w:sz w:val="24"/>
          <w:szCs w:val="24"/>
        </w:rPr>
      </w:pPr>
      <w:r w:rsidRPr="00600626">
        <w:rPr>
          <w:rFonts w:ascii="Times New Roman" w:eastAsia="Calibri" w:hAnsi="Times New Roman" w:cs="Times New Roman"/>
          <w:sz w:val="24"/>
          <w:szCs w:val="24"/>
        </w:rPr>
        <w:t>Menetapkan target pertumbuhan.</w:t>
      </w:r>
    </w:p>
    <w:p w14:paraId="68756B7E" w14:textId="77777777" w:rsidR="00600626" w:rsidRPr="00600626" w:rsidRDefault="00600626" w:rsidP="007234BE">
      <w:pPr>
        <w:numPr>
          <w:ilvl w:val="0"/>
          <w:numId w:val="25"/>
        </w:numPr>
        <w:spacing w:after="0" w:line="240" w:lineRule="auto"/>
        <w:ind w:left="1134"/>
        <w:contextualSpacing/>
        <w:jc w:val="both"/>
        <w:rPr>
          <w:rFonts w:ascii="Times New Roman" w:eastAsia="Calibri" w:hAnsi="Times New Roman" w:cs="Times New Roman"/>
          <w:sz w:val="24"/>
          <w:szCs w:val="24"/>
        </w:rPr>
      </w:pPr>
      <w:r w:rsidRPr="00600626">
        <w:rPr>
          <w:rFonts w:ascii="Times New Roman" w:eastAsia="Calibri" w:hAnsi="Times New Roman" w:cs="Times New Roman"/>
          <w:sz w:val="24"/>
          <w:szCs w:val="24"/>
        </w:rPr>
        <w:t>Menetapkan tahap dan langkah pembagunan kawasan dan kedaerahan, sesuai dengan potensi yang dimilikinya.</w:t>
      </w:r>
    </w:p>
    <w:p w14:paraId="7BA99CEF" w14:textId="77777777" w:rsidR="00600626" w:rsidRPr="00600626" w:rsidRDefault="00600626" w:rsidP="007234BE">
      <w:pPr>
        <w:numPr>
          <w:ilvl w:val="0"/>
          <w:numId w:val="25"/>
        </w:numPr>
        <w:spacing w:after="0" w:line="240" w:lineRule="auto"/>
        <w:ind w:left="1134"/>
        <w:contextualSpacing/>
        <w:jc w:val="both"/>
        <w:rPr>
          <w:rFonts w:ascii="Times New Roman" w:eastAsia="Calibri" w:hAnsi="Times New Roman" w:cs="Times New Roman"/>
          <w:sz w:val="24"/>
          <w:szCs w:val="24"/>
        </w:rPr>
      </w:pPr>
      <w:r w:rsidRPr="00600626">
        <w:rPr>
          <w:rFonts w:ascii="Times New Roman" w:eastAsia="Calibri" w:hAnsi="Times New Roman" w:cs="Times New Roman"/>
          <w:sz w:val="24"/>
          <w:szCs w:val="24"/>
        </w:rPr>
        <w:t>Menetapkan persetujuan kerja sama regional dibidang perdagangan yang berlandaskan pada produksi lokal yang dihasilkan oleh sentra-sentra komoditas tertentu.</w:t>
      </w:r>
    </w:p>
    <w:p w14:paraId="34F666B3" w14:textId="77777777" w:rsidR="00600626" w:rsidRPr="00600626" w:rsidRDefault="00600626" w:rsidP="007234BE">
      <w:pPr>
        <w:numPr>
          <w:ilvl w:val="0"/>
          <w:numId w:val="25"/>
        </w:numPr>
        <w:spacing w:after="0" w:line="240" w:lineRule="auto"/>
        <w:ind w:left="1134"/>
        <w:contextualSpacing/>
        <w:jc w:val="both"/>
        <w:rPr>
          <w:rFonts w:ascii="Times New Roman" w:eastAsia="Calibri" w:hAnsi="Times New Roman" w:cs="Times New Roman"/>
          <w:sz w:val="24"/>
          <w:szCs w:val="24"/>
        </w:rPr>
      </w:pPr>
      <w:r w:rsidRPr="00600626">
        <w:rPr>
          <w:rFonts w:ascii="Times New Roman" w:eastAsia="Calibri" w:hAnsi="Times New Roman" w:cs="Times New Roman"/>
          <w:sz w:val="24"/>
          <w:szCs w:val="24"/>
        </w:rPr>
        <w:t>Melakukan berbagai macam negosiasi yang bertujuan mewujudkan konsepsi pertumbuhan ekonomi regional.</w:t>
      </w:r>
    </w:p>
    <w:p w14:paraId="6BCEADD4" w14:textId="77777777" w:rsidR="00600626" w:rsidRPr="00600626" w:rsidRDefault="00600626" w:rsidP="007234BE">
      <w:pPr>
        <w:numPr>
          <w:ilvl w:val="0"/>
          <w:numId w:val="25"/>
        </w:numPr>
        <w:spacing w:after="0" w:line="240" w:lineRule="auto"/>
        <w:ind w:left="1134"/>
        <w:contextualSpacing/>
        <w:jc w:val="both"/>
        <w:rPr>
          <w:rFonts w:ascii="Times New Roman" w:eastAsia="Calibri" w:hAnsi="Times New Roman" w:cs="Times New Roman"/>
          <w:sz w:val="24"/>
          <w:szCs w:val="24"/>
        </w:rPr>
      </w:pPr>
      <w:r w:rsidRPr="00600626">
        <w:rPr>
          <w:rFonts w:ascii="Times New Roman" w:eastAsia="Calibri" w:hAnsi="Times New Roman" w:cs="Times New Roman"/>
          <w:sz w:val="24"/>
          <w:szCs w:val="24"/>
        </w:rPr>
        <w:t>Menetapkan institusi-institusi pendukung kebijakan untuk pertumbuhan ekonomi regional</w:t>
      </w:r>
    </w:p>
    <w:p w14:paraId="72EF7ED2" w14:textId="77777777" w:rsidR="00600626" w:rsidRPr="00600626" w:rsidRDefault="00600626" w:rsidP="007234BE">
      <w:pPr>
        <w:numPr>
          <w:ilvl w:val="0"/>
          <w:numId w:val="25"/>
        </w:numPr>
        <w:spacing w:after="0" w:line="240" w:lineRule="auto"/>
        <w:ind w:left="1134"/>
        <w:contextualSpacing/>
        <w:jc w:val="both"/>
        <w:rPr>
          <w:rFonts w:ascii="Times New Roman" w:eastAsia="Calibri" w:hAnsi="Times New Roman" w:cs="Times New Roman"/>
          <w:sz w:val="24"/>
          <w:szCs w:val="24"/>
        </w:rPr>
      </w:pPr>
      <w:r w:rsidRPr="00600626">
        <w:rPr>
          <w:rFonts w:ascii="Times New Roman" w:eastAsia="Calibri" w:hAnsi="Times New Roman" w:cs="Times New Roman"/>
          <w:sz w:val="24"/>
          <w:szCs w:val="24"/>
        </w:rPr>
        <w:t>Mengembangkan system informasi untuk promosi kegiatan-kegiatan ekonomi regional.</w:t>
      </w:r>
      <w:r w:rsidRPr="00600626">
        <w:rPr>
          <w:rFonts w:ascii="Times New Roman" w:eastAsia="Calibri" w:hAnsi="Times New Roman" w:cs="Times New Roman"/>
          <w:sz w:val="24"/>
          <w:szCs w:val="24"/>
          <w:vertAlign w:val="superscript"/>
        </w:rPr>
        <w:footnoteReference w:id="58"/>
      </w:r>
    </w:p>
    <w:p w14:paraId="68E13233" w14:textId="77777777" w:rsidR="00600626" w:rsidRPr="00600626" w:rsidRDefault="00600626" w:rsidP="00600626">
      <w:pPr>
        <w:spacing w:after="0" w:line="240" w:lineRule="auto"/>
        <w:ind w:left="1134"/>
        <w:contextualSpacing/>
        <w:jc w:val="both"/>
        <w:rPr>
          <w:rFonts w:ascii="Times New Roman" w:eastAsia="Calibri" w:hAnsi="Times New Roman" w:cs="Times New Roman"/>
          <w:sz w:val="24"/>
          <w:szCs w:val="24"/>
        </w:rPr>
      </w:pPr>
    </w:p>
    <w:p w14:paraId="224FCEBB" w14:textId="77777777" w:rsidR="00600626" w:rsidRPr="00600626" w:rsidRDefault="00600626" w:rsidP="00600626">
      <w:pPr>
        <w:spacing w:after="0" w:line="480" w:lineRule="auto"/>
        <w:ind w:firstLine="709"/>
        <w:contextualSpacing/>
        <w:jc w:val="both"/>
        <w:rPr>
          <w:rFonts w:ascii="Times New Roman" w:eastAsia="Calibri" w:hAnsi="Times New Roman" w:cs="Times New Roman"/>
          <w:sz w:val="24"/>
          <w:szCs w:val="24"/>
        </w:rPr>
      </w:pPr>
      <w:r w:rsidRPr="00600626">
        <w:rPr>
          <w:rFonts w:ascii="Times New Roman" w:eastAsia="Calibri" w:hAnsi="Times New Roman" w:cs="Times New Roman"/>
          <w:sz w:val="24"/>
          <w:szCs w:val="24"/>
        </w:rPr>
        <w:t>Pengembangan kawasan industri adalah usaha untuk mengembangkan dan meningkatkan hubungan saling ketergantungan dan interaksi antara sistem ekonomi (</w:t>
      </w:r>
      <w:r w:rsidRPr="00600626">
        <w:rPr>
          <w:rFonts w:ascii="Times New Roman" w:eastAsia="Calibri" w:hAnsi="Times New Roman" w:cs="Times New Roman"/>
          <w:i/>
          <w:iCs/>
          <w:sz w:val="24"/>
          <w:szCs w:val="24"/>
        </w:rPr>
        <w:t xml:space="preserve">economic system), </w:t>
      </w:r>
      <w:r w:rsidRPr="00600626">
        <w:rPr>
          <w:rFonts w:ascii="Times New Roman" w:eastAsia="Calibri" w:hAnsi="Times New Roman" w:cs="Times New Roman"/>
          <w:sz w:val="24"/>
          <w:szCs w:val="24"/>
        </w:rPr>
        <w:t>masyarakat (</w:t>
      </w:r>
      <w:r w:rsidRPr="00600626">
        <w:rPr>
          <w:rFonts w:ascii="Times New Roman" w:eastAsia="Calibri" w:hAnsi="Times New Roman" w:cs="Times New Roman"/>
          <w:i/>
          <w:iCs/>
          <w:sz w:val="24"/>
          <w:szCs w:val="24"/>
        </w:rPr>
        <w:t xml:space="preserve">sosial system, </w:t>
      </w:r>
      <w:r w:rsidRPr="00600626">
        <w:rPr>
          <w:rFonts w:ascii="Times New Roman" w:eastAsia="Calibri" w:hAnsi="Times New Roman" w:cs="Times New Roman"/>
          <w:sz w:val="24"/>
          <w:szCs w:val="24"/>
        </w:rPr>
        <w:t>lingkungan hidup beserta sumber daya alam (</w:t>
      </w:r>
      <w:r w:rsidRPr="00600626">
        <w:rPr>
          <w:rFonts w:ascii="Times New Roman" w:eastAsia="Calibri" w:hAnsi="Times New Roman" w:cs="Times New Roman"/>
          <w:i/>
          <w:iCs/>
          <w:sz w:val="24"/>
          <w:szCs w:val="24"/>
        </w:rPr>
        <w:t>ecosystem</w:t>
      </w:r>
      <w:r w:rsidRPr="00600626">
        <w:rPr>
          <w:rFonts w:ascii="Times New Roman" w:eastAsia="Calibri" w:hAnsi="Times New Roman" w:cs="Times New Roman"/>
          <w:sz w:val="24"/>
          <w:szCs w:val="24"/>
        </w:rPr>
        <w:t>). Setiap system memiliki tujuan masing-masing.</w:t>
      </w:r>
    </w:p>
    <w:p w14:paraId="6ABAAD9A" w14:textId="77777777" w:rsidR="00600626" w:rsidRPr="00600626" w:rsidRDefault="00600626" w:rsidP="00600626">
      <w:pPr>
        <w:spacing w:after="0" w:line="480" w:lineRule="auto"/>
        <w:ind w:firstLine="709"/>
        <w:contextualSpacing/>
        <w:jc w:val="both"/>
        <w:rPr>
          <w:rFonts w:ascii="Times New Roman" w:eastAsia="Calibri" w:hAnsi="Times New Roman" w:cs="Times New Roman"/>
          <w:sz w:val="24"/>
          <w:szCs w:val="24"/>
        </w:rPr>
      </w:pPr>
      <w:r w:rsidRPr="00600626">
        <w:rPr>
          <w:rFonts w:ascii="Times New Roman" w:eastAsia="Calibri" w:hAnsi="Times New Roman" w:cs="Times New Roman"/>
          <w:sz w:val="24"/>
          <w:szCs w:val="24"/>
        </w:rPr>
        <w:t>Secara umum, t</w:t>
      </w:r>
      <w:r w:rsidR="00E90D69">
        <w:rPr>
          <w:rFonts w:ascii="Times New Roman" w:eastAsia="Calibri" w:hAnsi="Times New Roman" w:cs="Times New Roman"/>
          <w:sz w:val="24"/>
          <w:szCs w:val="24"/>
        </w:rPr>
        <w:t xml:space="preserve">ujuan dari pengembangan kawasan </w:t>
      </w:r>
      <w:r w:rsidRPr="00600626">
        <w:rPr>
          <w:rFonts w:ascii="Times New Roman" w:eastAsia="Calibri" w:hAnsi="Times New Roman" w:cs="Times New Roman"/>
          <w:sz w:val="24"/>
          <w:szCs w:val="24"/>
        </w:rPr>
        <w:t>industri ini dapat dirumuskan sebagai berikut:</w:t>
      </w:r>
    </w:p>
    <w:p w14:paraId="16A2ECB3" w14:textId="77777777" w:rsidR="00600626" w:rsidRPr="00600626" w:rsidRDefault="00600626" w:rsidP="007234BE">
      <w:pPr>
        <w:numPr>
          <w:ilvl w:val="0"/>
          <w:numId w:val="26"/>
        </w:numPr>
        <w:spacing w:after="0" w:line="240" w:lineRule="auto"/>
        <w:ind w:left="1134"/>
        <w:contextualSpacing/>
        <w:jc w:val="both"/>
        <w:rPr>
          <w:rFonts w:ascii="Times New Roman" w:eastAsia="Calibri" w:hAnsi="Times New Roman" w:cs="Times New Roman"/>
          <w:sz w:val="24"/>
          <w:szCs w:val="24"/>
        </w:rPr>
      </w:pPr>
      <w:r w:rsidRPr="00600626">
        <w:rPr>
          <w:rFonts w:ascii="Times New Roman" w:eastAsia="Calibri" w:hAnsi="Times New Roman" w:cs="Times New Roman"/>
          <w:sz w:val="24"/>
          <w:szCs w:val="24"/>
        </w:rPr>
        <w:t>Membangun masyarakat beserta sarana dan prasarana yang mendukungnya.</w:t>
      </w:r>
    </w:p>
    <w:p w14:paraId="035F5D42" w14:textId="77777777" w:rsidR="00600626" w:rsidRPr="00600626" w:rsidRDefault="00600626" w:rsidP="007234BE">
      <w:pPr>
        <w:numPr>
          <w:ilvl w:val="0"/>
          <w:numId w:val="26"/>
        </w:numPr>
        <w:spacing w:after="0" w:line="240" w:lineRule="auto"/>
        <w:ind w:left="1134"/>
        <w:contextualSpacing/>
        <w:jc w:val="both"/>
        <w:rPr>
          <w:rFonts w:ascii="Times New Roman" w:eastAsia="Calibri" w:hAnsi="Times New Roman" w:cs="Times New Roman"/>
          <w:sz w:val="24"/>
          <w:szCs w:val="24"/>
        </w:rPr>
      </w:pPr>
      <w:r w:rsidRPr="00600626">
        <w:rPr>
          <w:rFonts w:ascii="Times New Roman" w:eastAsia="Calibri" w:hAnsi="Times New Roman" w:cs="Times New Roman"/>
          <w:sz w:val="24"/>
          <w:szCs w:val="24"/>
        </w:rPr>
        <w:t>Mencapai pertumbuhan ekonomi yang berkelanjutan.</w:t>
      </w:r>
    </w:p>
    <w:p w14:paraId="7C89525D" w14:textId="77777777" w:rsidR="00600626" w:rsidRPr="00600626" w:rsidRDefault="00600626" w:rsidP="007234BE">
      <w:pPr>
        <w:numPr>
          <w:ilvl w:val="0"/>
          <w:numId w:val="26"/>
        </w:numPr>
        <w:spacing w:after="0" w:line="240" w:lineRule="auto"/>
        <w:ind w:left="1134"/>
        <w:contextualSpacing/>
        <w:jc w:val="both"/>
        <w:rPr>
          <w:rFonts w:ascii="Times New Roman" w:eastAsia="Calibri" w:hAnsi="Times New Roman" w:cs="Times New Roman"/>
          <w:sz w:val="24"/>
          <w:szCs w:val="24"/>
        </w:rPr>
      </w:pPr>
      <w:r w:rsidRPr="00600626">
        <w:rPr>
          <w:rFonts w:ascii="Times New Roman" w:eastAsia="Calibri" w:hAnsi="Times New Roman" w:cs="Times New Roman"/>
          <w:sz w:val="24"/>
          <w:szCs w:val="24"/>
        </w:rPr>
        <w:t>Mengurangi tingkat kemiskinan melalui peningkatan pendapatan masyrakat.</w:t>
      </w:r>
    </w:p>
    <w:p w14:paraId="3B29AC20" w14:textId="77777777" w:rsidR="00600626" w:rsidRPr="00600626" w:rsidRDefault="00600626" w:rsidP="007234BE">
      <w:pPr>
        <w:numPr>
          <w:ilvl w:val="0"/>
          <w:numId w:val="26"/>
        </w:numPr>
        <w:spacing w:after="0" w:line="240" w:lineRule="auto"/>
        <w:ind w:left="1134"/>
        <w:contextualSpacing/>
        <w:jc w:val="both"/>
        <w:rPr>
          <w:rFonts w:ascii="Times New Roman" w:eastAsia="Calibri" w:hAnsi="Times New Roman" w:cs="Times New Roman"/>
          <w:sz w:val="24"/>
          <w:szCs w:val="24"/>
        </w:rPr>
      </w:pPr>
      <w:r w:rsidRPr="00600626">
        <w:rPr>
          <w:rFonts w:ascii="Times New Roman" w:eastAsia="Calibri" w:hAnsi="Times New Roman" w:cs="Times New Roman"/>
          <w:sz w:val="24"/>
          <w:szCs w:val="24"/>
        </w:rPr>
        <w:t>Mendorong pemerataan pertumbuhan dengan mengurangi disparitas antar daerah.</w:t>
      </w:r>
    </w:p>
    <w:p w14:paraId="48BD28A8" w14:textId="77777777" w:rsidR="00600626" w:rsidRPr="00600626" w:rsidRDefault="00600626" w:rsidP="007234BE">
      <w:pPr>
        <w:numPr>
          <w:ilvl w:val="0"/>
          <w:numId w:val="26"/>
        </w:numPr>
        <w:spacing w:after="0" w:line="240" w:lineRule="auto"/>
        <w:ind w:left="1134"/>
        <w:contextualSpacing/>
        <w:jc w:val="both"/>
        <w:rPr>
          <w:rFonts w:ascii="Times New Roman" w:eastAsia="Calibri" w:hAnsi="Times New Roman" w:cs="Times New Roman"/>
          <w:sz w:val="24"/>
          <w:szCs w:val="24"/>
        </w:rPr>
      </w:pPr>
      <w:r w:rsidRPr="00600626">
        <w:rPr>
          <w:rFonts w:ascii="Times New Roman" w:eastAsia="Calibri" w:hAnsi="Times New Roman" w:cs="Times New Roman"/>
          <w:sz w:val="24"/>
          <w:szCs w:val="24"/>
        </w:rPr>
        <w:t>Meningkatkan sumber daya manusia dan konservasi sumber daya alam demi kesinambungan daerah</w:t>
      </w:r>
    </w:p>
    <w:p w14:paraId="1BCD977D" w14:textId="77777777" w:rsidR="00600626" w:rsidRPr="00600626" w:rsidRDefault="00600626" w:rsidP="007234BE">
      <w:pPr>
        <w:numPr>
          <w:ilvl w:val="0"/>
          <w:numId w:val="26"/>
        </w:numPr>
        <w:spacing w:after="0" w:line="240" w:lineRule="auto"/>
        <w:ind w:left="1134"/>
        <w:contextualSpacing/>
        <w:jc w:val="both"/>
        <w:rPr>
          <w:rFonts w:ascii="Times New Roman" w:eastAsia="Calibri" w:hAnsi="Times New Roman" w:cs="Times New Roman"/>
          <w:sz w:val="24"/>
          <w:szCs w:val="24"/>
        </w:rPr>
      </w:pPr>
      <w:r w:rsidRPr="00600626">
        <w:rPr>
          <w:rFonts w:ascii="Times New Roman" w:eastAsia="Calibri" w:hAnsi="Times New Roman" w:cs="Times New Roman"/>
          <w:sz w:val="24"/>
          <w:szCs w:val="24"/>
        </w:rPr>
        <w:t>Mendorong pemanfaatan ruang desa yang efesien dan berkelanjutan.</w:t>
      </w:r>
      <w:r w:rsidRPr="00600626">
        <w:rPr>
          <w:rFonts w:ascii="Times New Roman" w:eastAsia="Calibri" w:hAnsi="Times New Roman" w:cs="Times New Roman"/>
          <w:sz w:val="24"/>
          <w:szCs w:val="24"/>
          <w:vertAlign w:val="superscript"/>
        </w:rPr>
        <w:footnoteReference w:id="59"/>
      </w:r>
    </w:p>
    <w:p w14:paraId="393963D0" w14:textId="77777777" w:rsidR="00600626" w:rsidRPr="00600626" w:rsidRDefault="00600626" w:rsidP="00600626">
      <w:pPr>
        <w:spacing w:after="0" w:line="240" w:lineRule="auto"/>
        <w:ind w:left="1134"/>
        <w:contextualSpacing/>
        <w:jc w:val="both"/>
        <w:rPr>
          <w:rFonts w:ascii="Times New Roman" w:eastAsia="Calibri" w:hAnsi="Times New Roman" w:cs="Times New Roman"/>
          <w:sz w:val="24"/>
          <w:szCs w:val="24"/>
        </w:rPr>
      </w:pPr>
    </w:p>
    <w:p w14:paraId="69B6EE63" w14:textId="77777777" w:rsidR="00600626" w:rsidRPr="00600626" w:rsidRDefault="00600626" w:rsidP="00600626">
      <w:pPr>
        <w:spacing w:after="0" w:line="480" w:lineRule="auto"/>
        <w:ind w:firstLine="709"/>
        <w:contextualSpacing/>
        <w:jc w:val="both"/>
        <w:rPr>
          <w:rFonts w:ascii="Times New Roman" w:eastAsia="Calibri" w:hAnsi="Times New Roman" w:cs="Times New Roman"/>
          <w:sz w:val="24"/>
          <w:szCs w:val="24"/>
        </w:rPr>
      </w:pPr>
      <w:r w:rsidRPr="00600626">
        <w:rPr>
          <w:rFonts w:ascii="Times New Roman" w:eastAsia="Calibri" w:hAnsi="Times New Roman" w:cs="Times New Roman"/>
          <w:sz w:val="24"/>
          <w:szCs w:val="24"/>
        </w:rPr>
        <w:lastRenderedPageBreak/>
        <w:t>Pengembangan kawasan industri dilaksanakan berdasarkan pada prinsip-prinsip yang sesuai dengan arah kebijakan ekonomi nasional, yaitu:</w:t>
      </w:r>
    </w:p>
    <w:p w14:paraId="29E44547" w14:textId="77777777" w:rsidR="00600626" w:rsidRPr="00600626" w:rsidRDefault="00600626" w:rsidP="007234BE">
      <w:pPr>
        <w:numPr>
          <w:ilvl w:val="0"/>
          <w:numId w:val="27"/>
        </w:numPr>
        <w:spacing w:after="0" w:line="240" w:lineRule="auto"/>
        <w:ind w:left="1134"/>
        <w:contextualSpacing/>
        <w:jc w:val="both"/>
        <w:rPr>
          <w:rFonts w:ascii="Times New Roman" w:eastAsia="Calibri" w:hAnsi="Times New Roman" w:cs="Times New Roman"/>
          <w:sz w:val="24"/>
          <w:szCs w:val="24"/>
        </w:rPr>
      </w:pPr>
      <w:r w:rsidRPr="00600626">
        <w:rPr>
          <w:rFonts w:ascii="Times New Roman" w:eastAsia="Calibri" w:hAnsi="Times New Roman" w:cs="Times New Roman"/>
          <w:sz w:val="24"/>
          <w:szCs w:val="24"/>
        </w:rPr>
        <w:t>Mengembangkan sistem ekonomi kerakyatan yang bertumpu pada mekanisme pasar yang berkeadilan.</w:t>
      </w:r>
    </w:p>
    <w:p w14:paraId="35426B31" w14:textId="77777777" w:rsidR="00600626" w:rsidRPr="00600626" w:rsidRDefault="00600626" w:rsidP="007234BE">
      <w:pPr>
        <w:numPr>
          <w:ilvl w:val="0"/>
          <w:numId w:val="27"/>
        </w:numPr>
        <w:spacing w:after="0" w:line="240" w:lineRule="auto"/>
        <w:ind w:left="1134"/>
        <w:contextualSpacing/>
        <w:jc w:val="both"/>
        <w:rPr>
          <w:rFonts w:ascii="Times New Roman" w:eastAsia="Calibri" w:hAnsi="Times New Roman" w:cs="Times New Roman"/>
          <w:sz w:val="24"/>
          <w:szCs w:val="24"/>
        </w:rPr>
      </w:pPr>
      <w:r w:rsidRPr="00600626">
        <w:rPr>
          <w:rFonts w:ascii="Times New Roman" w:eastAsia="Calibri" w:hAnsi="Times New Roman" w:cs="Times New Roman"/>
          <w:sz w:val="24"/>
          <w:szCs w:val="24"/>
        </w:rPr>
        <w:t>Mengembangkan perekonomian yang berorientasi global, sesuai dengan kemajuan tekhnologi, dengan membangun keunggulan kompetitif berdasarkan kompetensi produk unggulan disetiap daerah.</w:t>
      </w:r>
    </w:p>
    <w:p w14:paraId="50170BB2" w14:textId="77777777" w:rsidR="00600626" w:rsidRPr="00600626" w:rsidRDefault="00600626" w:rsidP="007234BE">
      <w:pPr>
        <w:numPr>
          <w:ilvl w:val="0"/>
          <w:numId w:val="27"/>
        </w:numPr>
        <w:spacing w:after="0" w:line="240" w:lineRule="auto"/>
        <w:ind w:left="1134"/>
        <w:contextualSpacing/>
        <w:jc w:val="both"/>
        <w:rPr>
          <w:rFonts w:ascii="Times New Roman" w:eastAsia="Calibri" w:hAnsi="Times New Roman" w:cs="Times New Roman"/>
          <w:sz w:val="24"/>
          <w:szCs w:val="24"/>
        </w:rPr>
      </w:pPr>
      <w:r w:rsidRPr="00600626">
        <w:rPr>
          <w:rFonts w:ascii="Times New Roman" w:eastAsia="Calibri" w:hAnsi="Times New Roman" w:cs="Times New Roman"/>
          <w:sz w:val="24"/>
          <w:szCs w:val="24"/>
        </w:rPr>
        <w:t>Memberdayakan pengusaha kecil, menengah dan koperasi, agar mampu bekerja sama seara efektif, sfisien dan berdaya saing global.</w:t>
      </w:r>
    </w:p>
    <w:p w14:paraId="1F287DCA" w14:textId="77777777" w:rsidR="00600626" w:rsidRPr="00600626" w:rsidRDefault="00600626" w:rsidP="007234BE">
      <w:pPr>
        <w:numPr>
          <w:ilvl w:val="0"/>
          <w:numId w:val="27"/>
        </w:numPr>
        <w:spacing w:after="0" w:line="240" w:lineRule="auto"/>
        <w:ind w:left="1134"/>
        <w:contextualSpacing/>
        <w:jc w:val="both"/>
        <w:rPr>
          <w:rFonts w:ascii="Times New Roman" w:eastAsia="Calibri" w:hAnsi="Times New Roman" w:cs="Times New Roman"/>
          <w:sz w:val="24"/>
          <w:szCs w:val="24"/>
        </w:rPr>
      </w:pPr>
      <w:r w:rsidRPr="00600626">
        <w:rPr>
          <w:rFonts w:ascii="Times New Roman" w:eastAsia="Calibri" w:hAnsi="Times New Roman" w:cs="Times New Roman"/>
          <w:sz w:val="24"/>
          <w:szCs w:val="24"/>
        </w:rPr>
        <w:t>Mengembangkan sistem ketahanan pangan yang berbasis pada keberagaman sumber daya bahan pangan dan hortikultura, kelembagaan, dan budaya lokal.</w:t>
      </w:r>
    </w:p>
    <w:p w14:paraId="6F6E64DA" w14:textId="77777777" w:rsidR="00600626" w:rsidRPr="00600626" w:rsidRDefault="00600626" w:rsidP="007234BE">
      <w:pPr>
        <w:numPr>
          <w:ilvl w:val="0"/>
          <w:numId w:val="27"/>
        </w:numPr>
        <w:spacing w:after="0" w:line="240" w:lineRule="auto"/>
        <w:ind w:left="1134"/>
        <w:contextualSpacing/>
        <w:jc w:val="both"/>
        <w:rPr>
          <w:rFonts w:ascii="Times New Roman" w:eastAsia="Calibri" w:hAnsi="Times New Roman" w:cs="Times New Roman"/>
          <w:sz w:val="24"/>
          <w:szCs w:val="24"/>
        </w:rPr>
      </w:pPr>
      <w:r w:rsidRPr="00600626">
        <w:rPr>
          <w:rFonts w:ascii="Times New Roman" w:eastAsia="Calibri" w:hAnsi="Times New Roman" w:cs="Times New Roman"/>
          <w:sz w:val="24"/>
          <w:szCs w:val="24"/>
        </w:rPr>
        <w:t>Mempercepat pembangunan ekonomi daerah dengan memberdayakan para pelakunya sesuai dengan semangat otonomi daerah.</w:t>
      </w:r>
    </w:p>
    <w:p w14:paraId="7920016B" w14:textId="77777777" w:rsidR="00600626" w:rsidRPr="00600626" w:rsidRDefault="00600626" w:rsidP="007234BE">
      <w:pPr>
        <w:numPr>
          <w:ilvl w:val="0"/>
          <w:numId w:val="27"/>
        </w:numPr>
        <w:spacing w:after="0" w:line="240" w:lineRule="auto"/>
        <w:ind w:left="1134"/>
        <w:contextualSpacing/>
        <w:jc w:val="both"/>
        <w:rPr>
          <w:rFonts w:ascii="Times New Roman" w:eastAsia="Calibri" w:hAnsi="Times New Roman" w:cs="Times New Roman"/>
          <w:sz w:val="24"/>
          <w:szCs w:val="24"/>
        </w:rPr>
      </w:pPr>
      <w:r w:rsidRPr="00600626">
        <w:rPr>
          <w:rFonts w:ascii="Times New Roman" w:eastAsia="Calibri" w:hAnsi="Times New Roman" w:cs="Times New Roman"/>
          <w:sz w:val="24"/>
          <w:szCs w:val="24"/>
        </w:rPr>
        <w:t>Mempercepat pembangunan pedesaan dalam rangka pemberdayaan masyarakat daerah, khususnya para petaninya, dengan kepastian dan kejelasan hak dan kewajiban semua pihak.</w:t>
      </w:r>
    </w:p>
    <w:p w14:paraId="5BE35A62" w14:textId="77777777" w:rsidR="00600626" w:rsidRPr="00600626" w:rsidRDefault="00600626" w:rsidP="007234BE">
      <w:pPr>
        <w:numPr>
          <w:ilvl w:val="0"/>
          <w:numId w:val="27"/>
        </w:numPr>
        <w:spacing w:after="0" w:line="240" w:lineRule="auto"/>
        <w:ind w:left="1134"/>
        <w:contextualSpacing/>
        <w:jc w:val="both"/>
        <w:rPr>
          <w:rFonts w:ascii="Times New Roman" w:eastAsia="Calibri" w:hAnsi="Times New Roman" w:cs="Times New Roman"/>
          <w:sz w:val="24"/>
          <w:szCs w:val="24"/>
        </w:rPr>
      </w:pPr>
      <w:r w:rsidRPr="00600626">
        <w:rPr>
          <w:rFonts w:ascii="Times New Roman" w:eastAsia="Calibri" w:hAnsi="Times New Roman" w:cs="Times New Roman"/>
          <w:sz w:val="24"/>
          <w:szCs w:val="24"/>
        </w:rPr>
        <w:t>Memaksimalkan peran pemerintah sebagai fasilitator dan pemantau seluruh kegiatan pembangunan di daerah.</w:t>
      </w:r>
      <w:r w:rsidRPr="00600626">
        <w:rPr>
          <w:rFonts w:ascii="Times New Roman" w:eastAsia="Calibri" w:hAnsi="Times New Roman" w:cs="Times New Roman"/>
          <w:sz w:val="24"/>
          <w:szCs w:val="24"/>
          <w:vertAlign w:val="superscript"/>
        </w:rPr>
        <w:footnoteReference w:id="60"/>
      </w:r>
    </w:p>
    <w:p w14:paraId="3C0F4CD3" w14:textId="77777777" w:rsidR="00600626" w:rsidRPr="00600626" w:rsidRDefault="00600626" w:rsidP="00600626">
      <w:pPr>
        <w:spacing w:after="0" w:line="240" w:lineRule="auto"/>
        <w:ind w:left="1134"/>
        <w:contextualSpacing/>
        <w:jc w:val="both"/>
        <w:rPr>
          <w:rFonts w:ascii="Times New Roman" w:eastAsia="Calibri" w:hAnsi="Times New Roman" w:cs="Times New Roman"/>
          <w:sz w:val="24"/>
          <w:szCs w:val="24"/>
        </w:rPr>
      </w:pPr>
    </w:p>
    <w:p w14:paraId="320311B8" w14:textId="77777777" w:rsidR="00600626" w:rsidRPr="00600626" w:rsidRDefault="00600626" w:rsidP="00600626">
      <w:pPr>
        <w:spacing w:after="0" w:line="480" w:lineRule="auto"/>
        <w:ind w:firstLine="709"/>
        <w:contextualSpacing/>
        <w:jc w:val="both"/>
        <w:rPr>
          <w:rFonts w:ascii="Times New Roman" w:eastAsia="Calibri" w:hAnsi="Times New Roman" w:cs="Times New Roman"/>
          <w:sz w:val="24"/>
          <w:szCs w:val="24"/>
        </w:rPr>
      </w:pPr>
      <w:r w:rsidRPr="00600626">
        <w:rPr>
          <w:rFonts w:ascii="Times New Roman" w:eastAsia="Calibri" w:hAnsi="Times New Roman" w:cs="Times New Roman"/>
          <w:sz w:val="24"/>
          <w:szCs w:val="24"/>
        </w:rPr>
        <w:t>Lebih lanjut, selain tujuan-tujuan tersebut, dipandang dari segi kepentingan daerah, pengembangan kawasan industri diarahkan untuk:</w:t>
      </w:r>
    </w:p>
    <w:p w14:paraId="3ACB9C3B" w14:textId="77777777" w:rsidR="00600626" w:rsidRPr="00600626" w:rsidRDefault="00600626" w:rsidP="007234BE">
      <w:pPr>
        <w:numPr>
          <w:ilvl w:val="0"/>
          <w:numId w:val="28"/>
        </w:numPr>
        <w:spacing w:after="0" w:line="240" w:lineRule="auto"/>
        <w:ind w:left="1134"/>
        <w:contextualSpacing/>
        <w:jc w:val="both"/>
        <w:rPr>
          <w:rFonts w:ascii="Times New Roman" w:eastAsia="Calibri" w:hAnsi="Times New Roman" w:cs="Times New Roman"/>
          <w:sz w:val="24"/>
          <w:szCs w:val="24"/>
        </w:rPr>
      </w:pPr>
      <w:r w:rsidRPr="00600626">
        <w:rPr>
          <w:rFonts w:ascii="Times New Roman" w:eastAsia="Calibri" w:hAnsi="Times New Roman" w:cs="Times New Roman"/>
          <w:sz w:val="24"/>
          <w:szCs w:val="24"/>
        </w:rPr>
        <w:t>Meningkatkan kesejahteraan, kualitas hidup, kemampuan dan kapasitas ekonomi dan sosial masyarakat pedesaan.</w:t>
      </w:r>
    </w:p>
    <w:p w14:paraId="30355BDA" w14:textId="77777777" w:rsidR="00600626" w:rsidRPr="00600626" w:rsidRDefault="00600626" w:rsidP="007234BE">
      <w:pPr>
        <w:numPr>
          <w:ilvl w:val="0"/>
          <w:numId w:val="28"/>
        </w:numPr>
        <w:spacing w:after="0" w:line="240" w:lineRule="auto"/>
        <w:ind w:left="1134"/>
        <w:contextualSpacing/>
        <w:jc w:val="both"/>
        <w:rPr>
          <w:rFonts w:ascii="Times New Roman" w:eastAsia="Calibri" w:hAnsi="Times New Roman" w:cs="Times New Roman"/>
          <w:sz w:val="24"/>
          <w:szCs w:val="24"/>
        </w:rPr>
      </w:pPr>
      <w:r w:rsidRPr="00600626">
        <w:rPr>
          <w:rFonts w:ascii="Times New Roman" w:eastAsia="Calibri" w:hAnsi="Times New Roman" w:cs="Times New Roman"/>
          <w:sz w:val="24"/>
          <w:szCs w:val="24"/>
        </w:rPr>
        <w:t>Meningkatkan ikatan komunitas masyarakat atau rakyat sekitar kawasan yang memiliki tanggung jawab untuk menjaga kelestarian dan keamanannya.</w:t>
      </w:r>
    </w:p>
    <w:p w14:paraId="0A117A90" w14:textId="77777777" w:rsidR="00600626" w:rsidRPr="00600626" w:rsidRDefault="00600626" w:rsidP="007234BE">
      <w:pPr>
        <w:numPr>
          <w:ilvl w:val="0"/>
          <w:numId w:val="28"/>
        </w:numPr>
        <w:spacing w:after="0" w:line="240" w:lineRule="auto"/>
        <w:ind w:left="1134"/>
        <w:contextualSpacing/>
        <w:jc w:val="both"/>
        <w:rPr>
          <w:rFonts w:ascii="Times New Roman" w:eastAsia="Calibri" w:hAnsi="Times New Roman" w:cs="Times New Roman"/>
          <w:sz w:val="24"/>
          <w:szCs w:val="24"/>
        </w:rPr>
      </w:pPr>
      <w:r w:rsidRPr="00600626">
        <w:rPr>
          <w:rFonts w:ascii="Times New Roman" w:eastAsia="Calibri" w:hAnsi="Times New Roman" w:cs="Times New Roman"/>
          <w:sz w:val="24"/>
          <w:szCs w:val="24"/>
        </w:rPr>
        <w:t>Meningkatkan mutu, produktivitas dan keamanan kawasan.</w:t>
      </w:r>
    </w:p>
    <w:p w14:paraId="5B979AE9" w14:textId="77777777" w:rsidR="00600626" w:rsidRPr="00600626" w:rsidRDefault="00600626" w:rsidP="007234BE">
      <w:pPr>
        <w:numPr>
          <w:ilvl w:val="0"/>
          <w:numId w:val="28"/>
        </w:numPr>
        <w:spacing w:after="0" w:line="240" w:lineRule="auto"/>
        <w:ind w:left="1134"/>
        <w:contextualSpacing/>
        <w:jc w:val="both"/>
        <w:rPr>
          <w:rFonts w:ascii="Times New Roman" w:eastAsia="Calibri" w:hAnsi="Times New Roman" w:cs="Times New Roman"/>
          <w:sz w:val="24"/>
          <w:szCs w:val="24"/>
        </w:rPr>
      </w:pPr>
      <w:r w:rsidRPr="00600626">
        <w:rPr>
          <w:rFonts w:ascii="Times New Roman" w:eastAsia="Calibri" w:hAnsi="Times New Roman" w:cs="Times New Roman"/>
          <w:sz w:val="24"/>
          <w:szCs w:val="24"/>
        </w:rPr>
        <w:t>Menciptakan lapangan kerja, meningkatkan kesempatan berusaha dan meningkatkan pendapatan negara dan pendapatan masyarakat atau rakyat.</w:t>
      </w:r>
    </w:p>
    <w:p w14:paraId="621ECA1D" w14:textId="77777777" w:rsidR="00600626" w:rsidRPr="00600626" w:rsidRDefault="00600626" w:rsidP="007234BE">
      <w:pPr>
        <w:numPr>
          <w:ilvl w:val="0"/>
          <w:numId w:val="28"/>
        </w:numPr>
        <w:spacing w:after="0" w:line="240" w:lineRule="auto"/>
        <w:ind w:left="1134"/>
        <w:contextualSpacing/>
        <w:jc w:val="both"/>
        <w:rPr>
          <w:rFonts w:ascii="Times New Roman" w:eastAsia="Calibri" w:hAnsi="Times New Roman" w:cs="Times New Roman"/>
          <w:sz w:val="24"/>
          <w:szCs w:val="24"/>
        </w:rPr>
      </w:pPr>
      <w:r w:rsidRPr="00600626">
        <w:rPr>
          <w:rFonts w:ascii="Times New Roman" w:eastAsia="Calibri" w:hAnsi="Times New Roman" w:cs="Times New Roman"/>
          <w:sz w:val="24"/>
          <w:szCs w:val="24"/>
        </w:rPr>
        <w:t>Mendorong dan mempercepat pengembangan wilayah demi mencapai kemajuan dan kemandirian daerah.</w:t>
      </w:r>
      <w:r w:rsidRPr="00600626">
        <w:rPr>
          <w:rFonts w:ascii="Times New Roman" w:eastAsia="Calibri" w:hAnsi="Times New Roman" w:cs="Times New Roman"/>
          <w:sz w:val="24"/>
          <w:szCs w:val="24"/>
          <w:vertAlign w:val="superscript"/>
        </w:rPr>
        <w:footnoteReference w:id="61"/>
      </w:r>
    </w:p>
    <w:p w14:paraId="523CA2D6" w14:textId="77777777" w:rsidR="00600626" w:rsidRPr="00600626" w:rsidRDefault="00600626" w:rsidP="00600626">
      <w:pPr>
        <w:spacing w:after="0" w:line="240" w:lineRule="auto"/>
        <w:ind w:left="1134"/>
        <w:contextualSpacing/>
        <w:jc w:val="both"/>
        <w:rPr>
          <w:rFonts w:ascii="Times New Roman" w:eastAsia="Calibri" w:hAnsi="Times New Roman" w:cs="Times New Roman"/>
          <w:sz w:val="24"/>
          <w:szCs w:val="24"/>
        </w:rPr>
      </w:pPr>
    </w:p>
    <w:p w14:paraId="7B3FBF95" w14:textId="77777777" w:rsidR="00600626" w:rsidRPr="00600626" w:rsidRDefault="00600626" w:rsidP="00600626">
      <w:pPr>
        <w:spacing w:after="0" w:line="480" w:lineRule="auto"/>
        <w:ind w:firstLine="709"/>
        <w:contextualSpacing/>
        <w:jc w:val="both"/>
        <w:rPr>
          <w:rFonts w:ascii="Times New Roman" w:eastAsia="Calibri" w:hAnsi="Times New Roman" w:cs="Times New Roman"/>
          <w:sz w:val="24"/>
          <w:szCs w:val="24"/>
        </w:rPr>
      </w:pPr>
      <w:r w:rsidRPr="00600626">
        <w:rPr>
          <w:rFonts w:ascii="Times New Roman" w:eastAsia="Calibri" w:hAnsi="Times New Roman" w:cs="Times New Roman"/>
          <w:sz w:val="24"/>
          <w:szCs w:val="24"/>
        </w:rPr>
        <w:lastRenderedPageBreak/>
        <w:t>Terkait pengembangan tersebut, maka dimasa mendatang, diharapkan akan tercapai kawasan pengembangan industri yang berhasil, dengan kriteria-kriteria antara lain:</w:t>
      </w:r>
    </w:p>
    <w:p w14:paraId="57A5C125" w14:textId="77777777" w:rsidR="00600626" w:rsidRPr="00600626" w:rsidRDefault="00600626" w:rsidP="007234BE">
      <w:pPr>
        <w:numPr>
          <w:ilvl w:val="0"/>
          <w:numId w:val="29"/>
        </w:numPr>
        <w:spacing w:after="0" w:line="240" w:lineRule="auto"/>
        <w:ind w:left="1134"/>
        <w:contextualSpacing/>
        <w:jc w:val="both"/>
        <w:rPr>
          <w:rFonts w:ascii="Times New Roman" w:eastAsia="Calibri" w:hAnsi="Times New Roman" w:cs="Times New Roman"/>
          <w:sz w:val="24"/>
          <w:szCs w:val="24"/>
        </w:rPr>
      </w:pPr>
      <w:r w:rsidRPr="00600626">
        <w:rPr>
          <w:rFonts w:ascii="Times New Roman" w:eastAsia="Calibri" w:hAnsi="Times New Roman" w:cs="Times New Roman"/>
          <w:sz w:val="24"/>
          <w:szCs w:val="24"/>
        </w:rPr>
        <w:t>Memiliki kegiatan ekonomi yang dapat menggerakkan pertumbuhan daerah.</w:t>
      </w:r>
    </w:p>
    <w:p w14:paraId="0CEF98C3" w14:textId="77777777" w:rsidR="00600626" w:rsidRPr="00600626" w:rsidRDefault="00600626" w:rsidP="007234BE">
      <w:pPr>
        <w:numPr>
          <w:ilvl w:val="0"/>
          <w:numId w:val="29"/>
        </w:numPr>
        <w:spacing w:after="0" w:line="240" w:lineRule="auto"/>
        <w:ind w:left="1134"/>
        <w:contextualSpacing/>
        <w:jc w:val="both"/>
        <w:rPr>
          <w:rFonts w:ascii="Times New Roman" w:eastAsia="Calibri" w:hAnsi="Times New Roman" w:cs="Times New Roman"/>
          <w:sz w:val="24"/>
          <w:szCs w:val="24"/>
        </w:rPr>
      </w:pPr>
      <w:r w:rsidRPr="00600626">
        <w:rPr>
          <w:rFonts w:ascii="Times New Roman" w:eastAsia="Calibri" w:hAnsi="Times New Roman" w:cs="Times New Roman"/>
          <w:sz w:val="24"/>
          <w:szCs w:val="24"/>
        </w:rPr>
        <w:t>Mempunyai sektor ekonomi unggulan yang mampu mendorong kegiatan ekonomi sektor lain dalam kawasan itu sendiri maupun dikawasan sekitarnya.</w:t>
      </w:r>
    </w:p>
    <w:p w14:paraId="5EC42F07" w14:textId="77777777" w:rsidR="00600626" w:rsidRPr="00600626" w:rsidRDefault="00600626" w:rsidP="007234BE">
      <w:pPr>
        <w:numPr>
          <w:ilvl w:val="0"/>
          <w:numId w:val="29"/>
        </w:numPr>
        <w:spacing w:after="0" w:line="240" w:lineRule="auto"/>
        <w:ind w:left="1134"/>
        <w:contextualSpacing/>
        <w:jc w:val="both"/>
        <w:rPr>
          <w:rFonts w:ascii="Times New Roman" w:eastAsia="Calibri" w:hAnsi="Times New Roman" w:cs="Times New Roman"/>
          <w:sz w:val="24"/>
          <w:szCs w:val="24"/>
        </w:rPr>
      </w:pPr>
      <w:r w:rsidRPr="00600626">
        <w:rPr>
          <w:rFonts w:ascii="Times New Roman" w:eastAsia="Calibri" w:hAnsi="Times New Roman" w:cs="Times New Roman"/>
          <w:sz w:val="24"/>
          <w:szCs w:val="24"/>
        </w:rPr>
        <w:t>Memiliki keterkaitan kedepan (memiliki daerah pemasaran produk-produk yang dihasilkan) maupun kebelakang (mendapat suplai kebutuhan komponen produksinya dari daerah belakang) dengan beberapa daerah pendukung.</w:t>
      </w:r>
      <w:r w:rsidRPr="00600626">
        <w:rPr>
          <w:rFonts w:ascii="Times New Roman" w:eastAsia="Calibri" w:hAnsi="Times New Roman" w:cs="Times New Roman"/>
          <w:sz w:val="24"/>
          <w:szCs w:val="24"/>
          <w:vertAlign w:val="superscript"/>
        </w:rPr>
        <w:footnoteReference w:id="62"/>
      </w:r>
    </w:p>
    <w:p w14:paraId="274D169B" w14:textId="77777777" w:rsidR="00600626" w:rsidRPr="00600626" w:rsidRDefault="00600626" w:rsidP="00600626">
      <w:pPr>
        <w:spacing w:after="0" w:line="240" w:lineRule="auto"/>
        <w:ind w:left="1134"/>
        <w:contextualSpacing/>
        <w:jc w:val="both"/>
        <w:rPr>
          <w:rFonts w:ascii="Times New Roman" w:eastAsia="Calibri" w:hAnsi="Times New Roman" w:cs="Times New Roman"/>
          <w:sz w:val="24"/>
          <w:szCs w:val="24"/>
        </w:rPr>
      </w:pPr>
    </w:p>
    <w:p w14:paraId="536903D6" w14:textId="77777777" w:rsidR="00600626" w:rsidRPr="00600626" w:rsidRDefault="00B139DB" w:rsidP="007234BE">
      <w:pPr>
        <w:pStyle w:val="ListParagraph"/>
        <w:numPr>
          <w:ilvl w:val="0"/>
          <w:numId w:val="22"/>
        </w:numPr>
        <w:spacing w:after="0" w:line="480" w:lineRule="auto"/>
        <w:ind w:left="709"/>
        <w:jc w:val="both"/>
        <w:rPr>
          <w:rFonts w:ascii="Times New Roman" w:eastAsia="Calibri" w:hAnsi="Times New Roman" w:cs="Times New Roman"/>
          <w:b/>
          <w:sz w:val="24"/>
          <w:szCs w:val="24"/>
        </w:rPr>
      </w:pPr>
      <w:r w:rsidRPr="00600626">
        <w:rPr>
          <w:rFonts w:ascii="Times New Roman" w:eastAsia="Calibri" w:hAnsi="Times New Roman" w:cs="Times New Roman"/>
          <w:b/>
          <w:sz w:val="24"/>
          <w:szCs w:val="24"/>
          <w:lang w:val="en-US"/>
        </w:rPr>
        <w:t xml:space="preserve">Kawasan </w:t>
      </w:r>
      <w:proofErr w:type="spellStart"/>
      <w:r w:rsidRPr="00600626">
        <w:rPr>
          <w:rFonts w:ascii="Times New Roman" w:eastAsia="Calibri" w:hAnsi="Times New Roman" w:cs="Times New Roman"/>
          <w:b/>
          <w:sz w:val="24"/>
          <w:szCs w:val="24"/>
          <w:lang w:val="en-US"/>
        </w:rPr>
        <w:t>Industri</w:t>
      </w:r>
      <w:proofErr w:type="spellEnd"/>
      <w:r w:rsidRPr="00600626">
        <w:rPr>
          <w:rFonts w:ascii="Times New Roman" w:eastAsia="Calibri" w:hAnsi="Times New Roman" w:cs="Times New Roman"/>
          <w:b/>
          <w:sz w:val="24"/>
          <w:szCs w:val="24"/>
          <w:lang w:val="en-US"/>
        </w:rPr>
        <w:t xml:space="preserve"> Kuala </w:t>
      </w:r>
      <w:proofErr w:type="spellStart"/>
      <w:r w:rsidRPr="00600626">
        <w:rPr>
          <w:rFonts w:ascii="Times New Roman" w:eastAsia="Calibri" w:hAnsi="Times New Roman" w:cs="Times New Roman"/>
          <w:b/>
          <w:sz w:val="24"/>
          <w:szCs w:val="24"/>
          <w:lang w:val="en-US"/>
        </w:rPr>
        <w:t>Tanjung</w:t>
      </w:r>
      <w:proofErr w:type="spellEnd"/>
      <w:r w:rsidRPr="00600626">
        <w:rPr>
          <w:rFonts w:ascii="Times New Roman" w:eastAsia="Calibri" w:hAnsi="Times New Roman" w:cs="Times New Roman"/>
          <w:b/>
          <w:sz w:val="24"/>
          <w:szCs w:val="24"/>
          <w:lang w:val="en-US"/>
        </w:rPr>
        <w:t xml:space="preserve"> di </w:t>
      </w:r>
      <w:proofErr w:type="spellStart"/>
      <w:r w:rsidRPr="00600626">
        <w:rPr>
          <w:rFonts w:ascii="Times New Roman" w:eastAsia="Calibri" w:hAnsi="Times New Roman" w:cs="Times New Roman"/>
          <w:b/>
          <w:sz w:val="24"/>
          <w:szCs w:val="24"/>
          <w:lang w:val="en-US"/>
        </w:rPr>
        <w:t>Provinsi</w:t>
      </w:r>
      <w:proofErr w:type="spellEnd"/>
      <w:r w:rsidRPr="00600626">
        <w:rPr>
          <w:rFonts w:ascii="Times New Roman" w:eastAsia="Calibri" w:hAnsi="Times New Roman" w:cs="Times New Roman"/>
          <w:b/>
          <w:sz w:val="24"/>
          <w:szCs w:val="24"/>
          <w:lang w:val="en-US"/>
        </w:rPr>
        <w:t xml:space="preserve"> Sumatera Utara</w:t>
      </w:r>
    </w:p>
    <w:p w14:paraId="7EC5062D" w14:textId="77777777" w:rsidR="00FF199F" w:rsidRPr="00FF199F" w:rsidRDefault="00FF199F" w:rsidP="00FF199F">
      <w:pPr>
        <w:spacing w:line="480" w:lineRule="auto"/>
        <w:ind w:firstLine="709"/>
        <w:contextualSpacing/>
        <w:jc w:val="both"/>
        <w:rPr>
          <w:rFonts w:ascii="Times New Roman" w:eastAsia="Calibri" w:hAnsi="Times New Roman" w:cs="Times New Roman"/>
          <w:sz w:val="24"/>
          <w:szCs w:val="24"/>
        </w:rPr>
      </w:pPr>
      <w:r w:rsidRPr="00FF199F">
        <w:rPr>
          <w:rFonts w:ascii="Times New Roman" w:eastAsia="Calibri" w:hAnsi="Times New Roman" w:cs="Times New Roman"/>
          <w:sz w:val="24"/>
          <w:szCs w:val="24"/>
        </w:rPr>
        <w:t>Kawasan Industri Kuala Tanjung terletak di Kabupaten Batu Bara, Provinsi Sumat</w:t>
      </w:r>
      <w:r>
        <w:rPr>
          <w:rFonts w:ascii="Times New Roman" w:eastAsia="Calibri" w:hAnsi="Times New Roman" w:cs="Times New Roman"/>
          <w:sz w:val="24"/>
          <w:szCs w:val="24"/>
        </w:rPr>
        <w:t>e</w:t>
      </w:r>
      <w:r w:rsidRPr="00FF199F">
        <w:rPr>
          <w:rFonts w:ascii="Times New Roman" w:eastAsia="Calibri" w:hAnsi="Times New Roman" w:cs="Times New Roman"/>
          <w:sz w:val="24"/>
          <w:szCs w:val="24"/>
        </w:rPr>
        <w:t>ra Utara dengan luas total area sebesar ±3.400 ha. Kawasan Industri Kuala Tanjung dinilai strategis terletak di Selat Malaka. Selain itu lokasi pengembangan Kawasan Industri Tanjung juga terintegrasi langsung dengan Pelabuhan Kuala Tanjung sehingga Kawasan Industri Kuala Tanjung memiliki keunggulan dalam penurunan biaya logistik yang akan meningkatkan efisiensi industri-industri yang beroperasi di kawasan ini.</w:t>
      </w:r>
    </w:p>
    <w:p w14:paraId="678AD997" w14:textId="77777777" w:rsidR="00FF199F" w:rsidRDefault="00FF199F" w:rsidP="00FF199F">
      <w:pPr>
        <w:spacing w:line="480" w:lineRule="auto"/>
        <w:ind w:firstLine="709"/>
        <w:contextualSpacing/>
        <w:jc w:val="both"/>
        <w:rPr>
          <w:rFonts w:ascii="Times New Roman" w:eastAsia="Calibri" w:hAnsi="Times New Roman" w:cs="Times New Roman"/>
          <w:sz w:val="24"/>
          <w:szCs w:val="24"/>
        </w:rPr>
      </w:pPr>
      <w:r w:rsidRPr="00FF199F">
        <w:rPr>
          <w:rFonts w:ascii="Times New Roman" w:eastAsia="Calibri" w:hAnsi="Times New Roman" w:cs="Times New Roman"/>
          <w:sz w:val="24"/>
          <w:szCs w:val="24"/>
        </w:rPr>
        <w:t>Sesuai masterplan Kawasan Industri Kuala Tanjung diarahkan menjadi kawasan dengan jenis industri berat (</w:t>
      </w:r>
      <w:r w:rsidRPr="00FF199F">
        <w:rPr>
          <w:rFonts w:ascii="Times New Roman" w:eastAsia="Calibri" w:hAnsi="Times New Roman" w:cs="Times New Roman"/>
          <w:i/>
          <w:sz w:val="24"/>
          <w:szCs w:val="24"/>
        </w:rPr>
        <w:t>heavy industry</w:t>
      </w:r>
      <w:r w:rsidRPr="00FF199F">
        <w:rPr>
          <w:rFonts w:ascii="Times New Roman" w:eastAsia="Calibri" w:hAnsi="Times New Roman" w:cs="Times New Roman"/>
          <w:sz w:val="24"/>
          <w:szCs w:val="24"/>
        </w:rPr>
        <w:t xml:space="preserve">) yang sensitif terhadap pelabuhan dan laut dalam, salah satunya yaitu industri alumunium. Mengacu pada hal tersebut, rencana pengembangan kegiatan industri di Kawasan Industri Kuala Tanjung adalah </w:t>
      </w:r>
      <w:r w:rsidRPr="00FF199F">
        <w:rPr>
          <w:rFonts w:ascii="Times New Roman" w:eastAsia="Calibri" w:hAnsi="Times New Roman" w:cs="Times New Roman"/>
          <w:sz w:val="24"/>
          <w:szCs w:val="24"/>
        </w:rPr>
        <w:lastRenderedPageBreak/>
        <w:t>pada jenis industri ekstrusi aluminium, yang diproyeksikan untuk memenuhi kebutuhan konstruksi di kota-kota besar di Indonesia, khususnya Jabodetabek. Industri ini rencananya akan dikembangkan pada tahap 1 Kawasan Industri Kuala Tanjung seluas 11 Ha. Pasokan bahan ba</w:t>
      </w:r>
      <w:r>
        <w:rPr>
          <w:rFonts w:ascii="Times New Roman" w:eastAsia="Calibri" w:hAnsi="Times New Roman" w:cs="Times New Roman"/>
          <w:sz w:val="24"/>
          <w:szCs w:val="24"/>
        </w:rPr>
        <w:t>ku alumunium untuk industri ini</w:t>
      </w:r>
      <w:r w:rsidRPr="00FF199F">
        <w:rPr>
          <w:rFonts w:ascii="Times New Roman" w:eastAsia="Calibri" w:hAnsi="Times New Roman" w:cs="Times New Roman"/>
          <w:sz w:val="24"/>
          <w:szCs w:val="24"/>
        </w:rPr>
        <w:t>pun dapat dipasok langsung dari salah satu industri besar alumunium yang eksisting di Kawasan Kuala Tanjung, yaitu PT</w:t>
      </w:r>
      <w:r>
        <w:rPr>
          <w:rFonts w:ascii="Times New Roman" w:eastAsia="Calibri" w:hAnsi="Times New Roman" w:cs="Times New Roman"/>
          <w:sz w:val="24"/>
          <w:szCs w:val="24"/>
        </w:rPr>
        <w:t>. Inalum</w:t>
      </w:r>
      <w:r w:rsidRPr="00FF199F">
        <w:rPr>
          <w:rFonts w:ascii="Times New Roman" w:eastAsia="Calibri" w:hAnsi="Times New Roman" w:cs="Times New Roman"/>
          <w:sz w:val="24"/>
          <w:szCs w:val="24"/>
        </w:rPr>
        <w:t xml:space="preserve"> sehingga menciptakan integrasi untuk hilirisasi produk alumunium.</w:t>
      </w:r>
      <w:r>
        <w:rPr>
          <w:rStyle w:val="FootnoteReference"/>
          <w:rFonts w:ascii="Times New Roman" w:eastAsia="Calibri" w:hAnsi="Times New Roman" w:cs="Times New Roman"/>
          <w:sz w:val="24"/>
          <w:szCs w:val="24"/>
        </w:rPr>
        <w:footnoteReference w:id="63"/>
      </w:r>
    </w:p>
    <w:p w14:paraId="54CA6FC3" w14:textId="77777777" w:rsidR="006C24E5" w:rsidRPr="006C24E5" w:rsidRDefault="00B139DB" w:rsidP="006C24E5">
      <w:pPr>
        <w:spacing w:line="480" w:lineRule="auto"/>
        <w:ind w:firstLine="709"/>
        <w:contextualSpacing/>
        <w:jc w:val="both"/>
        <w:rPr>
          <w:rFonts w:ascii="Times New Roman" w:eastAsia="Calibri" w:hAnsi="Times New Roman" w:cs="Times New Roman"/>
          <w:sz w:val="24"/>
          <w:szCs w:val="24"/>
          <w:lang w:val="en-US"/>
        </w:rPr>
      </w:pPr>
      <w:r w:rsidRPr="00B139DB">
        <w:rPr>
          <w:rFonts w:ascii="Times New Roman" w:eastAsia="Calibri" w:hAnsi="Times New Roman" w:cs="Times New Roman"/>
          <w:sz w:val="24"/>
          <w:szCs w:val="24"/>
        </w:rPr>
        <w:t xml:space="preserve">PT. Pelabuhan Indonesia (persero) yang bergerak pada jasa kepelabuhanan dan logistik, berencana untuk mengembangkan Pelabuhan Kuala Tanjung di selat Malaka untuk melayani sektor barang yang ada dan akan datang serta bertindak sebagai katalis untuk pengembangan daerah selanjutnya. </w:t>
      </w:r>
    </w:p>
    <w:p w14:paraId="752E79FB" w14:textId="77777777" w:rsidR="00B139DB" w:rsidRPr="00B139DB" w:rsidRDefault="00B139DB" w:rsidP="00B139DB">
      <w:pPr>
        <w:spacing w:line="480" w:lineRule="auto"/>
        <w:ind w:firstLine="709"/>
        <w:contextualSpacing/>
        <w:jc w:val="both"/>
        <w:rPr>
          <w:rFonts w:ascii="Times New Roman" w:eastAsia="Calibri" w:hAnsi="Times New Roman" w:cs="Times New Roman"/>
          <w:sz w:val="24"/>
          <w:szCs w:val="24"/>
        </w:rPr>
      </w:pPr>
      <w:r w:rsidRPr="00B139DB">
        <w:rPr>
          <w:rFonts w:ascii="Times New Roman" w:eastAsia="Calibri" w:hAnsi="Times New Roman" w:cs="Times New Roman"/>
          <w:sz w:val="24"/>
          <w:szCs w:val="24"/>
        </w:rPr>
        <w:t xml:space="preserve">PT Pelabuhan Indonesia (Persero) kini telah menginikasikan untuk menerapkan pembangunan yang diusulkan untuk mengoptimalisasi nilai investasi (pengurangan </w:t>
      </w:r>
      <w:r w:rsidRPr="00B139DB">
        <w:rPr>
          <w:rFonts w:ascii="Times New Roman" w:eastAsia="Calibri" w:hAnsi="Times New Roman" w:cs="Times New Roman"/>
          <w:i/>
          <w:sz w:val="24"/>
          <w:szCs w:val="24"/>
        </w:rPr>
        <w:t>capex</w:t>
      </w:r>
      <w:r w:rsidRPr="00B139DB">
        <w:rPr>
          <w:rFonts w:ascii="Times New Roman" w:eastAsia="Calibri" w:hAnsi="Times New Roman" w:cs="Times New Roman"/>
          <w:sz w:val="24"/>
          <w:szCs w:val="24"/>
        </w:rPr>
        <w:t xml:space="preserve">) di Kuala Tanjung. Maksud dari ketiga tahapan yang dijelaskan diatas adalah sebagai berikut: </w:t>
      </w:r>
    </w:p>
    <w:p w14:paraId="130A92D7" w14:textId="77777777" w:rsidR="00B139DB" w:rsidRPr="00B139DB" w:rsidRDefault="00B139DB" w:rsidP="007234BE">
      <w:pPr>
        <w:numPr>
          <w:ilvl w:val="1"/>
          <w:numId w:val="45"/>
        </w:numPr>
        <w:spacing w:after="0" w:line="240" w:lineRule="auto"/>
        <w:ind w:left="1134"/>
        <w:contextualSpacing/>
        <w:jc w:val="both"/>
        <w:rPr>
          <w:rFonts w:ascii="Times New Roman" w:eastAsia="Calibri" w:hAnsi="Times New Roman" w:cs="Times New Roman"/>
          <w:sz w:val="24"/>
          <w:szCs w:val="24"/>
        </w:rPr>
      </w:pPr>
      <w:r w:rsidRPr="00B139DB">
        <w:rPr>
          <w:rFonts w:ascii="Times New Roman" w:eastAsia="Calibri" w:hAnsi="Times New Roman" w:cs="Times New Roman"/>
          <w:sz w:val="24"/>
          <w:szCs w:val="24"/>
        </w:rPr>
        <w:t xml:space="preserve">Acuan dalam pengembangan, pembangunan dan operasional kegiatan Pelabuhan Kuala Tanjung. </w:t>
      </w:r>
    </w:p>
    <w:p w14:paraId="17AFF0F0" w14:textId="77777777" w:rsidR="00B139DB" w:rsidRPr="00B139DB" w:rsidRDefault="00B139DB" w:rsidP="007234BE">
      <w:pPr>
        <w:numPr>
          <w:ilvl w:val="1"/>
          <w:numId w:val="45"/>
        </w:numPr>
        <w:spacing w:after="0" w:line="240" w:lineRule="auto"/>
        <w:ind w:left="1134"/>
        <w:contextualSpacing/>
        <w:jc w:val="both"/>
        <w:rPr>
          <w:rFonts w:ascii="Times New Roman" w:eastAsia="Calibri" w:hAnsi="Times New Roman" w:cs="Times New Roman"/>
          <w:sz w:val="24"/>
          <w:szCs w:val="24"/>
        </w:rPr>
      </w:pPr>
      <w:r w:rsidRPr="00B139DB">
        <w:rPr>
          <w:rFonts w:ascii="Times New Roman" w:eastAsia="Calibri" w:hAnsi="Times New Roman" w:cs="Times New Roman"/>
          <w:sz w:val="24"/>
          <w:szCs w:val="24"/>
        </w:rPr>
        <w:t xml:space="preserve">Acuan dalam pengendalian dan pengawasan segala kegiatan kepelabuhanan baik pembangunan, pengembangan dan operasional tentang kesesuaiannya dengan rencana yang ditetapkan. </w:t>
      </w:r>
    </w:p>
    <w:p w14:paraId="53BAEED1" w14:textId="77777777" w:rsidR="00B139DB" w:rsidRPr="00B139DB" w:rsidRDefault="00B139DB" w:rsidP="007234BE">
      <w:pPr>
        <w:numPr>
          <w:ilvl w:val="1"/>
          <w:numId w:val="45"/>
        </w:numPr>
        <w:spacing w:line="240" w:lineRule="auto"/>
        <w:ind w:left="1134"/>
        <w:contextualSpacing/>
        <w:jc w:val="both"/>
        <w:rPr>
          <w:rFonts w:ascii="Times New Roman" w:eastAsia="Calibri" w:hAnsi="Times New Roman" w:cs="Times New Roman"/>
          <w:sz w:val="24"/>
          <w:szCs w:val="24"/>
        </w:rPr>
      </w:pPr>
      <w:r w:rsidRPr="00B139DB">
        <w:rPr>
          <w:rFonts w:ascii="Times New Roman" w:eastAsia="Calibri" w:hAnsi="Times New Roman" w:cs="Times New Roman"/>
          <w:sz w:val="24"/>
          <w:szCs w:val="24"/>
        </w:rPr>
        <w:t xml:space="preserve">Acuan untuk pengaturan kepelabuhanan baik pembangunan, pengembangan dan operasional baik saat/masa kini, maupun masa mendatang sesuai dengan kurun waktu perencanaan yang ditetapkan menurut peraturan yang berlaku. </w:t>
      </w:r>
    </w:p>
    <w:p w14:paraId="4568BAA4" w14:textId="77777777" w:rsidR="00B139DB" w:rsidRPr="00B139DB" w:rsidRDefault="00B139DB" w:rsidP="00B139DB">
      <w:pPr>
        <w:spacing w:line="240" w:lineRule="auto"/>
        <w:ind w:left="1134"/>
        <w:contextualSpacing/>
        <w:jc w:val="both"/>
        <w:rPr>
          <w:rFonts w:ascii="Times New Roman" w:eastAsia="Calibri" w:hAnsi="Times New Roman" w:cs="Times New Roman"/>
          <w:sz w:val="24"/>
          <w:szCs w:val="24"/>
        </w:rPr>
      </w:pPr>
    </w:p>
    <w:p w14:paraId="5DCD02F0" w14:textId="77777777" w:rsidR="00B139DB" w:rsidRPr="00B139DB" w:rsidRDefault="00B139DB" w:rsidP="00B139DB">
      <w:pPr>
        <w:spacing w:line="480" w:lineRule="auto"/>
        <w:ind w:firstLine="709"/>
        <w:contextualSpacing/>
        <w:jc w:val="both"/>
        <w:rPr>
          <w:rFonts w:ascii="Times New Roman" w:eastAsia="Calibri" w:hAnsi="Times New Roman" w:cs="Times New Roman"/>
          <w:sz w:val="24"/>
          <w:szCs w:val="24"/>
        </w:rPr>
      </w:pPr>
      <w:r w:rsidRPr="00B139DB">
        <w:rPr>
          <w:rFonts w:ascii="Times New Roman" w:eastAsia="Calibri" w:hAnsi="Times New Roman" w:cs="Times New Roman"/>
          <w:sz w:val="24"/>
          <w:szCs w:val="24"/>
        </w:rPr>
        <w:t xml:space="preserve">Tujuan dari ketiga tahapan ini adalah sebagai berikut: </w:t>
      </w:r>
    </w:p>
    <w:p w14:paraId="1CF69778" w14:textId="77777777" w:rsidR="00B139DB" w:rsidRPr="00B139DB" w:rsidRDefault="00B139DB" w:rsidP="007234BE">
      <w:pPr>
        <w:numPr>
          <w:ilvl w:val="1"/>
          <w:numId w:val="46"/>
        </w:numPr>
        <w:spacing w:line="240" w:lineRule="auto"/>
        <w:ind w:left="1134"/>
        <w:contextualSpacing/>
        <w:jc w:val="both"/>
        <w:rPr>
          <w:rFonts w:ascii="Times New Roman" w:eastAsia="Calibri" w:hAnsi="Times New Roman" w:cs="Times New Roman"/>
          <w:sz w:val="24"/>
          <w:szCs w:val="24"/>
        </w:rPr>
      </w:pPr>
      <w:r w:rsidRPr="00B139DB">
        <w:rPr>
          <w:rFonts w:ascii="Times New Roman" w:eastAsia="Calibri" w:hAnsi="Times New Roman" w:cs="Times New Roman"/>
          <w:sz w:val="24"/>
          <w:szCs w:val="24"/>
        </w:rPr>
        <w:t xml:space="preserve">Fungsi kegiatan pokok dan penunjang pelabuhan jangka pendek, jangka menengah dan jangka panjang. </w:t>
      </w:r>
    </w:p>
    <w:p w14:paraId="3B1D87BF" w14:textId="77777777" w:rsidR="00B139DB" w:rsidRPr="00B139DB" w:rsidRDefault="00B139DB" w:rsidP="007234BE">
      <w:pPr>
        <w:numPr>
          <w:ilvl w:val="1"/>
          <w:numId w:val="46"/>
        </w:numPr>
        <w:spacing w:line="240" w:lineRule="auto"/>
        <w:ind w:left="1134"/>
        <w:contextualSpacing/>
        <w:jc w:val="both"/>
        <w:rPr>
          <w:rFonts w:ascii="Times New Roman" w:eastAsia="Calibri" w:hAnsi="Times New Roman" w:cs="Times New Roman"/>
          <w:sz w:val="24"/>
          <w:szCs w:val="24"/>
        </w:rPr>
      </w:pPr>
      <w:r w:rsidRPr="00B139DB">
        <w:rPr>
          <w:rFonts w:ascii="Times New Roman" w:eastAsia="Calibri" w:hAnsi="Times New Roman" w:cs="Times New Roman"/>
          <w:sz w:val="24"/>
          <w:szCs w:val="24"/>
        </w:rPr>
        <w:t xml:space="preserve">Rencana pembangunan dan pengembangan fasilitas dan utilitas pelabuhan. </w:t>
      </w:r>
    </w:p>
    <w:p w14:paraId="76ED8A38" w14:textId="77777777" w:rsidR="00B139DB" w:rsidRPr="00B139DB" w:rsidRDefault="00B139DB" w:rsidP="007234BE">
      <w:pPr>
        <w:numPr>
          <w:ilvl w:val="1"/>
          <w:numId w:val="46"/>
        </w:numPr>
        <w:spacing w:line="240" w:lineRule="auto"/>
        <w:ind w:left="1134"/>
        <w:contextualSpacing/>
        <w:jc w:val="both"/>
        <w:rPr>
          <w:rFonts w:ascii="Times New Roman" w:eastAsia="Calibri" w:hAnsi="Times New Roman" w:cs="Times New Roman"/>
          <w:sz w:val="24"/>
          <w:szCs w:val="24"/>
        </w:rPr>
      </w:pPr>
      <w:r w:rsidRPr="00B139DB">
        <w:rPr>
          <w:rFonts w:ascii="Times New Roman" w:eastAsia="Calibri" w:hAnsi="Times New Roman" w:cs="Times New Roman"/>
          <w:sz w:val="24"/>
          <w:szCs w:val="24"/>
        </w:rPr>
        <w:t xml:space="preserve">Unsur-unsur pengelolaan lingkungan hidup di kawasan pelabuhan dan arahan jenis-jenis penanganan lingkungan. </w:t>
      </w:r>
    </w:p>
    <w:p w14:paraId="11DC6C66" w14:textId="77777777" w:rsidR="00B139DB" w:rsidRPr="00B139DB" w:rsidRDefault="00B139DB" w:rsidP="007234BE">
      <w:pPr>
        <w:numPr>
          <w:ilvl w:val="1"/>
          <w:numId w:val="46"/>
        </w:numPr>
        <w:spacing w:line="240" w:lineRule="auto"/>
        <w:ind w:left="1134"/>
        <w:contextualSpacing/>
        <w:jc w:val="both"/>
        <w:rPr>
          <w:rFonts w:ascii="Times New Roman" w:eastAsia="Calibri" w:hAnsi="Times New Roman" w:cs="Times New Roman"/>
          <w:sz w:val="24"/>
          <w:szCs w:val="24"/>
        </w:rPr>
      </w:pPr>
      <w:r w:rsidRPr="00B139DB">
        <w:rPr>
          <w:rFonts w:ascii="Times New Roman" w:eastAsia="Calibri" w:hAnsi="Times New Roman" w:cs="Times New Roman"/>
          <w:sz w:val="24"/>
          <w:szCs w:val="24"/>
        </w:rPr>
        <w:t xml:space="preserve">Rencana kebutuhan ruang daratan </w:t>
      </w:r>
      <w:r w:rsidRPr="00B139DB">
        <w:rPr>
          <w:rFonts w:ascii="Times New Roman" w:eastAsia="Calibri" w:hAnsi="Times New Roman" w:cs="Times New Roman"/>
          <w:i/>
          <w:iCs/>
          <w:sz w:val="24"/>
          <w:szCs w:val="24"/>
        </w:rPr>
        <w:t xml:space="preserve">(Land Use) </w:t>
      </w:r>
      <w:r w:rsidRPr="00B139DB">
        <w:rPr>
          <w:rFonts w:ascii="Times New Roman" w:eastAsia="Calibri" w:hAnsi="Times New Roman" w:cs="Times New Roman"/>
          <w:sz w:val="24"/>
          <w:szCs w:val="24"/>
        </w:rPr>
        <w:t xml:space="preserve">dan perairan </w:t>
      </w:r>
      <w:r w:rsidRPr="00B139DB">
        <w:rPr>
          <w:rFonts w:ascii="Times New Roman" w:eastAsia="Calibri" w:hAnsi="Times New Roman" w:cs="Times New Roman"/>
          <w:i/>
          <w:iCs/>
          <w:sz w:val="24"/>
          <w:szCs w:val="24"/>
        </w:rPr>
        <w:t xml:space="preserve">(water Use) </w:t>
      </w:r>
      <w:r w:rsidRPr="00B139DB">
        <w:rPr>
          <w:rFonts w:ascii="Times New Roman" w:eastAsia="Calibri" w:hAnsi="Times New Roman" w:cs="Times New Roman"/>
          <w:sz w:val="24"/>
          <w:szCs w:val="24"/>
        </w:rPr>
        <w:t xml:space="preserve">serta pemanfaatannya. </w:t>
      </w:r>
    </w:p>
    <w:p w14:paraId="503747D1" w14:textId="77777777" w:rsidR="00B139DB" w:rsidRPr="00B139DB" w:rsidRDefault="00B139DB" w:rsidP="00B139DB">
      <w:pPr>
        <w:spacing w:line="240" w:lineRule="auto"/>
        <w:ind w:left="1134"/>
        <w:contextualSpacing/>
        <w:jc w:val="both"/>
        <w:rPr>
          <w:rFonts w:ascii="Times New Roman" w:eastAsia="Calibri" w:hAnsi="Times New Roman" w:cs="Times New Roman"/>
          <w:sz w:val="24"/>
          <w:szCs w:val="24"/>
        </w:rPr>
      </w:pPr>
    </w:p>
    <w:p w14:paraId="73CAF0B1" w14:textId="77777777" w:rsidR="00AD364C" w:rsidRDefault="00FF199F" w:rsidP="00781313">
      <w:pPr>
        <w:spacing w:line="480" w:lineRule="auto"/>
        <w:ind w:firstLine="709"/>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K</w:t>
      </w:r>
      <w:r w:rsidRPr="00FF199F">
        <w:rPr>
          <w:rFonts w:ascii="Times New Roman" w:eastAsia="Calibri" w:hAnsi="Times New Roman" w:cs="Times New Roman"/>
          <w:sz w:val="24"/>
          <w:szCs w:val="24"/>
        </w:rPr>
        <w:t>awasan Industri Kuala Tanjung (KIKT) ditetapkan sebagai kawasan industri prioritas berdasarkan Peraturan Presiden (Perpres) Nomor 56 Tahun 2018 tentang Perubahan Kedua atas Perpres Nomor 3 Tahun 2016 tentang Percepatan Proyek Strategis Nasional. KIKT termasuk dalam Proyek Strategis Nasional (PSN) yang tertera dalam Peraturan Menteri (Permen) Koordinator Bidang Perekonomian Republik Indonesia Nomor 7 Tahun 2021 tentang Perubahan Daftar Proyek Strategis Nasional. Pengembangan Kawasan Pelabuhan Kuala Tanjung dan KIKT sebagai salah satu dari PSN yang bertujuan untuk mengakselerasi pertumbuhan ekonomi di luar Pulau Jawa, memperluas dan meningkatkan lapangan kerja, menarik investasi swasta dan asing, mengembangan nilai tambah industri manufaktur, menurunkan harga logistik, dan menciptakan pelabuhan internasional yang terintegrasi langsung dengan kawasan segitiga emas di Selat Malaka.</w:t>
      </w:r>
      <w:r w:rsidR="00AD364C">
        <w:rPr>
          <w:rStyle w:val="FootnoteReference"/>
          <w:rFonts w:ascii="Times New Roman" w:eastAsia="Calibri" w:hAnsi="Times New Roman" w:cs="Times New Roman"/>
          <w:sz w:val="24"/>
          <w:szCs w:val="24"/>
        </w:rPr>
        <w:footnoteReference w:id="64"/>
      </w:r>
    </w:p>
    <w:p w14:paraId="4B80B95A" w14:textId="77777777" w:rsidR="006C24E5" w:rsidRDefault="006C24E5" w:rsidP="00781313">
      <w:pPr>
        <w:spacing w:line="480" w:lineRule="auto"/>
        <w:ind w:firstLine="709"/>
        <w:contextualSpacing/>
        <w:jc w:val="both"/>
        <w:rPr>
          <w:rFonts w:ascii="Times New Roman" w:eastAsia="Calibri" w:hAnsi="Times New Roman" w:cs="Times New Roman"/>
          <w:sz w:val="24"/>
          <w:szCs w:val="24"/>
          <w:lang w:val="en-US"/>
        </w:rPr>
      </w:pPr>
    </w:p>
    <w:p w14:paraId="7E19563F" w14:textId="77777777" w:rsidR="005F691F" w:rsidRPr="006C24E5" w:rsidRDefault="005F691F" w:rsidP="00781313">
      <w:pPr>
        <w:spacing w:line="480" w:lineRule="auto"/>
        <w:ind w:firstLine="709"/>
        <w:contextualSpacing/>
        <w:jc w:val="both"/>
        <w:rPr>
          <w:rFonts w:ascii="Times New Roman" w:eastAsia="Calibri" w:hAnsi="Times New Roman" w:cs="Times New Roman"/>
          <w:sz w:val="24"/>
          <w:szCs w:val="24"/>
          <w:lang w:val="en-US"/>
        </w:rPr>
      </w:pPr>
    </w:p>
    <w:p w14:paraId="24537FB3" w14:textId="77777777" w:rsidR="00781313" w:rsidRPr="00781313" w:rsidRDefault="00781313" w:rsidP="007234BE">
      <w:pPr>
        <w:pStyle w:val="ListParagraph"/>
        <w:numPr>
          <w:ilvl w:val="0"/>
          <w:numId w:val="19"/>
        </w:numPr>
        <w:spacing w:after="0" w:line="240" w:lineRule="auto"/>
        <w:ind w:left="426"/>
        <w:jc w:val="both"/>
        <w:rPr>
          <w:rFonts w:ascii="Times New Roman" w:eastAsia="Calibri" w:hAnsi="Times New Roman" w:cs="Times New Roman"/>
          <w:b/>
          <w:sz w:val="24"/>
          <w:szCs w:val="24"/>
        </w:rPr>
      </w:pPr>
      <w:r w:rsidRPr="00781313">
        <w:rPr>
          <w:rFonts w:ascii="Times New Roman" w:eastAsia="Calibri" w:hAnsi="Times New Roman" w:cs="Times New Roman"/>
          <w:b/>
          <w:sz w:val="24"/>
          <w:szCs w:val="24"/>
        </w:rPr>
        <w:lastRenderedPageBreak/>
        <w:t>P</w:t>
      </w:r>
      <w:proofErr w:type="spellStart"/>
      <w:r w:rsidRPr="00781313">
        <w:rPr>
          <w:rFonts w:ascii="Times New Roman" w:eastAsia="Calibri" w:hAnsi="Times New Roman" w:cs="Times New Roman"/>
          <w:b/>
          <w:sz w:val="24"/>
          <w:szCs w:val="24"/>
          <w:lang w:val="en-US"/>
        </w:rPr>
        <w:t>engaturan</w:t>
      </w:r>
      <w:proofErr w:type="spellEnd"/>
      <w:r w:rsidRPr="00781313">
        <w:rPr>
          <w:rFonts w:ascii="Times New Roman" w:eastAsia="Calibri" w:hAnsi="Times New Roman" w:cs="Times New Roman"/>
          <w:b/>
          <w:sz w:val="24"/>
          <w:szCs w:val="24"/>
          <w:lang w:val="en-US"/>
        </w:rPr>
        <w:t xml:space="preserve"> </w:t>
      </w:r>
      <w:proofErr w:type="spellStart"/>
      <w:r w:rsidRPr="00781313">
        <w:rPr>
          <w:rFonts w:ascii="Times New Roman" w:eastAsia="Calibri" w:hAnsi="Times New Roman" w:cs="Times New Roman"/>
          <w:b/>
          <w:sz w:val="24"/>
          <w:szCs w:val="24"/>
          <w:lang w:val="en-US"/>
        </w:rPr>
        <w:t>Hukum</w:t>
      </w:r>
      <w:proofErr w:type="spellEnd"/>
      <w:r w:rsidRPr="00781313">
        <w:rPr>
          <w:rFonts w:ascii="Times New Roman" w:eastAsia="Calibri" w:hAnsi="Times New Roman" w:cs="Times New Roman"/>
          <w:b/>
          <w:sz w:val="24"/>
          <w:szCs w:val="24"/>
          <w:lang w:val="en-US"/>
        </w:rPr>
        <w:t xml:space="preserve"> Pembangunan, </w:t>
      </w:r>
      <w:proofErr w:type="spellStart"/>
      <w:r w:rsidRPr="00781313">
        <w:rPr>
          <w:rFonts w:ascii="Times New Roman" w:eastAsia="Calibri" w:hAnsi="Times New Roman" w:cs="Times New Roman"/>
          <w:b/>
          <w:sz w:val="24"/>
          <w:szCs w:val="24"/>
          <w:lang w:val="en-US"/>
        </w:rPr>
        <w:t>Pengembangan</w:t>
      </w:r>
      <w:proofErr w:type="spellEnd"/>
      <w:r w:rsidRPr="00781313">
        <w:rPr>
          <w:rFonts w:ascii="Times New Roman" w:eastAsia="Calibri" w:hAnsi="Times New Roman" w:cs="Times New Roman"/>
          <w:b/>
          <w:sz w:val="24"/>
          <w:szCs w:val="24"/>
          <w:lang w:val="en-US"/>
        </w:rPr>
        <w:t xml:space="preserve">, Dan </w:t>
      </w:r>
      <w:proofErr w:type="spellStart"/>
      <w:r w:rsidRPr="00781313">
        <w:rPr>
          <w:rFonts w:ascii="Times New Roman" w:eastAsia="Calibri" w:hAnsi="Times New Roman" w:cs="Times New Roman"/>
          <w:b/>
          <w:sz w:val="24"/>
          <w:szCs w:val="24"/>
          <w:lang w:val="en-US"/>
        </w:rPr>
        <w:t>Pengelolaan</w:t>
      </w:r>
      <w:proofErr w:type="spellEnd"/>
      <w:r w:rsidRPr="00781313">
        <w:rPr>
          <w:rFonts w:ascii="Times New Roman" w:eastAsia="Calibri" w:hAnsi="Times New Roman" w:cs="Times New Roman"/>
          <w:b/>
          <w:sz w:val="24"/>
          <w:szCs w:val="24"/>
          <w:lang w:val="en-US"/>
        </w:rPr>
        <w:t xml:space="preserve"> Kawasan </w:t>
      </w:r>
      <w:proofErr w:type="spellStart"/>
      <w:r w:rsidRPr="00781313">
        <w:rPr>
          <w:rFonts w:ascii="Times New Roman" w:eastAsia="Calibri" w:hAnsi="Times New Roman" w:cs="Times New Roman"/>
          <w:b/>
          <w:sz w:val="24"/>
          <w:szCs w:val="24"/>
          <w:lang w:val="en-US"/>
        </w:rPr>
        <w:t>Industri</w:t>
      </w:r>
      <w:proofErr w:type="spellEnd"/>
      <w:r w:rsidRPr="00781313">
        <w:rPr>
          <w:rFonts w:ascii="Times New Roman" w:eastAsia="Calibri" w:hAnsi="Times New Roman" w:cs="Times New Roman"/>
          <w:b/>
          <w:sz w:val="24"/>
          <w:szCs w:val="24"/>
          <w:lang w:val="en-US"/>
        </w:rPr>
        <w:t xml:space="preserve"> Kuala </w:t>
      </w:r>
      <w:proofErr w:type="spellStart"/>
      <w:r w:rsidRPr="00781313">
        <w:rPr>
          <w:rFonts w:ascii="Times New Roman" w:eastAsia="Calibri" w:hAnsi="Times New Roman" w:cs="Times New Roman"/>
          <w:b/>
          <w:sz w:val="24"/>
          <w:szCs w:val="24"/>
          <w:lang w:val="en-US"/>
        </w:rPr>
        <w:t>Tanjung</w:t>
      </w:r>
      <w:proofErr w:type="spellEnd"/>
    </w:p>
    <w:p w14:paraId="3256ACE0" w14:textId="77777777" w:rsidR="00781313" w:rsidRPr="00600626" w:rsidRDefault="00781313" w:rsidP="00781313">
      <w:pPr>
        <w:spacing w:after="0" w:line="240" w:lineRule="auto"/>
        <w:ind w:left="709"/>
        <w:contextualSpacing/>
        <w:jc w:val="both"/>
        <w:rPr>
          <w:rFonts w:ascii="Times New Roman" w:eastAsia="Calibri" w:hAnsi="Times New Roman" w:cs="Times New Roman"/>
          <w:b/>
          <w:sz w:val="24"/>
          <w:szCs w:val="24"/>
        </w:rPr>
      </w:pPr>
    </w:p>
    <w:p w14:paraId="4232E5B7" w14:textId="77777777" w:rsidR="00781313" w:rsidRPr="00600626" w:rsidRDefault="00781313" w:rsidP="00781313">
      <w:pPr>
        <w:spacing w:after="0" w:line="480" w:lineRule="auto"/>
        <w:ind w:firstLine="709"/>
        <w:contextualSpacing/>
        <w:jc w:val="both"/>
        <w:rPr>
          <w:rFonts w:ascii="Times New Roman" w:eastAsia="Calibri" w:hAnsi="Times New Roman" w:cs="Times New Roman"/>
          <w:sz w:val="24"/>
          <w:szCs w:val="24"/>
        </w:rPr>
      </w:pPr>
      <w:r w:rsidRPr="00600626">
        <w:rPr>
          <w:rFonts w:ascii="Times New Roman" w:eastAsia="Calibri" w:hAnsi="Times New Roman" w:cs="Times New Roman"/>
          <w:sz w:val="24"/>
          <w:szCs w:val="24"/>
        </w:rPr>
        <w:t xml:space="preserve">Sebagai negara kepulauan, Indonesia bergantung pada transportasi laut sehingga pengelolaan dari pelabuhan untuk menjadi pelabuhan yang bertaraf internasional untuk mendukung dan memfasilitasi kegiatan industri seperti ekspor dan impor merupakan hal yang sangat penting. Pengelolaan pelabuhan harus dilakukan secara efektif dengan tujuan pembangunan ekonomi sekitar pelabuhan juga turut terbantu, begitu pula bagi masyarakat dan pemerinah. Hingga saat ini, Indonesia belum mampu memenuhi permintaan pelabuhan yang terus bertambah sehingga kerap terjadi penumpukan maupun kemacetan. Kemacetan ini juga didukung dengan kurangnya fasilitas sepeti kontainer khusus dan kurangnya tempat berlabuh terminal. Kemacetan yang ada menimbulkan penundaan serta kerugian bagi pengguna pelabuhan. Dengan kekurangan fasilitas penyediaan infrastruktur pelabuhan tersebut, Presiden Joko Widodo mencanangkan pembangunan 24 pelabuhan untuk mendukung tol laut yang terdiri dari 5 pelabuhan hub dan 19 pelabuhan </w:t>
      </w:r>
      <w:r w:rsidRPr="00600626">
        <w:rPr>
          <w:rFonts w:ascii="Times New Roman" w:eastAsia="Calibri" w:hAnsi="Times New Roman" w:cs="Times New Roman"/>
          <w:i/>
          <w:iCs/>
          <w:sz w:val="24"/>
          <w:szCs w:val="24"/>
        </w:rPr>
        <w:t>feeder</w:t>
      </w:r>
      <w:r w:rsidRPr="00600626">
        <w:rPr>
          <w:rFonts w:ascii="Times New Roman" w:eastAsia="Calibri" w:hAnsi="Times New Roman" w:cs="Times New Roman"/>
          <w:sz w:val="24"/>
          <w:szCs w:val="24"/>
        </w:rPr>
        <w:t>. Salah satunya adalah megaproyek pembangunan dan pengelolaan Pelabuhan Kuala Tanjung, Sumatera Utara yang dibangun dengan tujuan sebagai pelabuhan laut dalam (</w:t>
      </w:r>
      <w:r w:rsidRPr="00600626">
        <w:rPr>
          <w:rFonts w:ascii="Times New Roman" w:eastAsia="Calibri" w:hAnsi="Times New Roman" w:cs="Times New Roman"/>
          <w:i/>
          <w:iCs/>
          <w:sz w:val="24"/>
          <w:szCs w:val="24"/>
        </w:rPr>
        <w:t>deep sea port</w:t>
      </w:r>
      <w:r w:rsidRPr="00600626">
        <w:rPr>
          <w:rFonts w:ascii="Times New Roman" w:eastAsia="Calibri" w:hAnsi="Times New Roman" w:cs="Times New Roman"/>
          <w:sz w:val="24"/>
          <w:szCs w:val="24"/>
        </w:rPr>
        <w:t xml:space="preserve">) Indonesia untuk mengakomodasi kelapa sawit yang banyak di daerah Sumatera Utara. </w:t>
      </w:r>
    </w:p>
    <w:p w14:paraId="35A37D3D" w14:textId="77777777" w:rsidR="00781313" w:rsidRPr="00600626" w:rsidRDefault="00781313" w:rsidP="00781313">
      <w:pPr>
        <w:spacing w:line="480" w:lineRule="auto"/>
        <w:ind w:firstLine="709"/>
        <w:contextualSpacing/>
        <w:jc w:val="both"/>
        <w:rPr>
          <w:rFonts w:ascii="Times New Roman" w:eastAsia="Calibri" w:hAnsi="Times New Roman" w:cs="Times New Roman"/>
          <w:sz w:val="24"/>
          <w:szCs w:val="24"/>
        </w:rPr>
      </w:pPr>
      <w:r w:rsidRPr="00600626">
        <w:rPr>
          <w:rFonts w:ascii="Times New Roman" w:eastAsia="Calibri" w:hAnsi="Times New Roman" w:cs="Times New Roman"/>
          <w:sz w:val="24"/>
          <w:szCs w:val="24"/>
        </w:rPr>
        <w:t xml:space="preserve">Letak Pelabuhan Kuala Tanjung berhadapan langsung dengan Selat Malaka sebagai salah satu jalur pelayaran tersibuk di dunia dan memiliki kedalaman 15-17 meter LWS. Pelabuhan Kuala Tanjung dikelilingi oleh Perkebunan Sawit dari mulai Asahan, Simalungun, Labuhan Baru. Selain itu dengan dikembangkannya Sei Mangkei </w:t>
      </w:r>
      <w:r w:rsidRPr="00600626">
        <w:rPr>
          <w:rFonts w:ascii="Times New Roman" w:eastAsia="Calibri" w:hAnsi="Times New Roman" w:cs="Times New Roman"/>
          <w:sz w:val="24"/>
          <w:szCs w:val="24"/>
        </w:rPr>
        <w:lastRenderedPageBreak/>
        <w:t>sebagai Kawasan Ekonomi Khusus diharap dapat memberikan pengaruh yang signifikan pada perkembangan serta menambah peluang bisnis bagi Pelabuhan Kuala Tanjung. Dengan kondisi geografisnya yang sangat strategis, Pelabuhan Kuala Tanjung dikelilingi oleh beberapa Pelabuhan Terminal untuk Kepentingan Sendiri (TUKS). Pelabuhan TUKS tersebut ialah Pelabuhan TUKS yang dimiliki oleh PT. Inalum dan TUKS milik PT. Wilmar dengan jaringan pelayaran dalam negeri (Surabaya) dan jaringan pelayaran internasional ke Jepang, Australia dan Eropa untuk keperluan ekspor.</w:t>
      </w:r>
      <w:r w:rsidRPr="00600626">
        <w:rPr>
          <w:rFonts w:ascii="Times New Roman" w:eastAsia="Calibri" w:hAnsi="Times New Roman" w:cs="Times New Roman"/>
          <w:sz w:val="24"/>
          <w:szCs w:val="24"/>
          <w:vertAlign w:val="superscript"/>
        </w:rPr>
        <w:footnoteReference w:id="65"/>
      </w:r>
      <w:r w:rsidRPr="00600626">
        <w:rPr>
          <w:rFonts w:ascii="Times New Roman" w:eastAsia="Calibri" w:hAnsi="Times New Roman" w:cs="Times New Roman"/>
          <w:sz w:val="24"/>
          <w:szCs w:val="24"/>
        </w:rPr>
        <w:t xml:space="preserve"> </w:t>
      </w:r>
    </w:p>
    <w:p w14:paraId="5C086C3E" w14:textId="77777777" w:rsidR="00781313" w:rsidRPr="00600626" w:rsidRDefault="006C24E5" w:rsidP="00781313">
      <w:pPr>
        <w:spacing w:after="0" w:line="48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P</w:t>
      </w:r>
      <w:r w:rsidR="00781313" w:rsidRPr="00600626">
        <w:rPr>
          <w:rFonts w:ascii="Times New Roman" w:eastAsia="Calibri" w:hAnsi="Times New Roman" w:cs="Times New Roman"/>
          <w:sz w:val="24"/>
          <w:szCs w:val="24"/>
        </w:rPr>
        <w:t>elabuhan dan kawasan industri Kuala Tanjung di Sumatera Utara merupakan satu Proyek Strategis Nasional yang perlu dilakukan percepatan pembangunan dan pengoperasiannya, pemerintah memandang perlu melakukan penugasan kepada Badan Usaha Milik Negara (BUMN).</w:t>
      </w:r>
    </w:p>
    <w:p w14:paraId="4A2D739E" w14:textId="77777777" w:rsidR="00781313" w:rsidRPr="00600626" w:rsidRDefault="00781313" w:rsidP="00781313">
      <w:pPr>
        <w:spacing w:after="0" w:line="480" w:lineRule="auto"/>
        <w:ind w:firstLine="709"/>
        <w:contextualSpacing/>
        <w:jc w:val="both"/>
        <w:rPr>
          <w:rFonts w:ascii="Times New Roman" w:eastAsia="Calibri" w:hAnsi="Times New Roman" w:cs="Times New Roman"/>
          <w:sz w:val="24"/>
          <w:szCs w:val="24"/>
        </w:rPr>
      </w:pPr>
      <w:r w:rsidRPr="00600626">
        <w:rPr>
          <w:rFonts w:ascii="Times New Roman" w:eastAsia="Calibri" w:hAnsi="Times New Roman" w:cs="Times New Roman"/>
          <w:sz w:val="24"/>
          <w:szCs w:val="24"/>
        </w:rPr>
        <w:t>Atas pertimbangan tersebut, pada 17 September 2018, Presiden Joko Widodo telah menandatangani Peraturan Presiden (Perpres) Nomor 81 Tahun 2018 tentang Percepatan Pembangunan dan Pengoperasian Pelabuhan dan Kawasan Industri Kuala Tanjung di Provinsi Sumatera Utara.</w:t>
      </w:r>
      <w:r w:rsidRPr="00600626">
        <w:rPr>
          <w:rFonts w:ascii="Times New Roman" w:eastAsia="Calibri" w:hAnsi="Times New Roman" w:cs="Times New Roman"/>
          <w:sz w:val="24"/>
          <w:szCs w:val="24"/>
          <w:vertAlign w:val="superscript"/>
        </w:rPr>
        <w:footnoteReference w:id="66"/>
      </w:r>
    </w:p>
    <w:p w14:paraId="4CB96038" w14:textId="77777777" w:rsidR="00781313" w:rsidRPr="00600626" w:rsidRDefault="00781313" w:rsidP="00781313">
      <w:pPr>
        <w:spacing w:after="0" w:line="480" w:lineRule="auto"/>
        <w:ind w:firstLine="709"/>
        <w:contextualSpacing/>
        <w:jc w:val="both"/>
        <w:rPr>
          <w:rFonts w:ascii="Times New Roman" w:eastAsia="Calibri" w:hAnsi="Times New Roman" w:cs="Times New Roman"/>
          <w:sz w:val="24"/>
          <w:szCs w:val="24"/>
        </w:rPr>
      </w:pPr>
      <w:r w:rsidRPr="00600626">
        <w:rPr>
          <w:rFonts w:ascii="Times New Roman" w:eastAsia="Calibri" w:hAnsi="Times New Roman" w:cs="Times New Roman"/>
          <w:sz w:val="24"/>
          <w:szCs w:val="24"/>
        </w:rPr>
        <w:lastRenderedPageBreak/>
        <w:t>Pasal 1 ayat (1) Peraturan Presiden (Perpres) Nomor 81 Tahun 2018 tentang Percepatan Pembangunan dan Pengoperasian Pelabuhan dan Kawasan Industri Kuala Tanjung di Provinsi Sumatera Utara menjelaskan:</w:t>
      </w:r>
    </w:p>
    <w:p w14:paraId="7EAD2CCA" w14:textId="77777777" w:rsidR="00781313" w:rsidRPr="00600626" w:rsidRDefault="00781313" w:rsidP="00781313">
      <w:pPr>
        <w:spacing w:after="0" w:line="240" w:lineRule="auto"/>
        <w:ind w:left="709"/>
        <w:contextualSpacing/>
        <w:jc w:val="both"/>
        <w:rPr>
          <w:rFonts w:ascii="Times New Roman" w:eastAsia="Calibri" w:hAnsi="Times New Roman" w:cs="Times New Roman"/>
          <w:sz w:val="24"/>
          <w:szCs w:val="24"/>
        </w:rPr>
      </w:pPr>
      <w:r w:rsidRPr="00600626">
        <w:rPr>
          <w:rFonts w:ascii="Times New Roman" w:eastAsia="Calibri" w:hAnsi="Times New Roman" w:cs="Times New Roman"/>
          <w:sz w:val="24"/>
          <w:szCs w:val="24"/>
        </w:rPr>
        <w:t>Percepatan pembangunan dan pengoperasian pelabuhan dan kawasan industri Kuala Tanjung di Kabupaten Batubara, Provinsi Sumatera Utara, dilakukan untuk peningkatan konektivitas, pengembangan  infrastruktur kemaritiman, pengembangan pusat logistik, pengembangan industri, dan pengembangan wilayah di Provinsi Sumatera Utara.</w:t>
      </w:r>
    </w:p>
    <w:p w14:paraId="549C4987" w14:textId="77777777" w:rsidR="00781313" w:rsidRPr="00600626" w:rsidRDefault="00781313" w:rsidP="00781313">
      <w:pPr>
        <w:spacing w:after="0" w:line="240" w:lineRule="auto"/>
        <w:ind w:left="709"/>
        <w:contextualSpacing/>
        <w:jc w:val="both"/>
        <w:rPr>
          <w:rFonts w:ascii="Times New Roman" w:eastAsia="Calibri" w:hAnsi="Times New Roman" w:cs="Times New Roman"/>
          <w:sz w:val="24"/>
          <w:szCs w:val="24"/>
        </w:rPr>
      </w:pPr>
    </w:p>
    <w:p w14:paraId="0ABD9B89" w14:textId="77777777" w:rsidR="00781313" w:rsidRPr="00600626" w:rsidRDefault="00781313" w:rsidP="006C24E5">
      <w:pPr>
        <w:spacing w:after="0" w:line="480" w:lineRule="auto"/>
        <w:ind w:firstLine="709"/>
        <w:contextualSpacing/>
        <w:jc w:val="both"/>
        <w:rPr>
          <w:rFonts w:ascii="Times New Roman" w:eastAsia="Calibri" w:hAnsi="Times New Roman" w:cs="Times New Roman"/>
          <w:sz w:val="24"/>
          <w:szCs w:val="24"/>
        </w:rPr>
      </w:pPr>
      <w:r w:rsidRPr="00600626">
        <w:rPr>
          <w:rFonts w:ascii="Times New Roman" w:eastAsia="Calibri" w:hAnsi="Times New Roman" w:cs="Times New Roman"/>
          <w:sz w:val="24"/>
          <w:szCs w:val="24"/>
        </w:rPr>
        <w:t>Untuk penugasan pembangunan, pengembangan, dan pengelolaan Kawasan Industri Kuala Tanjung, menurut Perpres ini, dilaksanakan PT Pelabuhan Indonesia I (Persero) dengan mengikutsertakan dan bersama PT Indonesia Asahan Aluminium atau Inalum (Persero).</w:t>
      </w:r>
    </w:p>
    <w:p w14:paraId="270481EE" w14:textId="77777777" w:rsidR="00781313" w:rsidRDefault="00781313" w:rsidP="006C24E5">
      <w:pPr>
        <w:spacing w:after="0" w:line="480" w:lineRule="auto"/>
        <w:ind w:firstLine="709"/>
        <w:contextualSpacing/>
        <w:jc w:val="both"/>
        <w:rPr>
          <w:rFonts w:ascii="Times New Roman" w:eastAsia="Calibri" w:hAnsi="Times New Roman" w:cs="Times New Roman"/>
          <w:sz w:val="24"/>
          <w:szCs w:val="24"/>
        </w:rPr>
      </w:pPr>
      <w:r w:rsidRPr="00600626">
        <w:rPr>
          <w:rFonts w:ascii="Times New Roman" w:eastAsia="Calibri" w:hAnsi="Times New Roman" w:cs="Times New Roman"/>
          <w:sz w:val="24"/>
          <w:szCs w:val="24"/>
        </w:rPr>
        <w:t>Pasal 5 ayat (2) Peraturan Presiden (Perpres) Nomor 81 Tahun 2018 tentang Percepatan Pembangunan dan Pengoperasian Pelabuhan dan Kawasan Industri Kuala Tanjung di Provinsi Sumatera Utara menjelaskan: “pelaksanaan penugasan sebagaimana dimaksud dilakukan melalui pembentukan badan usaha patungan antara PT Pelindo I dan PT Inalum.”</w:t>
      </w:r>
      <w:r w:rsidR="006C24E5">
        <w:rPr>
          <w:rFonts w:ascii="Times New Roman" w:eastAsia="Calibri" w:hAnsi="Times New Roman" w:cs="Times New Roman"/>
          <w:sz w:val="24"/>
          <w:szCs w:val="24"/>
          <w:lang w:val="en-US"/>
        </w:rPr>
        <w:t xml:space="preserve"> U</w:t>
      </w:r>
      <w:r w:rsidRPr="00600626">
        <w:rPr>
          <w:rFonts w:ascii="Times New Roman" w:eastAsia="Calibri" w:hAnsi="Times New Roman" w:cs="Times New Roman"/>
          <w:sz w:val="24"/>
          <w:szCs w:val="24"/>
        </w:rPr>
        <w:t>ntuk Kawasan Industri Kuala Tanjung, PT. Pelindo I dan PT. Inalum, dan badan usaha patungan yang dibentuk dapat melakukan pembangunan, pengembangan, dan pengelolaan secara bertahap dan mengoperasikan Kawasan Industri Kuala Tanjung mulai tahun 2018.</w:t>
      </w:r>
    </w:p>
    <w:p w14:paraId="63BC062C" w14:textId="77777777" w:rsidR="00820B2F" w:rsidRDefault="00820B2F" w:rsidP="00D905EC">
      <w:pPr>
        <w:pStyle w:val="ListParagraph"/>
        <w:spacing w:after="0" w:line="240" w:lineRule="auto"/>
        <w:ind w:left="0"/>
        <w:jc w:val="center"/>
        <w:rPr>
          <w:rFonts w:ascii="Times New Roman" w:eastAsia="Calibri" w:hAnsi="Times New Roman" w:cs="Times New Roman"/>
          <w:b/>
          <w:sz w:val="24"/>
          <w:szCs w:val="24"/>
        </w:rPr>
      </w:pPr>
    </w:p>
    <w:p w14:paraId="5F612BF4" w14:textId="77777777" w:rsidR="00E913A4" w:rsidRDefault="00E913A4" w:rsidP="00D905EC">
      <w:pPr>
        <w:pStyle w:val="ListParagraph"/>
        <w:spacing w:after="0" w:line="240" w:lineRule="auto"/>
        <w:ind w:left="0"/>
        <w:jc w:val="center"/>
        <w:rPr>
          <w:rFonts w:ascii="Times New Roman" w:eastAsia="Calibri" w:hAnsi="Times New Roman" w:cs="Times New Roman"/>
          <w:b/>
          <w:sz w:val="24"/>
          <w:szCs w:val="24"/>
        </w:rPr>
      </w:pPr>
    </w:p>
    <w:p w14:paraId="08D82E57" w14:textId="77777777" w:rsidR="00E913A4" w:rsidRDefault="00E913A4" w:rsidP="00D905EC">
      <w:pPr>
        <w:pStyle w:val="ListParagraph"/>
        <w:spacing w:after="0" w:line="240" w:lineRule="auto"/>
        <w:ind w:left="0"/>
        <w:jc w:val="center"/>
        <w:rPr>
          <w:rFonts w:ascii="Times New Roman" w:eastAsia="Calibri" w:hAnsi="Times New Roman" w:cs="Times New Roman"/>
          <w:b/>
          <w:sz w:val="24"/>
          <w:szCs w:val="24"/>
        </w:rPr>
      </w:pPr>
    </w:p>
    <w:p w14:paraId="22664719" w14:textId="77777777" w:rsidR="00E913A4" w:rsidRDefault="00E913A4" w:rsidP="00D905EC">
      <w:pPr>
        <w:pStyle w:val="ListParagraph"/>
        <w:spacing w:after="0" w:line="240" w:lineRule="auto"/>
        <w:ind w:left="0"/>
        <w:jc w:val="center"/>
        <w:rPr>
          <w:rFonts w:ascii="Times New Roman" w:eastAsia="Calibri" w:hAnsi="Times New Roman" w:cs="Times New Roman"/>
          <w:b/>
          <w:sz w:val="24"/>
          <w:szCs w:val="24"/>
        </w:rPr>
      </w:pPr>
    </w:p>
    <w:p w14:paraId="606F9538" w14:textId="77777777" w:rsidR="00E913A4" w:rsidRDefault="00E913A4" w:rsidP="00D905EC">
      <w:pPr>
        <w:pStyle w:val="ListParagraph"/>
        <w:spacing w:after="0" w:line="240" w:lineRule="auto"/>
        <w:ind w:left="0"/>
        <w:jc w:val="center"/>
        <w:rPr>
          <w:rFonts w:ascii="Times New Roman" w:eastAsia="Calibri" w:hAnsi="Times New Roman" w:cs="Times New Roman"/>
          <w:b/>
          <w:sz w:val="24"/>
          <w:szCs w:val="24"/>
        </w:rPr>
      </w:pPr>
    </w:p>
    <w:p w14:paraId="61A425CE" w14:textId="77777777" w:rsidR="00E913A4" w:rsidRDefault="00E913A4" w:rsidP="00D905EC">
      <w:pPr>
        <w:pStyle w:val="ListParagraph"/>
        <w:spacing w:after="0" w:line="240" w:lineRule="auto"/>
        <w:ind w:left="0"/>
        <w:jc w:val="center"/>
        <w:rPr>
          <w:rFonts w:ascii="Times New Roman" w:eastAsia="Calibri" w:hAnsi="Times New Roman" w:cs="Times New Roman"/>
          <w:b/>
          <w:sz w:val="24"/>
          <w:szCs w:val="24"/>
        </w:rPr>
      </w:pPr>
    </w:p>
    <w:p w14:paraId="70812A5B" w14:textId="77777777" w:rsidR="00E913A4" w:rsidRDefault="00E913A4" w:rsidP="00D905EC">
      <w:pPr>
        <w:pStyle w:val="ListParagraph"/>
        <w:spacing w:after="0" w:line="240" w:lineRule="auto"/>
        <w:ind w:left="0"/>
        <w:jc w:val="center"/>
        <w:rPr>
          <w:rFonts w:ascii="Times New Roman" w:eastAsia="Calibri" w:hAnsi="Times New Roman" w:cs="Times New Roman"/>
          <w:b/>
          <w:sz w:val="24"/>
          <w:szCs w:val="24"/>
        </w:rPr>
      </w:pPr>
    </w:p>
    <w:p w14:paraId="58444F35" w14:textId="1A737C37" w:rsidR="00E913A4" w:rsidRDefault="00033B0F" w:rsidP="00033B0F">
      <w:pPr>
        <w:pStyle w:val="ListParagraph"/>
        <w:spacing w:after="0" w:line="240" w:lineRule="auto"/>
        <w:ind w:left="0"/>
        <w:jc w:val="center"/>
        <w:rPr>
          <w:rFonts w:ascii="Times New Roman" w:eastAsia="Calibri" w:hAnsi="Times New Roman" w:cs="Times New Roman"/>
          <w:b/>
          <w:noProof/>
          <w:sz w:val="24"/>
          <w:szCs w:val="24"/>
        </w:rPr>
      </w:pPr>
      <w:r>
        <w:rPr>
          <w:rFonts w:ascii="Times New Roman" w:eastAsia="Calibri" w:hAnsi="Times New Roman" w:cs="Times New Roman"/>
          <w:b/>
          <w:noProof/>
          <w:sz w:val="24"/>
          <w:szCs w:val="24"/>
        </w:rPr>
        <w:lastRenderedPageBreak/>
        <mc:AlternateContent>
          <mc:Choice Requires="wps">
            <w:drawing>
              <wp:anchor distT="0" distB="0" distL="114300" distR="114300" simplePos="0" relativeHeight="251680768" behindDoc="0" locked="0" layoutInCell="1" allowOverlap="1" wp14:anchorId="25A7DA41" wp14:editId="728E4457">
                <wp:simplePos x="0" y="0"/>
                <wp:positionH relativeFrom="column">
                  <wp:posOffset>1044546</wp:posOffset>
                </wp:positionH>
                <wp:positionV relativeFrom="paragraph">
                  <wp:posOffset>-276225</wp:posOffset>
                </wp:positionV>
                <wp:extent cx="1339703" cy="616688"/>
                <wp:effectExtent l="0" t="0" r="13335" b="12065"/>
                <wp:wrapNone/>
                <wp:docPr id="741875703" name="Persegi Panjang: Sudut Lengkung 3"/>
                <wp:cNvGraphicFramePr/>
                <a:graphic xmlns:a="http://schemas.openxmlformats.org/drawingml/2006/main">
                  <a:graphicData uri="http://schemas.microsoft.com/office/word/2010/wordprocessingShape">
                    <wps:wsp>
                      <wps:cNvSpPr/>
                      <wps:spPr>
                        <a:xfrm>
                          <a:off x="0" y="0"/>
                          <a:ext cx="1339703" cy="616688"/>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CEABF6E" w14:textId="70F17DAD" w:rsidR="00667DAF" w:rsidRPr="00033B0F" w:rsidRDefault="00667DAF" w:rsidP="00191650">
                            <w:pPr>
                              <w:jc w:val="center"/>
                              <w:rPr>
                                <w:lang w:val="en-US"/>
                              </w:rPr>
                            </w:pPr>
                            <w:r>
                              <w:rPr>
                                <w:lang w:val="en-US"/>
                              </w:rPr>
                              <w:t xml:space="preserve">UUD 1945    </w:t>
                            </w:r>
                            <w:proofErr w:type="gramStart"/>
                            <w:r>
                              <w:rPr>
                                <w:lang w:val="en-US"/>
                              </w:rPr>
                              <w:t xml:space="preserve">   (</w:t>
                            </w:r>
                            <w:proofErr w:type="spellStart"/>
                            <w:proofErr w:type="gramEnd"/>
                            <w:r>
                              <w:rPr>
                                <w:lang w:val="en-US"/>
                              </w:rPr>
                              <w:t>Pasal</w:t>
                            </w:r>
                            <w:proofErr w:type="spellEnd"/>
                            <w:r>
                              <w:rPr>
                                <w:lang w:val="en-US"/>
                              </w:rPr>
                              <w:t xml:space="preserve"> 4 </w:t>
                            </w:r>
                            <w:proofErr w:type="spellStart"/>
                            <w:r>
                              <w:rPr>
                                <w:lang w:val="en-US"/>
                              </w:rPr>
                              <w:t>ayat</w:t>
                            </w:r>
                            <w:proofErr w:type="spellEnd"/>
                            <w:r>
                              <w:rPr>
                                <w:lang w:val="en-US"/>
                              </w:rPr>
                              <w:t xml:space="preserv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25A7DA41" id="Persegi Panjang: Sudut Lengkung 3" o:spid="_x0000_s1040" style="position:absolute;left:0;text-align:left;margin-left:82.25pt;margin-top:-21.75pt;width:105.5pt;height:48.55pt;z-index:2516807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" fillcolor="#5b9bd5 [3204]" strokecolor="#091723 [484]" strokeweight="1pt">
                <v:stroke joinstyle="miter"/>
                <v:textbox>
                  <w:txbxContent>
                    <w:p w14:paraId="2CEABF6E" w14:textId="70F17DAD" w:rsidR="00667DAF" w:rsidRPr="00033B0F" w:rsidRDefault="00667DAF" w:rsidP="00191650">
                      <w:pPr>
                        <w:jc w:val="center"/>
                        <w:rPr>
                          <w:lang w:val="en-US"/>
                        </w:rPr>
                      </w:pPr>
                      <w:r>
                        <w:rPr>
                          <w:lang w:val="en-US"/>
                        </w:rPr>
                        <w:t>UUD 1945       (Pasal 4 ayat (1))</w:t>
                      </w:r>
                    </w:p>
                  </w:txbxContent>
                </v:textbox>
              </v:roundrect>
            </w:pict>
          </mc:Fallback>
        </mc:AlternateContent>
      </w:r>
    </w:p>
    <w:p w14:paraId="351F8B9B" w14:textId="10A6A59E" w:rsidR="00E913A4" w:rsidRDefault="001160A7" w:rsidP="00D905EC">
      <w:pPr>
        <w:pStyle w:val="ListParagraph"/>
        <w:spacing w:after="0" w:line="240" w:lineRule="auto"/>
        <w:ind w:left="0"/>
        <w:jc w:val="center"/>
        <w:rPr>
          <w:rFonts w:ascii="Times New Roman" w:eastAsia="Calibri" w:hAnsi="Times New Roman" w:cs="Times New Roman"/>
          <w:b/>
          <w:noProof/>
          <w:sz w:val="24"/>
          <w:szCs w:val="24"/>
        </w:rPr>
      </w:pPr>
      <w:r>
        <w:rPr>
          <w:rFonts w:ascii="Times New Roman" w:eastAsia="Calibri" w:hAnsi="Times New Roman" w:cs="Times New Roman"/>
          <w:b/>
          <w:noProof/>
          <w:sz w:val="24"/>
          <w:szCs w:val="24"/>
        </w:rPr>
        <mc:AlternateContent>
          <mc:Choice Requires="wps">
            <w:drawing>
              <wp:anchor distT="0" distB="0" distL="114300" distR="114300" simplePos="0" relativeHeight="251692032" behindDoc="0" locked="0" layoutInCell="1" allowOverlap="1" wp14:anchorId="642C67D4" wp14:editId="09CED4F8">
                <wp:simplePos x="0" y="0"/>
                <wp:positionH relativeFrom="column">
                  <wp:posOffset>1685748</wp:posOffset>
                </wp:positionH>
                <wp:positionV relativeFrom="paragraph">
                  <wp:posOffset>160093</wp:posOffset>
                </wp:positionV>
                <wp:extent cx="372184" cy="914503"/>
                <wp:effectExtent l="0" t="0" r="27940" b="19050"/>
                <wp:wrapNone/>
                <wp:docPr id="801350541" name="Konektor: Siku 7"/>
                <wp:cNvGraphicFramePr/>
                <a:graphic xmlns:a="http://schemas.openxmlformats.org/drawingml/2006/main">
                  <a:graphicData uri="http://schemas.microsoft.com/office/word/2010/wordprocessingShape">
                    <wps:wsp>
                      <wps:cNvCnPr/>
                      <wps:spPr>
                        <a:xfrm>
                          <a:off x="0" y="0"/>
                          <a:ext cx="372184" cy="914503"/>
                        </a:xfrm>
                        <a:prstGeom prst="bentConnector3">
                          <a:avLst>
                            <a:gd name="adj1" fmla="val 1425"/>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67C4491" id="_x0000_t34" coordsize="21600,21600" o:spt="34" o:oned="t" adj="10800" path="m,l@0,0@0,21600,21600,21600e" filled="f">
                <v:stroke joinstyle="miter"/>
                <v:formulas>
                  <v:f eqn="val #0"/>
                </v:formulas>
                <v:path arrowok="t" fillok="f" o:connecttype="none"/>
                <v:handles>
                  <v:h position="#0,center"/>
                </v:handles>
                <o:lock v:ext="edit" shapetype="t"/>
              </v:shapetype>
              <v:shape id="Konektor: Siku 7" o:spid="_x0000_s1026" type="#_x0000_t34" style="position:absolute;margin-left:132.75pt;margin-top:12.6pt;width:29.3pt;height:1in;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" adj="308" strokecolor="#5b9bd5 [3204]" strokeweight=".5pt"/>
            </w:pict>
          </mc:Fallback>
        </mc:AlternateContent>
      </w:r>
    </w:p>
    <w:p w14:paraId="069D0993" w14:textId="21E6B8CE" w:rsidR="00E913A4" w:rsidRDefault="00E913A4" w:rsidP="00D905EC">
      <w:pPr>
        <w:pStyle w:val="ListParagraph"/>
        <w:spacing w:after="0" w:line="240" w:lineRule="auto"/>
        <w:ind w:left="0"/>
        <w:jc w:val="center"/>
        <w:rPr>
          <w:rFonts w:ascii="Times New Roman" w:eastAsia="Calibri" w:hAnsi="Times New Roman" w:cs="Times New Roman"/>
          <w:b/>
          <w:noProof/>
          <w:sz w:val="24"/>
          <w:szCs w:val="24"/>
        </w:rPr>
      </w:pPr>
    </w:p>
    <w:p w14:paraId="77B4FCC2" w14:textId="300B975C" w:rsidR="00E913A4" w:rsidRDefault="00E913A4" w:rsidP="00D905EC">
      <w:pPr>
        <w:pStyle w:val="ListParagraph"/>
        <w:spacing w:after="0" w:line="240" w:lineRule="auto"/>
        <w:ind w:left="0"/>
        <w:jc w:val="center"/>
        <w:rPr>
          <w:rFonts w:ascii="Times New Roman" w:eastAsia="Calibri" w:hAnsi="Times New Roman" w:cs="Times New Roman"/>
          <w:b/>
          <w:noProof/>
          <w:sz w:val="24"/>
          <w:szCs w:val="24"/>
        </w:rPr>
      </w:pPr>
    </w:p>
    <w:p w14:paraId="5732EBAE" w14:textId="37338269" w:rsidR="00E913A4" w:rsidRDefault="00E913A4" w:rsidP="00D905EC">
      <w:pPr>
        <w:pStyle w:val="ListParagraph"/>
        <w:spacing w:after="0" w:line="240" w:lineRule="auto"/>
        <w:ind w:left="0"/>
        <w:jc w:val="center"/>
        <w:rPr>
          <w:rFonts w:ascii="Times New Roman" w:eastAsia="Calibri" w:hAnsi="Times New Roman" w:cs="Times New Roman"/>
          <w:b/>
          <w:sz w:val="24"/>
          <w:szCs w:val="24"/>
        </w:rPr>
      </w:pPr>
    </w:p>
    <w:p w14:paraId="21F884DB" w14:textId="2679B087" w:rsidR="00E913A4" w:rsidRDefault="00033B0F" w:rsidP="00D905EC">
      <w:pPr>
        <w:pStyle w:val="ListParagraph"/>
        <w:spacing w:after="0" w:line="240" w:lineRule="auto"/>
        <w:ind w:left="0"/>
        <w:jc w:val="center"/>
        <w:rPr>
          <w:rFonts w:ascii="Times New Roman" w:eastAsia="Calibri" w:hAnsi="Times New Roman" w:cs="Times New Roman"/>
          <w:b/>
          <w:sz w:val="24"/>
          <w:szCs w:val="24"/>
        </w:rPr>
      </w:pPr>
      <w:r>
        <w:rPr>
          <w:rFonts w:ascii="Times New Roman" w:eastAsia="Calibri" w:hAnsi="Times New Roman" w:cs="Times New Roman"/>
          <w:b/>
          <w:noProof/>
          <w:sz w:val="24"/>
          <w:szCs w:val="24"/>
        </w:rPr>
        <mc:AlternateContent>
          <mc:Choice Requires="wps">
            <w:drawing>
              <wp:anchor distT="0" distB="0" distL="114300" distR="114300" simplePos="0" relativeHeight="251678720" behindDoc="0" locked="0" layoutInCell="1" allowOverlap="1" wp14:anchorId="771B471A" wp14:editId="7AD0FE3B">
                <wp:simplePos x="0" y="0"/>
                <wp:positionH relativeFrom="column">
                  <wp:posOffset>19847</wp:posOffset>
                </wp:positionH>
                <wp:positionV relativeFrom="paragraph">
                  <wp:posOffset>66040</wp:posOffset>
                </wp:positionV>
                <wp:extent cx="1339215" cy="616585"/>
                <wp:effectExtent l="0" t="0" r="13335" b="12065"/>
                <wp:wrapNone/>
                <wp:docPr id="1544189454" name="Persegi Panjang: Sudut Lengkung 3"/>
                <wp:cNvGraphicFramePr/>
                <a:graphic xmlns:a="http://schemas.openxmlformats.org/drawingml/2006/main">
                  <a:graphicData uri="http://schemas.microsoft.com/office/word/2010/wordprocessingShape">
                    <wps:wsp>
                      <wps:cNvSpPr/>
                      <wps:spPr>
                        <a:xfrm>
                          <a:off x="0" y="0"/>
                          <a:ext cx="1339215" cy="616585"/>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9F379EA" w14:textId="38DAEFA0" w:rsidR="00667DAF" w:rsidRPr="00033B0F" w:rsidRDefault="00667DAF" w:rsidP="00033B0F">
                            <w:pPr>
                              <w:jc w:val="center"/>
                              <w:rPr>
                                <w:lang w:val="en-US"/>
                              </w:rPr>
                            </w:pPr>
                            <w:proofErr w:type="spellStart"/>
                            <w:r>
                              <w:rPr>
                                <w:lang w:val="en-US"/>
                              </w:rPr>
                              <w:t>Perpres</w:t>
                            </w:r>
                            <w:proofErr w:type="spellEnd"/>
                            <w:r>
                              <w:rPr>
                                <w:lang w:val="en-US"/>
                              </w:rPr>
                              <w:t xml:space="preserve"> No.3 </w:t>
                            </w:r>
                            <w:proofErr w:type="spellStart"/>
                            <w:r>
                              <w:rPr>
                                <w:lang w:val="en-US"/>
                              </w:rPr>
                              <w:t>Tahun</w:t>
                            </w:r>
                            <w:proofErr w:type="spellEnd"/>
                            <w:r>
                              <w:rPr>
                                <w:lang w:val="en-US"/>
                              </w:rPr>
                              <w:t xml:space="preserve"> 2016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771B471A" id="_x0000_s1041" style="position:absolute;left:0;text-align:left;margin-left:1.55pt;margin-top:5.2pt;width:105.45pt;height:48.55pt;z-index:2516787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" fillcolor="#5b9bd5 [3204]" strokecolor="#091723 [484]" strokeweight="1pt">
                <v:stroke joinstyle="miter"/>
                <v:textbox>
                  <w:txbxContent>
                    <w:p w14:paraId="19F379EA" w14:textId="38DAEFA0" w:rsidR="00667DAF" w:rsidRPr="00033B0F" w:rsidRDefault="00667DAF" w:rsidP="00033B0F">
                      <w:pPr>
                        <w:jc w:val="center"/>
                        <w:rPr>
                          <w:lang w:val="en-US"/>
                        </w:rPr>
                      </w:pPr>
                      <w:r>
                        <w:rPr>
                          <w:lang w:val="en-US"/>
                        </w:rPr>
                        <w:t xml:space="preserve">Perpres No.3 Tahun 2016 </w:t>
                      </w:r>
                    </w:p>
                  </w:txbxContent>
                </v:textbox>
              </v:roundrect>
            </w:pict>
          </mc:Fallback>
        </mc:AlternateContent>
      </w:r>
      <w:r>
        <w:rPr>
          <w:rFonts w:ascii="Times New Roman" w:eastAsia="Calibri" w:hAnsi="Times New Roman" w:cs="Times New Roman"/>
          <w:b/>
          <w:noProof/>
          <w:sz w:val="24"/>
          <w:szCs w:val="24"/>
        </w:rPr>
        <mc:AlternateContent>
          <mc:Choice Requires="wps">
            <w:drawing>
              <wp:anchor distT="0" distB="0" distL="114300" distR="114300" simplePos="0" relativeHeight="251682816" behindDoc="0" locked="0" layoutInCell="1" allowOverlap="1" wp14:anchorId="6629F2C0" wp14:editId="22A79022">
                <wp:simplePos x="0" y="0"/>
                <wp:positionH relativeFrom="column">
                  <wp:posOffset>2055200</wp:posOffset>
                </wp:positionH>
                <wp:positionV relativeFrom="paragraph">
                  <wp:posOffset>67945</wp:posOffset>
                </wp:positionV>
                <wp:extent cx="1339215" cy="616585"/>
                <wp:effectExtent l="0" t="0" r="13335" b="12065"/>
                <wp:wrapNone/>
                <wp:docPr id="2140589464" name="Persegi Panjang: Sudut Lengkung 3"/>
                <wp:cNvGraphicFramePr/>
                <a:graphic xmlns:a="http://schemas.openxmlformats.org/drawingml/2006/main">
                  <a:graphicData uri="http://schemas.microsoft.com/office/word/2010/wordprocessingShape">
                    <wps:wsp>
                      <wps:cNvSpPr/>
                      <wps:spPr>
                        <a:xfrm>
                          <a:off x="0" y="0"/>
                          <a:ext cx="1339215" cy="616585"/>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C1456A8" w14:textId="4DB54C7D" w:rsidR="00667DAF" w:rsidRPr="00033B0F" w:rsidRDefault="00667DAF" w:rsidP="00033B0F">
                            <w:pPr>
                              <w:jc w:val="center"/>
                              <w:rPr>
                                <w:lang w:val="en-US"/>
                              </w:rPr>
                            </w:pPr>
                            <w:proofErr w:type="spellStart"/>
                            <w:r>
                              <w:rPr>
                                <w:lang w:val="en-US"/>
                              </w:rPr>
                              <w:t>Perpres</w:t>
                            </w:r>
                            <w:proofErr w:type="spellEnd"/>
                            <w:r>
                              <w:rPr>
                                <w:lang w:val="en-US"/>
                              </w:rPr>
                              <w:t xml:space="preserve"> No.81 </w:t>
                            </w:r>
                            <w:proofErr w:type="spellStart"/>
                            <w:r>
                              <w:rPr>
                                <w:lang w:val="en-US"/>
                              </w:rPr>
                              <w:t>Tahun</w:t>
                            </w:r>
                            <w:proofErr w:type="spellEnd"/>
                            <w:r>
                              <w:rPr>
                                <w:lang w:val="en-US"/>
                              </w:rPr>
                              <w:t xml:space="preserve"> 2018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6629F2C0" id="_x0000_s1042" style="position:absolute;left:0;text-align:left;margin-left:161.85pt;margin-top:5.35pt;width:105.45pt;height:48.55pt;z-index:2516828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" fillcolor="#5b9bd5 [3204]" strokecolor="#091723 [484]" strokeweight="1pt">
                <v:stroke joinstyle="miter"/>
                <v:textbox>
                  <w:txbxContent>
                    <w:p w14:paraId="2C1456A8" w14:textId="4DB54C7D" w:rsidR="00667DAF" w:rsidRPr="00033B0F" w:rsidRDefault="00667DAF" w:rsidP="00033B0F">
                      <w:pPr>
                        <w:jc w:val="center"/>
                        <w:rPr>
                          <w:lang w:val="en-US"/>
                        </w:rPr>
                      </w:pPr>
                      <w:r>
                        <w:rPr>
                          <w:lang w:val="en-US"/>
                        </w:rPr>
                        <w:t>Perpres No.81 Tahun 2018</w:t>
                      </w:r>
                    </w:p>
                  </w:txbxContent>
                </v:textbox>
              </v:roundrect>
            </w:pict>
          </mc:Fallback>
        </mc:AlternateContent>
      </w:r>
    </w:p>
    <w:p w14:paraId="6E20D710" w14:textId="3F856D89" w:rsidR="00820B2F" w:rsidRDefault="00820B2F" w:rsidP="00D905EC">
      <w:pPr>
        <w:pStyle w:val="ListParagraph"/>
        <w:spacing w:after="0" w:line="240" w:lineRule="auto"/>
        <w:ind w:left="0"/>
        <w:jc w:val="center"/>
        <w:rPr>
          <w:rFonts w:ascii="Times New Roman" w:eastAsia="Calibri" w:hAnsi="Times New Roman" w:cs="Times New Roman"/>
          <w:b/>
          <w:sz w:val="24"/>
          <w:szCs w:val="24"/>
        </w:rPr>
      </w:pPr>
    </w:p>
    <w:p w14:paraId="56D79903" w14:textId="21007352" w:rsidR="00820B2F" w:rsidRDefault="001160A7" w:rsidP="00D905EC">
      <w:pPr>
        <w:pStyle w:val="ListParagraph"/>
        <w:spacing w:after="0" w:line="240" w:lineRule="auto"/>
        <w:ind w:left="0"/>
        <w:jc w:val="center"/>
        <w:rPr>
          <w:rFonts w:ascii="Times New Roman" w:eastAsia="Calibri" w:hAnsi="Times New Roman" w:cs="Times New Roman"/>
          <w:b/>
          <w:sz w:val="24"/>
          <w:szCs w:val="24"/>
        </w:rPr>
      </w:pPr>
      <w:r>
        <w:rPr>
          <w:rFonts w:ascii="Times New Roman" w:eastAsia="Calibri" w:hAnsi="Times New Roman" w:cs="Times New Roman"/>
          <w:b/>
          <w:noProof/>
          <w:sz w:val="24"/>
          <w:szCs w:val="24"/>
        </w:rPr>
        <mc:AlternateContent>
          <mc:Choice Requires="wps">
            <w:drawing>
              <wp:anchor distT="0" distB="0" distL="114300" distR="114300" simplePos="0" relativeHeight="251689984" behindDoc="0" locked="0" layoutInCell="1" allowOverlap="1" wp14:anchorId="2954E3D0" wp14:editId="2CDC477C">
                <wp:simplePos x="0" y="0"/>
                <wp:positionH relativeFrom="column">
                  <wp:posOffset>1355090</wp:posOffset>
                </wp:positionH>
                <wp:positionV relativeFrom="paragraph">
                  <wp:posOffset>22698</wp:posOffset>
                </wp:positionV>
                <wp:extent cx="330097" cy="0"/>
                <wp:effectExtent l="0" t="0" r="0" b="0"/>
                <wp:wrapNone/>
                <wp:docPr id="655257552" name="Konektor Lurus 5"/>
                <wp:cNvGraphicFramePr/>
                <a:graphic xmlns:a="http://schemas.openxmlformats.org/drawingml/2006/main">
                  <a:graphicData uri="http://schemas.microsoft.com/office/word/2010/wordprocessingShape">
                    <wps:wsp>
                      <wps:cNvCnPr/>
                      <wps:spPr>
                        <a:xfrm>
                          <a:off x="0" y="0"/>
                          <a:ext cx="33009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7CF8110" id="Konektor Lurus 5"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06.7pt,1.8pt" to="132.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" strokecolor="#5b9bd5 [3204]" strokeweight=".5pt">
                <v:stroke joinstyle="miter"/>
              </v:line>
            </w:pict>
          </mc:Fallback>
        </mc:AlternateContent>
      </w:r>
    </w:p>
    <w:p w14:paraId="6B527014" w14:textId="48D24934" w:rsidR="00820B2F" w:rsidRDefault="001160A7" w:rsidP="00D905EC">
      <w:pPr>
        <w:pStyle w:val="ListParagraph"/>
        <w:spacing w:after="0" w:line="240" w:lineRule="auto"/>
        <w:ind w:left="0"/>
        <w:jc w:val="center"/>
        <w:rPr>
          <w:rFonts w:ascii="Times New Roman" w:eastAsia="Calibri" w:hAnsi="Times New Roman" w:cs="Times New Roman"/>
          <w:b/>
          <w:sz w:val="24"/>
          <w:szCs w:val="24"/>
        </w:rPr>
      </w:pPr>
      <w:r>
        <w:rPr>
          <w:rFonts w:ascii="Times New Roman" w:eastAsia="Calibri" w:hAnsi="Times New Roman" w:cs="Times New Roman"/>
          <w:b/>
          <w:noProof/>
          <w:sz w:val="24"/>
          <w:szCs w:val="24"/>
        </w:rPr>
        <mc:AlternateContent>
          <mc:Choice Requires="wps">
            <w:drawing>
              <wp:anchor distT="0" distB="0" distL="114300" distR="114300" simplePos="0" relativeHeight="251693056" behindDoc="0" locked="0" layoutInCell="1" allowOverlap="1" wp14:anchorId="464F30EC" wp14:editId="2C75B1B7">
                <wp:simplePos x="0" y="0"/>
                <wp:positionH relativeFrom="column">
                  <wp:posOffset>2653355</wp:posOffset>
                </wp:positionH>
                <wp:positionV relativeFrom="paragraph">
                  <wp:posOffset>156017</wp:posOffset>
                </wp:positionV>
                <wp:extent cx="435935" cy="914503"/>
                <wp:effectExtent l="19050" t="0" r="21590" b="19050"/>
                <wp:wrapNone/>
                <wp:docPr id="826059079" name="Konektor: Siku 8"/>
                <wp:cNvGraphicFramePr/>
                <a:graphic xmlns:a="http://schemas.openxmlformats.org/drawingml/2006/main">
                  <a:graphicData uri="http://schemas.microsoft.com/office/word/2010/wordprocessingShape">
                    <wps:wsp>
                      <wps:cNvCnPr/>
                      <wps:spPr>
                        <a:xfrm>
                          <a:off x="0" y="0"/>
                          <a:ext cx="435935" cy="914503"/>
                        </a:xfrm>
                        <a:prstGeom prst="bentConnector3">
                          <a:avLst>
                            <a:gd name="adj1" fmla="val -1270"/>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D7BF732" id="Konektor: Siku 8" o:spid="_x0000_s1026" type="#_x0000_t34" style="position:absolute;margin-left:208.95pt;margin-top:12.3pt;width:34.35pt;height:1in;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" adj="-274" strokecolor="#5b9bd5 [3204]" strokeweight=".5pt"/>
            </w:pict>
          </mc:Fallback>
        </mc:AlternateContent>
      </w:r>
    </w:p>
    <w:p w14:paraId="7D248384" w14:textId="0F032F2A" w:rsidR="00820B2F" w:rsidRDefault="00820B2F" w:rsidP="00D905EC">
      <w:pPr>
        <w:pStyle w:val="ListParagraph"/>
        <w:spacing w:after="0" w:line="240" w:lineRule="auto"/>
        <w:ind w:left="0"/>
        <w:jc w:val="center"/>
        <w:rPr>
          <w:rFonts w:ascii="Times New Roman" w:eastAsia="Calibri" w:hAnsi="Times New Roman" w:cs="Times New Roman"/>
          <w:b/>
          <w:sz w:val="24"/>
          <w:szCs w:val="24"/>
        </w:rPr>
      </w:pPr>
    </w:p>
    <w:p w14:paraId="43899BD5" w14:textId="1EC43826" w:rsidR="00820B2F" w:rsidRDefault="00820B2F" w:rsidP="00D905EC">
      <w:pPr>
        <w:pStyle w:val="ListParagraph"/>
        <w:spacing w:after="0" w:line="240" w:lineRule="auto"/>
        <w:ind w:left="0"/>
        <w:jc w:val="center"/>
        <w:rPr>
          <w:rFonts w:ascii="Times New Roman" w:eastAsia="Calibri" w:hAnsi="Times New Roman" w:cs="Times New Roman"/>
          <w:b/>
          <w:sz w:val="24"/>
          <w:szCs w:val="24"/>
        </w:rPr>
      </w:pPr>
    </w:p>
    <w:p w14:paraId="62EDFB91" w14:textId="2951E933" w:rsidR="00820B2F" w:rsidRDefault="00820B2F" w:rsidP="00D905EC">
      <w:pPr>
        <w:pStyle w:val="ListParagraph"/>
        <w:spacing w:after="0" w:line="240" w:lineRule="auto"/>
        <w:ind w:left="0"/>
        <w:jc w:val="center"/>
        <w:rPr>
          <w:rFonts w:ascii="Times New Roman" w:eastAsia="Calibri" w:hAnsi="Times New Roman" w:cs="Times New Roman"/>
          <w:b/>
          <w:sz w:val="24"/>
          <w:szCs w:val="24"/>
        </w:rPr>
      </w:pPr>
    </w:p>
    <w:p w14:paraId="02EA49B0" w14:textId="088B18C6" w:rsidR="00033B0F" w:rsidRDefault="00033B0F" w:rsidP="00D905EC">
      <w:pPr>
        <w:pStyle w:val="ListParagraph"/>
        <w:spacing w:after="0" w:line="240" w:lineRule="auto"/>
        <w:ind w:left="0"/>
        <w:jc w:val="center"/>
        <w:rPr>
          <w:rFonts w:ascii="Times New Roman" w:eastAsia="Calibri" w:hAnsi="Times New Roman" w:cs="Times New Roman"/>
          <w:b/>
          <w:sz w:val="24"/>
          <w:szCs w:val="24"/>
        </w:rPr>
      </w:pPr>
      <w:r>
        <w:rPr>
          <w:rFonts w:ascii="Times New Roman" w:eastAsia="Calibri" w:hAnsi="Times New Roman" w:cs="Times New Roman"/>
          <w:b/>
          <w:noProof/>
          <w:sz w:val="24"/>
          <w:szCs w:val="24"/>
        </w:rPr>
        <mc:AlternateContent>
          <mc:Choice Requires="wps">
            <w:drawing>
              <wp:anchor distT="0" distB="0" distL="114300" distR="114300" simplePos="0" relativeHeight="251684864" behindDoc="0" locked="0" layoutInCell="1" allowOverlap="1" wp14:anchorId="5527AE27" wp14:editId="1626690D">
                <wp:simplePos x="0" y="0"/>
                <wp:positionH relativeFrom="column">
                  <wp:posOffset>878367</wp:posOffset>
                </wp:positionH>
                <wp:positionV relativeFrom="paragraph">
                  <wp:posOffset>26670</wp:posOffset>
                </wp:positionV>
                <wp:extent cx="1339215" cy="616585"/>
                <wp:effectExtent l="0" t="0" r="13335" b="12065"/>
                <wp:wrapNone/>
                <wp:docPr id="1034430584" name="Persegi Panjang: Sudut Lengkung 3"/>
                <wp:cNvGraphicFramePr/>
                <a:graphic xmlns:a="http://schemas.openxmlformats.org/drawingml/2006/main">
                  <a:graphicData uri="http://schemas.microsoft.com/office/word/2010/wordprocessingShape">
                    <wps:wsp>
                      <wps:cNvSpPr/>
                      <wps:spPr>
                        <a:xfrm>
                          <a:off x="0" y="0"/>
                          <a:ext cx="1339215" cy="616585"/>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17335E4" w14:textId="32818E30" w:rsidR="00667DAF" w:rsidRPr="00033B0F" w:rsidRDefault="00667DAF" w:rsidP="00033B0F">
                            <w:pPr>
                              <w:jc w:val="center"/>
                              <w:rPr>
                                <w:lang w:val="en-US"/>
                              </w:rPr>
                            </w:pPr>
                            <w:r>
                              <w:rPr>
                                <w:lang w:val="en-US"/>
                              </w:rPr>
                              <w:t xml:space="preserve">PT </w:t>
                            </w:r>
                            <w:proofErr w:type="spellStart"/>
                            <w:r>
                              <w:rPr>
                                <w:lang w:val="en-US"/>
                              </w:rPr>
                              <w:t>Pelindo</w:t>
                            </w:r>
                            <w:proofErr w:type="spellEnd"/>
                            <w:r>
                              <w:rPr>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5527AE27" id="_x0000_s1043" style="position:absolute;left:0;text-align:left;margin-left:69.15pt;margin-top:2.1pt;width:105.45pt;height:48.55pt;z-index:2516848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" fillcolor="#5b9bd5 [3204]" strokecolor="#091723 [484]" strokeweight="1pt">
                <v:stroke joinstyle="miter"/>
                <v:textbox>
                  <w:txbxContent>
                    <w:p w14:paraId="717335E4" w14:textId="32818E30" w:rsidR="00667DAF" w:rsidRPr="00033B0F" w:rsidRDefault="00667DAF" w:rsidP="00033B0F">
                      <w:pPr>
                        <w:jc w:val="center"/>
                        <w:rPr>
                          <w:lang w:val="en-US"/>
                        </w:rPr>
                      </w:pPr>
                      <w:r>
                        <w:rPr>
                          <w:lang w:val="en-US"/>
                        </w:rPr>
                        <w:t xml:space="preserve">PT Pelindo  </w:t>
                      </w:r>
                    </w:p>
                  </w:txbxContent>
                </v:textbox>
              </v:roundrect>
            </w:pict>
          </mc:Fallback>
        </mc:AlternateContent>
      </w:r>
      <w:r>
        <w:rPr>
          <w:rFonts w:ascii="Times New Roman" w:eastAsia="Calibri" w:hAnsi="Times New Roman" w:cs="Times New Roman"/>
          <w:b/>
          <w:noProof/>
          <w:sz w:val="24"/>
          <w:szCs w:val="24"/>
        </w:rPr>
        <mc:AlternateContent>
          <mc:Choice Requires="wps">
            <w:drawing>
              <wp:anchor distT="0" distB="0" distL="114300" distR="114300" simplePos="0" relativeHeight="251685888" behindDoc="0" locked="0" layoutInCell="1" allowOverlap="1" wp14:anchorId="30DE8687" wp14:editId="1EFD8410">
                <wp:simplePos x="0" y="0"/>
                <wp:positionH relativeFrom="column">
                  <wp:posOffset>3086262</wp:posOffset>
                </wp:positionH>
                <wp:positionV relativeFrom="paragraph">
                  <wp:posOffset>28575</wp:posOffset>
                </wp:positionV>
                <wp:extent cx="1339215" cy="616585"/>
                <wp:effectExtent l="0" t="0" r="13335" b="12065"/>
                <wp:wrapNone/>
                <wp:docPr id="101324723" name="Persegi Panjang: Sudut Lengkung 3"/>
                <wp:cNvGraphicFramePr/>
                <a:graphic xmlns:a="http://schemas.openxmlformats.org/drawingml/2006/main">
                  <a:graphicData uri="http://schemas.microsoft.com/office/word/2010/wordprocessingShape">
                    <wps:wsp>
                      <wps:cNvSpPr/>
                      <wps:spPr>
                        <a:xfrm>
                          <a:off x="0" y="0"/>
                          <a:ext cx="1339215" cy="616585"/>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BE756C0" w14:textId="7B4551EE" w:rsidR="00667DAF" w:rsidRPr="00033B0F" w:rsidRDefault="00667DAF" w:rsidP="00033B0F">
                            <w:pPr>
                              <w:jc w:val="center"/>
                              <w:rPr>
                                <w:lang w:val="en-US"/>
                              </w:rPr>
                            </w:pPr>
                            <w:r>
                              <w:rPr>
                                <w:lang w:val="en-US"/>
                              </w:rPr>
                              <w:t xml:space="preserve">PT </w:t>
                            </w:r>
                            <w:proofErr w:type="spellStart"/>
                            <w:r>
                              <w:rPr>
                                <w:lang w:val="en-US"/>
                              </w:rPr>
                              <w:t>Inalum</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30DE8687" id="_x0000_s1044" style="position:absolute;left:0;text-align:left;margin-left:243pt;margin-top:2.25pt;width:105.45pt;height:48.55pt;z-index:2516858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" fillcolor="#5b9bd5 [3204]" strokecolor="#091723 [484]" strokeweight="1pt">
                <v:stroke joinstyle="miter"/>
                <v:textbox>
                  <w:txbxContent>
                    <w:p w14:paraId="6BE756C0" w14:textId="7B4551EE" w:rsidR="00667DAF" w:rsidRPr="00033B0F" w:rsidRDefault="00667DAF" w:rsidP="00033B0F">
                      <w:pPr>
                        <w:jc w:val="center"/>
                        <w:rPr>
                          <w:lang w:val="en-US"/>
                        </w:rPr>
                      </w:pPr>
                      <w:r>
                        <w:rPr>
                          <w:lang w:val="en-US"/>
                        </w:rPr>
                        <w:t>PT Inalum</w:t>
                      </w:r>
                    </w:p>
                  </w:txbxContent>
                </v:textbox>
              </v:roundrect>
            </w:pict>
          </mc:Fallback>
        </mc:AlternateContent>
      </w:r>
    </w:p>
    <w:p w14:paraId="7CBCBA68" w14:textId="2945990E" w:rsidR="00033B0F" w:rsidRDefault="00033B0F" w:rsidP="00D905EC">
      <w:pPr>
        <w:pStyle w:val="ListParagraph"/>
        <w:spacing w:after="0" w:line="240" w:lineRule="auto"/>
        <w:ind w:left="0"/>
        <w:jc w:val="center"/>
        <w:rPr>
          <w:rFonts w:ascii="Times New Roman" w:eastAsia="Calibri" w:hAnsi="Times New Roman" w:cs="Times New Roman"/>
          <w:b/>
          <w:sz w:val="24"/>
          <w:szCs w:val="24"/>
        </w:rPr>
      </w:pPr>
    </w:p>
    <w:p w14:paraId="3AC8E79C" w14:textId="369B215B" w:rsidR="00033B0F" w:rsidRDefault="001160A7" w:rsidP="00D905EC">
      <w:pPr>
        <w:pStyle w:val="ListParagraph"/>
        <w:spacing w:after="0" w:line="240" w:lineRule="auto"/>
        <w:ind w:left="0"/>
        <w:jc w:val="center"/>
        <w:rPr>
          <w:rFonts w:ascii="Times New Roman" w:eastAsia="Calibri" w:hAnsi="Times New Roman" w:cs="Times New Roman"/>
          <w:b/>
          <w:sz w:val="24"/>
          <w:szCs w:val="24"/>
        </w:rPr>
      </w:pPr>
      <w:r>
        <w:rPr>
          <w:rFonts w:ascii="Times New Roman" w:eastAsia="Calibri" w:hAnsi="Times New Roman" w:cs="Times New Roman"/>
          <w:b/>
          <w:noProof/>
          <w:sz w:val="24"/>
          <w:szCs w:val="24"/>
        </w:rPr>
        <mc:AlternateContent>
          <mc:Choice Requires="wps">
            <w:drawing>
              <wp:anchor distT="0" distB="0" distL="114300" distR="114300" simplePos="0" relativeHeight="251694080" behindDoc="0" locked="0" layoutInCell="1" allowOverlap="1" wp14:anchorId="785B7998" wp14:editId="32D7D3C7">
                <wp:simplePos x="0" y="0"/>
                <wp:positionH relativeFrom="column">
                  <wp:posOffset>2216933</wp:posOffset>
                </wp:positionH>
                <wp:positionV relativeFrom="paragraph">
                  <wp:posOffset>18961</wp:posOffset>
                </wp:positionV>
                <wp:extent cx="434207" cy="0"/>
                <wp:effectExtent l="0" t="0" r="0" b="0"/>
                <wp:wrapNone/>
                <wp:docPr id="247977130" name="Konektor Lurus 9"/>
                <wp:cNvGraphicFramePr/>
                <a:graphic xmlns:a="http://schemas.openxmlformats.org/drawingml/2006/main">
                  <a:graphicData uri="http://schemas.microsoft.com/office/word/2010/wordprocessingShape">
                    <wps:wsp>
                      <wps:cNvCnPr/>
                      <wps:spPr>
                        <a:xfrm>
                          <a:off x="0" y="0"/>
                          <a:ext cx="43420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9C1019F" id="Konektor Lurus 9"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174.55pt,1.5pt" to="208.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" strokecolor="#5b9bd5 [3204]" strokeweight=".5pt">
                <v:stroke joinstyle="miter"/>
              </v:line>
            </w:pict>
          </mc:Fallback>
        </mc:AlternateContent>
      </w:r>
    </w:p>
    <w:p w14:paraId="2A30EFA5" w14:textId="4BA45ABD" w:rsidR="00033B0F" w:rsidRDefault="001160A7" w:rsidP="00D905EC">
      <w:pPr>
        <w:pStyle w:val="ListParagraph"/>
        <w:spacing w:after="0" w:line="240" w:lineRule="auto"/>
        <w:ind w:left="0"/>
        <w:jc w:val="center"/>
        <w:rPr>
          <w:rFonts w:ascii="Times New Roman" w:eastAsia="Calibri" w:hAnsi="Times New Roman" w:cs="Times New Roman"/>
          <w:b/>
          <w:sz w:val="24"/>
          <w:szCs w:val="24"/>
        </w:rPr>
      </w:pPr>
      <w:r>
        <w:rPr>
          <w:rFonts w:ascii="Times New Roman" w:eastAsia="Calibri" w:hAnsi="Times New Roman" w:cs="Times New Roman"/>
          <w:b/>
          <w:noProof/>
          <w:sz w:val="24"/>
          <w:szCs w:val="24"/>
        </w:rPr>
        <mc:AlternateContent>
          <mc:Choice Requires="wps">
            <w:drawing>
              <wp:anchor distT="0" distB="0" distL="114300" distR="114300" simplePos="0" relativeHeight="251695104" behindDoc="0" locked="0" layoutInCell="1" allowOverlap="1" wp14:anchorId="0A59F628" wp14:editId="6904EDA1">
                <wp:simplePos x="0" y="0"/>
                <wp:positionH relativeFrom="column">
                  <wp:posOffset>1523838</wp:posOffset>
                </wp:positionH>
                <wp:positionV relativeFrom="paragraph">
                  <wp:posOffset>120015</wp:posOffset>
                </wp:positionV>
                <wp:extent cx="0" cy="403860"/>
                <wp:effectExtent l="0" t="0" r="38100" b="34290"/>
                <wp:wrapNone/>
                <wp:docPr id="374941321" name="Konektor Lurus 11"/>
                <wp:cNvGraphicFramePr/>
                <a:graphic xmlns:a="http://schemas.openxmlformats.org/drawingml/2006/main">
                  <a:graphicData uri="http://schemas.microsoft.com/office/word/2010/wordprocessingShape">
                    <wps:wsp>
                      <wps:cNvCnPr/>
                      <wps:spPr>
                        <a:xfrm>
                          <a:off x="0" y="0"/>
                          <a:ext cx="0" cy="4038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BDE44DC" id="Konektor Lurus 11"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120pt,9.45pt" to="120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" strokecolor="#5b9bd5 [3204]" strokeweight=".5pt">
                <v:stroke joinstyle="miter"/>
              </v:line>
            </w:pict>
          </mc:Fallback>
        </mc:AlternateContent>
      </w:r>
      <w:r>
        <w:rPr>
          <w:rFonts w:ascii="Times New Roman" w:eastAsia="Calibri" w:hAnsi="Times New Roman" w:cs="Times New Roman"/>
          <w:b/>
          <w:noProof/>
          <w:sz w:val="24"/>
          <w:szCs w:val="24"/>
        </w:rPr>
        <mc:AlternateContent>
          <mc:Choice Requires="wps">
            <w:drawing>
              <wp:anchor distT="0" distB="0" distL="114300" distR="114300" simplePos="0" relativeHeight="251697152" behindDoc="0" locked="0" layoutInCell="1" allowOverlap="1" wp14:anchorId="0A430130" wp14:editId="7B39E983">
                <wp:simplePos x="0" y="0"/>
                <wp:positionH relativeFrom="column">
                  <wp:posOffset>3772741</wp:posOffset>
                </wp:positionH>
                <wp:positionV relativeFrom="paragraph">
                  <wp:posOffset>123559</wp:posOffset>
                </wp:positionV>
                <wp:extent cx="0" cy="404140"/>
                <wp:effectExtent l="0" t="0" r="38100" b="34290"/>
                <wp:wrapNone/>
                <wp:docPr id="2010939958" name="Konektor Lurus 11"/>
                <wp:cNvGraphicFramePr/>
                <a:graphic xmlns:a="http://schemas.openxmlformats.org/drawingml/2006/main">
                  <a:graphicData uri="http://schemas.microsoft.com/office/word/2010/wordprocessingShape">
                    <wps:wsp>
                      <wps:cNvCnPr/>
                      <wps:spPr>
                        <a:xfrm>
                          <a:off x="0" y="0"/>
                          <a:ext cx="0" cy="4041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43A6A70" id="Konektor Lurus 11"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297.05pt,9.75pt" to="297.05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" strokecolor="#5b9bd5 [3204]" strokeweight=".5pt">
                <v:stroke joinstyle="miter"/>
              </v:line>
            </w:pict>
          </mc:Fallback>
        </mc:AlternateContent>
      </w:r>
    </w:p>
    <w:p w14:paraId="1A4BBD51" w14:textId="5AF83723" w:rsidR="00033B0F" w:rsidRDefault="00033B0F" w:rsidP="00D905EC">
      <w:pPr>
        <w:pStyle w:val="ListParagraph"/>
        <w:spacing w:after="0" w:line="240" w:lineRule="auto"/>
        <w:ind w:left="0"/>
        <w:jc w:val="center"/>
        <w:rPr>
          <w:rFonts w:ascii="Times New Roman" w:eastAsia="Calibri" w:hAnsi="Times New Roman" w:cs="Times New Roman"/>
          <w:b/>
          <w:sz w:val="24"/>
          <w:szCs w:val="24"/>
        </w:rPr>
      </w:pPr>
    </w:p>
    <w:p w14:paraId="3A0FE384" w14:textId="6ED3C56D" w:rsidR="00033B0F" w:rsidRDefault="0014187B" w:rsidP="00D905EC">
      <w:pPr>
        <w:pStyle w:val="ListParagraph"/>
        <w:spacing w:after="0" w:line="240" w:lineRule="auto"/>
        <w:ind w:left="0"/>
        <w:jc w:val="center"/>
        <w:rPr>
          <w:rFonts w:ascii="Times New Roman" w:eastAsia="Calibri" w:hAnsi="Times New Roman" w:cs="Times New Roman"/>
          <w:b/>
          <w:sz w:val="24"/>
          <w:szCs w:val="24"/>
        </w:rPr>
      </w:pPr>
      <w:r>
        <w:rPr>
          <w:rFonts w:ascii="Times New Roman" w:eastAsia="Calibri" w:hAnsi="Times New Roman" w:cs="Times New Roman"/>
          <w:b/>
          <w:noProof/>
          <w:sz w:val="24"/>
          <w:szCs w:val="24"/>
        </w:rPr>
        <mc:AlternateContent>
          <mc:Choice Requires="wps">
            <w:drawing>
              <wp:anchor distT="0" distB="0" distL="114300" distR="114300" simplePos="0" relativeHeight="251699200" behindDoc="0" locked="0" layoutInCell="1" allowOverlap="1" wp14:anchorId="4D49CCB9" wp14:editId="6E4DC2DA">
                <wp:simplePos x="0" y="0"/>
                <wp:positionH relativeFrom="column">
                  <wp:posOffset>2651140</wp:posOffset>
                </wp:positionH>
                <wp:positionV relativeFrom="paragraph">
                  <wp:posOffset>173665</wp:posOffset>
                </wp:positionV>
                <wp:extent cx="0" cy="340242"/>
                <wp:effectExtent l="0" t="0" r="38100" b="22225"/>
                <wp:wrapNone/>
                <wp:docPr id="1560072268" name="Konektor Lurus 13"/>
                <wp:cNvGraphicFramePr/>
                <a:graphic xmlns:a="http://schemas.openxmlformats.org/drawingml/2006/main">
                  <a:graphicData uri="http://schemas.microsoft.com/office/word/2010/wordprocessingShape">
                    <wps:wsp>
                      <wps:cNvCnPr/>
                      <wps:spPr>
                        <a:xfrm>
                          <a:off x="0" y="0"/>
                          <a:ext cx="0" cy="34024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19623C0" id="Konektor Lurus 13"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208.75pt,13.65pt" to="208.75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" strokecolor="#5b9bd5 [3204]" strokeweight=".5pt">
                <v:stroke joinstyle="miter"/>
              </v:line>
            </w:pict>
          </mc:Fallback>
        </mc:AlternateContent>
      </w:r>
      <w:r w:rsidR="001160A7">
        <w:rPr>
          <w:rFonts w:ascii="Times New Roman" w:eastAsia="Calibri" w:hAnsi="Times New Roman" w:cs="Times New Roman"/>
          <w:b/>
          <w:noProof/>
          <w:sz w:val="24"/>
          <w:szCs w:val="24"/>
        </w:rPr>
        <mc:AlternateContent>
          <mc:Choice Requires="wps">
            <w:drawing>
              <wp:anchor distT="0" distB="0" distL="114300" distR="114300" simplePos="0" relativeHeight="251698176" behindDoc="0" locked="0" layoutInCell="1" allowOverlap="1" wp14:anchorId="7897027D" wp14:editId="1956E78D">
                <wp:simplePos x="0" y="0"/>
                <wp:positionH relativeFrom="column">
                  <wp:posOffset>1526303</wp:posOffset>
                </wp:positionH>
                <wp:positionV relativeFrom="paragraph">
                  <wp:posOffset>173488</wp:posOffset>
                </wp:positionV>
                <wp:extent cx="2243469" cy="0"/>
                <wp:effectExtent l="0" t="0" r="0" b="0"/>
                <wp:wrapNone/>
                <wp:docPr id="1445305835" name="Konektor Lurus 12"/>
                <wp:cNvGraphicFramePr/>
                <a:graphic xmlns:a="http://schemas.openxmlformats.org/drawingml/2006/main">
                  <a:graphicData uri="http://schemas.microsoft.com/office/word/2010/wordprocessingShape">
                    <wps:wsp>
                      <wps:cNvCnPr/>
                      <wps:spPr>
                        <a:xfrm>
                          <a:off x="0" y="0"/>
                          <a:ext cx="224346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BA2E01D" id="Konektor Lurus 12"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120.2pt,13.65pt" to="296.8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" strokecolor="#5b9bd5 [3204]" strokeweight=".5pt">
                <v:stroke joinstyle="miter"/>
              </v:line>
            </w:pict>
          </mc:Fallback>
        </mc:AlternateContent>
      </w:r>
    </w:p>
    <w:p w14:paraId="7B553CEA" w14:textId="74DF94AB" w:rsidR="00033B0F" w:rsidRDefault="00033B0F" w:rsidP="00D905EC">
      <w:pPr>
        <w:pStyle w:val="ListParagraph"/>
        <w:spacing w:after="0" w:line="240" w:lineRule="auto"/>
        <w:ind w:left="0"/>
        <w:jc w:val="center"/>
        <w:rPr>
          <w:rFonts w:ascii="Times New Roman" w:eastAsia="Calibri" w:hAnsi="Times New Roman" w:cs="Times New Roman"/>
          <w:b/>
          <w:sz w:val="24"/>
          <w:szCs w:val="24"/>
        </w:rPr>
      </w:pPr>
    </w:p>
    <w:p w14:paraId="268B23E2" w14:textId="4057575C" w:rsidR="00033B0F" w:rsidRDefault="001160A7" w:rsidP="00D905EC">
      <w:pPr>
        <w:pStyle w:val="ListParagraph"/>
        <w:spacing w:after="0" w:line="240" w:lineRule="auto"/>
        <w:ind w:left="0"/>
        <w:jc w:val="center"/>
        <w:rPr>
          <w:rFonts w:ascii="Times New Roman" w:eastAsia="Calibri" w:hAnsi="Times New Roman" w:cs="Times New Roman"/>
          <w:b/>
          <w:sz w:val="24"/>
          <w:szCs w:val="24"/>
        </w:rPr>
      </w:pPr>
      <w:r>
        <w:rPr>
          <w:rFonts w:ascii="Times New Roman" w:eastAsia="Calibri" w:hAnsi="Times New Roman" w:cs="Times New Roman"/>
          <w:b/>
          <w:noProof/>
          <w:sz w:val="24"/>
          <w:szCs w:val="24"/>
        </w:rPr>
        <mc:AlternateContent>
          <mc:Choice Requires="wps">
            <w:drawing>
              <wp:anchor distT="0" distB="0" distL="114300" distR="114300" simplePos="0" relativeHeight="251687936" behindDoc="0" locked="0" layoutInCell="1" allowOverlap="1" wp14:anchorId="0F80FD6D" wp14:editId="097E902D">
                <wp:simplePos x="0" y="0"/>
                <wp:positionH relativeFrom="column">
                  <wp:posOffset>1994136</wp:posOffset>
                </wp:positionH>
                <wp:positionV relativeFrom="paragraph">
                  <wp:posOffset>163387</wp:posOffset>
                </wp:positionV>
                <wp:extent cx="1339215" cy="765544"/>
                <wp:effectExtent l="0" t="0" r="13335" b="15875"/>
                <wp:wrapNone/>
                <wp:docPr id="994541034" name="Persegi Panjang: Sudut Lengkung 3"/>
                <wp:cNvGraphicFramePr/>
                <a:graphic xmlns:a="http://schemas.openxmlformats.org/drawingml/2006/main">
                  <a:graphicData uri="http://schemas.microsoft.com/office/word/2010/wordprocessingShape">
                    <wps:wsp>
                      <wps:cNvSpPr/>
                      <wps:spPr>
                        <a:xfrm>
                          <a:off x="0" y="0"/>
                          <a:ext cx="1339215" cy="765544"/>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4AD88E3" w14:textId="673C28D3" w:rsidR="00667DAF" w:rsidRDefault="00667DAF" w:rsidP="00033B0F">
                            <w:pPr>
                              <w:jc w:val="center"/>
                              <w:rPr>
                                <w:lang w:val="en-US"/>
                              </w:rPr>
                            </w:pPr>
                            <w:r>
                              <w:rPr>
                                <w:lang w:val="en-US"/>
                              </w:rPr>
                              <w:t xml:space="preserve">Badan Usaha </w:t>
                            </w:r>
                            <w:proofErr w:type="spellStart"/>
                            <w:r>
                              <w:rPr>
                                <w:lang w:val="en-US"/>
                              </w:rPr>
                              <w:t>Patungan</w:t>
                            </w:r>
                            <w:proofErr w:type="spellEnd"/>
                            <w:r>
                              <w:rPr>
                                <w:lang w:val="en-US"/>
                              </w:rPr>
                              <w:t xml:space="preserve">       </w:t>
                            </w:r>
                            <w:proofErr w:type="gramStart"/>
                            <w:r>
                              <w:rPr>
                                <w:lang w:val="en-US"/>
                              </w:rPr>
                              <w:t xml:space="preserve">   (</w:t>
                            </w:r>
                            <w:proofErr w:type="gramEnd"/>
                            <w:r>
                              <w:rPr>
                                <w:lang w:val="en-US"/>
                              </w:rPr>
                              <w:t>KIKT)</w:t>
                            </w:r>
                          </w:p>
                          <w:p w14:paraId="16F2C1C7" w14:textId="2200EA7C" w:rsidR="00667DAF" w:rsidRPr="00033B0F" w:rsidRDefault="00667DAF" w:rsidP="00033B0F">
                            <w:pPr>
                              <w:jc w:val="cente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0F80FD6D" id="_x0000_s1045" style="position:absolute;left:0;text-align:left;margin-left:157pt;margin-top:12.85pt;width:105.45pt;height:60.3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" fillcolor="#5b9bd5 [3204]" strokecolor="#091723 [484]" strokeweight="1pt">
                <v:stroke joinstyle="miter"/>
                <v:textbox>
                  <w:txbxContent>
                    <w:p w14:paraId="54AD88E3" w14:textId="673C28D3" w:rsidR="00667DAF" w:rsidRDefault="00667DAF" w:rsidP="00033B0F">
                      <w:pPr>
                        <w:jc w:val="center"/>
                        <w:rPr>
                          <w:lang w:val="en-US"/>
                        </w:rPr>
                      </w:pPr>
                      <w:r>
                        <w:rPr>
                          <w:lang w:val="en-US"/>
                        </w:rPr>
                        <w:t>Badan Usaha Patungan          (KIKT)</w:t>
                      </w:r>
                    </w:p>
                    <w:p w14:paraId="16F2C1C7" w14:textId="2200EA7C" w:rsidR="00667DAF" w:rsidRPr="00033B0F" w:rsidRDefault="00667DAF" w:rsidP="00033B0F">
                      <w:pPr>
                        <w:jc w:val="center"/>
                        <w:rPr>
                          <w:lang w:val="en-US"/>
                        </w:rPr>
                      </w:pPr>
                      <w:r>
                        <w:rPr>
                          <w:lang w:val="en-US"/>
                        </w:rPr>
                        <w:t xml:space="preserve"> </w:t>
                      </w:r>
                    </w:p>
                  </w:txbxContent>
                </v:textbox>
              </v:roundrect>
            </w:pict>
          </mc:Fallback>
        </mc:AlternateContent>
      </w:r>
    </w:p>
    <w:p w14:paraId="7E753E40" w14:textId="77777777" w:rsidR="00033B0F" w:rsidRDefault="00033B0F" w:rsidP="00D905EC">
      <w:pPr>
        <w:pStyle w:val="ListParagraph"/>
        <w:spacing w:after="0" w:line="240" w:lineRule="auto"/>
        <w:ind w:left="0"/>
        <w:jc w:val="center"/>
        <w:rPr>
          <w:rFonts w:ascii="Times New Roman" w:eastAsia="Calibri" w:hAnsi="Times New Roman" w:cs="Times New Roman"/>
          <w:b/>
          <w:sz w:val="24"/>
          <w:szCs w:val="24"/>
        </w:rPr>
      </w:pPr>
    </w:p>
    <w:p w14:paraId="69A484E3" w14:textId="77777777" w:rsidR="00033B0F" w:rsidRDefault="00033B0F" w:rsidP="00D905EC">
      <w:pPr>
        <w:pStyle w:val="ListParagraph"/>
        <w:spacing w:after="0" w:line="240" w:lineRule="auto"/>
        <w:ind w:left="0"/>
        <w:jc w:val="center"/>
        <w:rPr>
          <w:rFonts w:ascii="Times New Roman" w:eastAsia="Calibri" w:hAnsi="Times New Roman" w:cs="Times New Roman"/>
          <w:b/>
          <w:sz w:val="24"/>
          <w:szCs w:val="24"/>
        </w:rPr>
      </w:pPr>
    </w:p>
    <w:p w14:paraId="545F443F" w14:textId="77777777" w:rsidR="00033B0F" w:rsidRDefault="00033B0F" w:rsidP="00D905EC">
      <w:pPr>
        <w:pStyle w:val="ListParagraph"/>
        <w:spacing w:after="0" w:line="240" w:lineRule="auto"/>
        <w:ind w:left="0"/>
        <w:jc w:val="center"/>
        <w:rPr>
          <w:rFonts w:ascii="Times New Roman" w:eastAsia="Calibri" w:hAnsi="Times New Roman" w:cs="Times New Roman"/>
          <w:b/>
          <w:sz w:val="24"/>
          <w:szCs w:val="24"/>
        </w:rPr>
      </w:pPr>
    </w:p>
    <w:p w14:paraId="145D134B" w14:textId="77777777" w:rsidR="00033B0F" w:rsidRDefault="00033B0F" w:rsidP="00D905EC">
      <w:pPr>
        <w:pStyle w:val="ListParagraph"/>
        <w:spacing w:after="0" w:line="240" w:lineRule="auto"/>
        <w:ind w:left="0"/>
        <w:jc w:val="center"/>
        <w:rPr>
          <w:rFonts w:ascii="Times New Roman" w:eastAsia="Calibri" w:hAnsi="Times New Roman" w:cs="Times New Roman"/>
          <w:b/>
          <w:sz w:val="24"/>
          <w:szCs w:val="24"/>
        </w:rPr>
      </w:pPr>
    </w:p>
    <w:p w14:paraId="624D9D9A" w14:textId="77777777" w:rsidR="00033B0F" w:rsidRDefault="00033B0F" w:rsidP="00D905EC">
      <w:pPr>
        <w:pStyle w:val="ListParagraph"/>
        <w:spacing w:after="0" w:line="240" w:lineRule="auto"/>
        <w:ind w:left="0"/>
        <w:jc w:val="center"/>
        <w:rPr>
          <w:rFonts w:ascii="Times New Roman" w:eastAsia="Calibri" w:hAnsi="Times New Roman" w:cs="Times New Roman"/>
          <w:b/>
          <w:sz w:val="24"/>
          <w:szCs w:val="24"/>
        </w:rPr>
      </w:pPr>
    </w:p>
    <w:p w14:paraId="6BE60730" w14:textId="4EC3A3A7" w:rsidR="00033B0F" w:rsidRPr="0014187B" w:rsidRDefault="0014187B" w:rsidP="00D905EC">
      <w:pPr>
        <w:pStyle w:val="ListParagraph"/>
        <w:spacing w:after="0" w:line="240" w:lineRule="auto"/>
        <w:ind w:left="0"/>
        <w:jc w:val="center"/>
        <w:rPr>
          <w:rFonts w:ascii="Times New Roman" w:eastAsia="Calibri" w:hAnsi="Times New Roman" w:cs="Times New Roman"/>
          <w:bCs/>
          <w:i/>
          <w:iCs/>
          <w:sz w:val="24"/>
          <w:szCs w:val="24"/>
        </w:rPr>
      </w:pPr>
      <w:r w:rsidRPr="0014187B">
        <w:rPr>
          <w:rFonts w:ascii="Times New Roman" w:eastAsia="Calibri" w:hAnsi="Times New Roman" w:cs="Times New Roman"/>
          <w:bCs/>
          <w:i/>
          <w:iCs/>
          <w:sz w:val="24"/>
          <w:szCs w:val="24"/>
        </w:rPr>
        <w:t>Bagan</w:t>
      </w:r>
      <w:r>
        <w:rPr>
          <w:rFonts w:ascii="Times New Roman" w:eastAsia="Calibri" w:hAnsi="Times New Roman" w:cs="Times New Roman"/>
          <w:bCs/>
          <w:i/>
          <w:iCs/>
          <w:sz w:val="24"/>
          <w:szCs w:val="24"/>
        </w:rPr>
        <w:t xml:space="preserve"> 1. Ilustrasi Latar Belakang Berdirinya KIKT</w:t>
      </w:r>
    </w:p>
    <w:p w14:paraId="3323415D" w14:textId="77777777" w:rsidR="00033B0F" w:rsidRDefault="00033B0F" w:rsidP="00D905EC">
      <w:pPr>
        <w:pStyle w:val="ListParagraph"/>
        <w:spacing w:after="0" w:line="240" w:lineRule="auto"/>
        <w:ind w:left="0"/>
        <w:jc w:val="center"/>
        <w:rPr>
          <w:rFonts w:ascii="Times New Roman" w:eastAsia="Calibri" w:hAnsi="Times New Roman" w:cs="Times New Roman"/>
          <w:bCs/>
          <w:sz w:val="24"/>
          <w:szCs w:val="24"/>
        </w:rPr>
      </w:pPr>
    </w:p>
    <w:p w14:paraId="7DE6276F" w14:textId="77777777" w:rsidR="0014187B" w:rsidRDefault="0014187B" w:rsidP="0014187B">
      <w:pPr>
        <w:pStyle w:val="ListParagraph"/>
        <w:spacing w:after="0" w:line="240" w:lineRule="auto"/>
        <w:ind w:left="0"/>
        <w:jc w:val="both"/>
        <w:rPr>
          <w:rFonts w:ascii="Times New Roman" w:eastAsia="Calibri" w:hAnsi="Times New Roman" w:cs="Times New Roman"/>
          <w:bCs/>
          <w:sz w:val="24"/>
          <w:szCs w:val="24"/>
        </w:rPr>
      </w:pPr>
    </w:p>
    <w:p w14:paraId="2B3D749B" w14:textId="7DAB2802" w:rsidR="00191650" w:rsidRDefault="00191650" w:rsidP="00725272">
      <w:pPr>
        <w:spacing w:after="0" w:line="48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Bagan di atas menggambarkan latar belakang beridirinya Kawasan Industri Kuala Tanjung (KIKT). Dimulai dari Pasal 4 ayat </w:t>
      </w:r>
      <w:r w:rsidR="00416F5A">
        <w:rPr>
          <w:rFonts w:ascii="Times New Roman" w:eastAsia="Calibri" w:hAnsi="Times New Roman" w:cs="Times New Roman"/>
          <w:sz w:val="24"/>
          <w:szCs w:val="24"/>
        </w:rPr>
        <w:t>(</w:t>
      </w:r>
      <w:r>
        <w:rPr>
          <w:rFonts w:ascii="Times New Roman" w:eastAsia="Calibri" w:hAnsi="Times New Roman" w:cs="Times New Roman"/>
          <w:sz w:val="24"/>
          <w:szCs w:val="24"/>
        </w:rPr>
        <w:t>1)</w:t>
      </w:r>
      <w:r w:rsidR="00416F5A">
        <w:rPr>
          <w:rFonts w:ascii="Times New Roman" w:eastAsia="Calibri" w:hAnsi="Times New Roman" w:cs="Times New Roman"/>
          <w:sz w:val="24"/>
          <w:szCs w:val="24"/>
        </w:rPr>
        <w:t xml:space="preserve"> UUD 1945 yang berbunyi : “Presiden Republik Indonesia memegang kekuasaan pemerintahan menurut Undang-Undang Dasar”. </w:t>
      </w:r>
      <w:r w:rsidR="00501565">
        <w:rPr>
          <w:rFonts w:ascii="Times New Roman" w:eastAsia="Calibri" w:hAnsi="Times New Roman" w:cs="Times New Roman"/>
          <w:sz w:val="24"/>
          <w:szCs w:val="24"/>
        </w:rPr>
        <w:t xml:space="preserve">Presiden bertanggungjawab atas pemerintahannya. Sebagai Kepala Negara, Presiden bertugas membentuk pemerintahan, menyusun kabinet kerjanya, mengangkat dan memberhentikan para menteri, serta pejabat publik yang pengangkatannya berdasarkan kesepakatan politik Presiden berkepentingan untuk pemerataan dan peningkatan kesejahteraan masyarakat dengan membuat berbagai </w:t>
      </w:r>
      <w:r w:rsidR="00501565">
        <w:rPr>
          <w:rFonts w:ascii="Times New Roman" w:eastAsia="Calibri" w:hAnsi="Times New Roman" w:cs="Times New Roman"/>
          <w:sz w:val="24"/>
          <w:szCs w:val="24"/>
        </w:rPr>
        <w:lastRenderedPageBreak/>
        <w:t>macam kebijakan. Salah satunya adalah dengan melakukan upaya percepatan pelaksanaan Proyek Strategis Nasional.</w:t>
      </w:r>
    </w:p>
    <w:p w14:paraId="455D610E" w14:textId="75618367" w:rsidR="00501565" w:rsidRDefault="00501565" w:rsidP="00725272">
      <w:pPr>
        <w:spacing w:after="0" w:line="48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Untuk itu, Presiden menerbitkan Peraturan Presiden Nomor 3 Tahun 2016 tentang Percepatan Pelaksanaan Proyek Strategis Nasional (PSN) dimana didalam Perpres tersebut terdaftar sebanyak 225 proyek yang ditetapkan sebagai PSN. Perpres terkait PSN ini telah mengalami beberapa kali perubahan diantaranya : </w:t>
      </w:r>
    </w:p>
    <w:p w14:paraId="0FEC6283" w14:textId="584C5826" w:rsidR="00287B88" w:rsidRDefault="00287B88" w:rsidP="00234A9E">
      <w:pPr>
        <w:pStyle w:val="ListParagraph"/>
        <w:numPr>
          <w:ilvl w:val="1"/>
          <w:numId w:val="54"/>
        </w:numPr>
        <w:spacing w:after="0" w:line="480" w:lineRule="auto"/>
        <w:ind w:left="709" w:hanging="709"/>
        <w:jc w:val="both"/>
        <w:rPr>
          <w:rFonts w:ascii="Times New Roman" w:eastAsia="Calibri" w:hAnsi="Times New Roman" w:cs="Times New Roman"/>
          <w:sz w:val="24"/>
          <w:szCs w:val="24"/>
          <w:lang w:val="en-US"/>
        </w:rPr>
      </w:pPr>
      <w:proofErr w:type="spellStart"/>
      <w:r>
        <w:rPr>
          <w:rFonts w:ascii="Times New Roman" w:eastAsia="Calibri" w:hAnsi="Times New Roman" w:cs="Times New Roman"/>
          <w:sz w:val="24"/>
          <w:szCs w:val="24"/>
          <w:lang w:val="en-US"/>
        </w:rPr>
        <w:t>Peraturan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Presiden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Nomor</w:t>
      </w:r>
      <w:proofErr w:type="spellEnd"/>
      <w:r>
        <w:rPr>
          <w:rFonts w:ascii="Times New Roman" w:eastAsia="Calibri" w:hAnsi="Times New Roman" w:cs="Times New Roman"/>
          <w:sz w:val="24"/>
          <w:szCs w:val="24"/>
          <w:lang w:val="en-US"/>
        </w:rPr>
        <w:t xml:space="preserve"> 58 </w:t>
      </w:r>
      <w:proofErr w:type="spellStart"/>
      <w:r w:rsidR="00234A9E">
        <w:rPr>
          <w:rFonts w:ascii="Times New Roman" w:eastAsia="Calibri" w:hAnsi="Times New Roman" w:cs="Times New Roman"/>
          <w:sz w:val="24"/>
          <w:szCs w:val="24"/>
          <w:lang w:val="en-US"/>
        </w:rPr>
        <w:t>Tahun</w:t>
      </w:r>
      <w:proofErr w:type="spellEnd"/>
      <w:r w:rsidR="00234A9E">
        <w:rPr>
          <w:rFonts w:ascii="Times New Roman" w:eastAsia="Calibri" w:hAnsi="Times New Roman" w:cs="Times New Roman"/>
          <w:sz w:val="24"/>
          <w:szCs w:val="24"/>
          <w:lang w:val="en-US"/>
        </w:rPr>
        <w:t xml:space="preserve"> 2017 </w:t>
      </w:r>
      <w:proofErr w:type="spellStart"/>
      <w:r w:rsidR="00234A9E">
        <w:rPr>
          <w:rFonts w:ascii="Times New Roman" w:eastAsia="Calibri" w:hAnsi="Times New Roman" w:cs="Times New Roman"/>
          <w:sz w:val="24"/>
          <w:szCs w:val="24"/>
          <w:lang w:val="en-US"/>
        </w:rPr>
        <w:t>tentang</w:t>
      </w:r>
      <w:proofErr w:type="spellEnd"/>
      <w:r w:rsidR="00234A9E">
        <w:rPr>
          <w:rFonts w:ascii="Times New Roman" w:eastAsia="Calibri" w:hAnsi="Times New Roman" w:cs="Times New Roman"/>
          <w:sz w:val="24"/>
          <w:szCs w:val="24"/>
          <w:lang w:val="en-US"/>
        </w:rPr>
        <w:t xml:space="preserve"> </w:t>
      </w:r>
      <w:proofErr w:type="spellStart"/>
      <w:r w:rsidR="00234A9E">
        <w:rPr>
          <w:rFonts w:ascii="Times New Roman" w:eastAsia="Calibri" w:hAnsi="Times New Roman" w:cs="Times New Roman"/>
          <w:sz w:val="24"/>
          <w:szCs w:val="24"/>
          <w:lang w:val="en-US"/>
        </w:rPr>
        <w:t>Perubahan</w:t>
      </w:r>
      <w:proofErr w:type="spellEnd"/>
      <w:r w:rsidR="00234A9E">
        <w:rPr>
          <w:rFonts w:ascii="Times New Roman" w:eastAsia="Calibri" w:hAnsi="Times New Roman" w:cs="Times New Roman"/>
          <w:sz w:val="24"/>
          <w:szCs w:val="24"/>
          <w:lang w:val="en-US"/>
        </w:rPr>
        <w:t xml:space="preserve"> </w:t>
      </w:r>
      <w:proofErr w:type="spellStart"/>
      <w:r w:rsidR="00234A9E">
        <w:rPr>
          <w:rFonts w:ascii="Times New Roman" w:eastAsia="Calibri" w:hAnsi="Times New Roman" w:cs="Times New Roman"/>
          <w:sz w:val="24"/>
          <w:szCs w:val="24"/>
          <w:lang w:val="en-US"/>
        </w:rPr>
        <w:t>Atas</w:t>
      </w:r>
      <w:proofErr w:type="spellEnd"/>
      <w:r w:rsidR="00234A9E">
        <w:rPr>
          <w:rFonts w:ascii="Times New Roman" w:eastAsia="Calibri" w:hAnsi="Times New Roman" w:cs="Times New Roman"/>
          <w:sz w:val="24"/>
          <w:szCs w:val="24"/>
          <w:lang w:val="en-US"/>
        </w:rPr>
        <w:t xml:space="preserve"> </w:t>
      </w:r>
      <w:proofErr w:type="spellStart"/>
      <w:r w:rsidR="00234A9E">
        <w:rPr>
          <w:rFonts w:ascii="Times New Roman" w:eastAsia="Calibri" w:hAnsi="Times New Roman" w:cs="Times New Roman"/>
          <w:sz w:val="24"/>
          <w:szCs w:val="24"/>
          <w:lang w:val="en-US"/>
        </w:rPr>
        <w:t>Peraturan</w:t>
      </w:r>
      <w:proofErr w:type="spellEnd"/>
      <w:r w:rsidR="00234A9E">
        <w:rPr>
          <w:rFonts w:ascii="Times New Roman" w:eastAsia="Calibri" w:hAnsi="Times New Roman" w:cs="Times New Roman"/>
          <w:sz w:val="24"/>
          <w:szCs w:val="24"/>
          <w:lang w:val="en-US"/>
        </w:rPr>
        <w:t xml:space="preserve"> </w:t>
      </w:r>
      <w:proofErr w:type="spellStart"/>
      <w:r w:rsidR="00234A9E">
        <w:rPr>
          <w:rFonts w:ascii="Times New Roman" w:eastAsia="Calibri" w:hAnsi="Times New Roman" w:cs="Times New Roman"/>
          <w:sz w:val="24"/>
          <w:szCs w:val="24"/>
          <w:lang w:val="en-US"/>
        </w:rPr>
        <w:t>Presiden</w:t>
      </w:r>
      <w:proofErr w:type="spellEnd"/>
      <w:r w:rsidR="00234A9E">
        <w:rPr>
          <w:rFonts w:ascii="Times New Roman" w:eastAsia="Calibri" w:hAnsi="Times New Roman" w:cs="Times New Roman"/>
          <w:sz w:val="24"/>
          <w:szCs w:val="24"/>
          <w:lang w:val="en-US"/>
        </w:rPr>
        <w:t xml:space="preserve"> </w:t>
      </w:r>
      <w:proofErr w:type="spellStart"/>
      <w:r w:rsidR="00234A9E">
        <w:rPr>
          <w:rFonts w:ascii="Times New Roman" w:eastAsia="Calibri" w:hAnsi="Times New Roman" w:cs="Times New Roman"/>
          <w:sz w:val="24"/>
          <w:szCs w:val="24"/>
          <w:lang w:val="en-US"/>
        </w:rPr>
        <w:t>Nomor</w:t>
      </w:r>
      <w:proofErr w:type="spellEnd"/>
      <w:r w:rsidR="00234A9E">
        <w:rPr>
          <w:rFonts w:ascii="Times New Roman" w:eastAsia="Calibri" w:hAnsi="Times New Roman" w:cs="Times New Roman"/>
          <w:sz w:val="24"/>
          <w:szCs w:val="24"/>
          <w:lang w:val="en-US"/>
        </w:rPr>
        <w:t xml:space="preserve"> 3 </w:t>
      </w:r>
      <w:proofErr w:type="spellStart"/>
      <w:r w:rsidR="00234A9E">
        <w:rPr>
          <w:rFonts w:ascii="Times New Roman" w:eastAsia="Calibri" w:hAnsi="Times New Roman" w:cs="Times New Roman"/>
          <w:sz w:val="24"/>
          <w:szCs w:val="24"/>
          <w:lang w:val="en-US"/>
        </w:rPr>
        <w:t>Tahun</w:t>
      </w:r>
      <w:proofErr w:type="spellEnd"/>
      <w:r w:rsidR="00234A9E">
        <w:rPr>
          <w:rFonts w:ascii="Times New Roman" w:eastAsia="Calibri" w:hAnsi="Times New Roman" w:cs="Times New Roman"/>
          <w:sz w:val="24"/>
          <w:szCs w:val="24"/>
          <w:lang w:val="en-US"/>
        </w:rPr>
        <w:t xml:space="preserve"> 2016 </w:t>
      </w:r>
      <w:proofErr w:type="spellStart"/>
      <w:r w:rsidR="00234A9E">
        <w:rPr>
          <w:rFonts w:ascii="Times New Roman" w:eastAsia="Calibri" w:hAnsi="Times New Roman" w:cs="Times New Roman"/>
          <w:sz w:val="24"/>
          <w:szCs w:val="24"/>
          <w:lang w:val="en-US"/>
        </w:rPr>
        <w:t>tentang</w:t>
      </w:r>
      <w:proofErr w:type="spellEnd"/>
      <w:r w:rsidR="00234A9E">
        <w:rPr>
          <w:rFonts w:ascii="Times New Roman" w:eastAsia="Calibri" w:hAnsi="Times New Roman" w:cs="Times New Roman"/>
          <w:sz w:val="24"/>
          <w:szCs w:val="24"/>
          <w:lang w:val="en-US"/>
        </w:rPr>
        <w:t xml:space="preserve"> </w:t>
      </w:r>
      <w:proofErr w:type="spellStart"/>
      <w:r w:rsidR="00234A9E">
        <w:rPr>
          <w:rFonts w:ascii="Times New Roman" w:eastAsia="Calibri" w:hAnsi="Times New Roman" w:cs="Times New Roman"/>
          <w:sz w:val="24"/>
          <w:szCs w:val="24"/>
          <w:lang w:val="en-US"/>
        </w:rPr>
        <w:t>Percepatan</w:t>
      </w:r>
      <w:proofErr w:type="spellEnd"/>
      <w:r w:rsidR="00234A9E">
        <w:rPr>
          <w:rFonts w:ascii="Times New Roman" w:eastAsia="Calibri" w:hAnsi="Times New Roman" w:cs="Times New Roman"/>
          <w:sz w:val="24"/>
          <w:szCs w:val="24"/>
          <w:lang w:val="en-US"/>
        </w:rPr>
        <w:t xml:space="preserve"> </w:t>
      </w:r>
      <w:proofErr w:type="spellStart"/>
      <w:r w:rsidR="00234A9E">
        <w:rPr>
          <w:rFonts w:ascii="Times New Roman" w:eastAsia="Calibri" w:hAnsi="Times New Roman" w:cs="Times New Roman"/>
          <w:sz w:val="24"/>
          <w:szCs w:val="24"/>
          <w:lang w:val="en-US"/>
        </w:rPr>
        <w:t>Pelaksanaan</w:t>
      </w:r>
      <w:proofErr w:type="spellEnd"/>
      <w:r w:rsidR="00234A9E">
        <w:rPr>
          <w:rFonts w:ascii="Times New Roman" w:eastAsia="Calibri" w:hAnsi="Times New Roman" w:cs="Times New Roman"/>
          <w:sz w:val="24"/>
          <w:szCs w:val="24"/>
          <w:lang w:val="en-US"/>
        </w:rPr>
        <w:t xml:space="preserve"> </w:t>
      </w:r>
      <w:proofErr w:type="spellStart"/>
      <w:r w:rsidR="00234A9E">
        <w:rPr>
          <w:rFonts w:ascii="Times New Roman" w:eastAsia="Calibri" w:hAnsi="Times New Roman" w:cs="Times New Roman"/>
          <w:sz w:val="24"/>
          <w:szCs w:val="24"/>
          <w:lang w:val="en-US"/>
        </w:rPr>
        <w:t>Proyek</w:t>
      </w:r>
      <w:proofErr w:type="spellEnd"/>
      <w:r w:rsidR="00234A9E">
        <w:rPr>
          <w:rFonts w:ascii="Times New Roman" w:eastAsia="Calibri" w:hAnsi="Times New Roman" w:cs="Times New Roman"/>
          <w:sz w:val="24"/>
          <w:szCs w:val="24"/>
          <w:lang w:val="en-US"/>
        </w:rPr>
        <w:t xml:space="preserve"> </w:t>
      </w:r>
      <w:proofErr w:type="spellStart"/>
      <w:r w:rsidR="00234A9E">
        <w:rPr>
          <w:rFonts w:ascii="Times New Roman" w:eastAsia="Calibri" w:hAnsi="Times New Roman" w:cs="Times New Roman"/>
          <w:sz w:val="24"/>
          <w:szCs w:val="24"/>
          <w:lang w:val="en-US"/>
        </w:rPr>
        <w:t>Strategis</w:t>
      </w:r>
      <w:proofErr w:type="spellEnd"/>
      <w:r w:rsidR="00234A9E">
        <w:rPr>
          <w:rFonts w:ascii="Times New Roman" w:eastAsia="Calibri" w:hAnsi="Times New Roman" w:cs="Times New Roman"/>
          <w:sz w:val="24"/>
          <w:szCs w:val="24"/>
          <w:lang w:val="en-US"/>
        </w:rPr>
        <w:t xml:space="preserve"> Nasional;</w:t>
      </w:r>
    </w:p>
    <w:p w14:paraId="0DCE5BB1" w14:textId="719B5C42" w:rsidR="00234A9E" w:rsidRDefault="00234A9E" w:rsidP="00234A9E">
      <w:pPr>
        <w:pStyle w:val="ListParagraph"/>
        <w:numPr>
          <w:ilvl w:val="1"/>
          <w:numId w:val="54"/>
        </w:numPr>
        <w:spacing w:after="0" w:line="480" w:lineRule="auto"/>
        <w:ind w:left="709" w:hanging="709"/>
        <w:jc w:val="both"/>
        <w:rPr>
          <w:rFonts w:ascii="Times New Roman" w:eastAsia="Calibri" w:hAnsi="Times New Roman" w:cs="Times New Roman"/>
          <w:sz w:val="24"/>
          <w:szCs w:val="24"/>
          <w:lang w:val="en-US"/>
        </w:rPr>
      </w:pPr>
      <w:proofErr w:type="spellStart"/>
      <w:r>
        <w:rPr>
          <w:rFonts w:ascii="Times New Roman" w:eastAsia="Calibri" w:hAnsi="Times New Roman" w:cs="Times New Roman"/>
          <w:sz w:val="24"/>
          <w:szCs w:val="24"/>
          <w:lang w:val="en-US"/>
        </w:rPr>
        <w:t>Peraturan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Presiden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Nomor</w:t>
      </w:r>
      <w:proofErr w:type="spellEnd"/>
      <w:r>
        <w:rPr>
          <w:rFonts w:ascii="Times New Roman" w:eastAsia="Calibri" w:hAnsi="Times New Roman" w:cs="Times New Roman"/>
          <w:sz w:val="24"/>
          <w:szCs w:val="24"/>
          <w:lang w:val="en-US"/>
        </w:rPr>
        <w:t xml:space="preserve"> 56 </w:t>
      </w:r>
      <w:proofErr w:type="spellStart"/>
      <w:r>
        <w:rPr>
          <w:rFonts w:ascii="Times New Roman" w:eastAsia="Calibri" w:hAnsi="Times New Roman" w:cs="Times New Roman"/>
          <w:sz w:val="24"/>
          <w:szCs w:val="24"/>
          <w:lang w:val="en-US"/>
        </w:rPr>
        <w:t>Tahun</w:t>
      </w:r>
      <w:proofErr w:type="spellEnd"/>
      <w:r>
        <w:rPr>
          <w:rFonts w:ascii="Times New Roman" w:eastAsia="Calibri" w:hAnsi="Times New Roman" w:cs="Times New Roman"/>
          <w:sz w:val="24"/>
          <w:szCs w:val="24"/>
          <w:lang w:val="en-US"/>
        </w:rPr>
        <w:t xml:space="preserve"> 2018 </w:t>
      </w:r>
      <w:proofErr w:type="spellStart"/>
      <w:r>
        <w:rPr>
          <w:rFonts w:ascii="Times New Roman" w:eastAsia="Calibri" w:hAnsi="Times New Roman" w:cs="Times New Roman"/>
          <w:sz w:val="24"/>
          <w:szCs w:val="24"/>
          <w:lang w:val="en-US"/>
        </w:rPr>
        <w:t>tentang</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Perubahan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Kedua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Atas</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Peraturan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Presiden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Nomor</w:t>
      </w:r>
      <w:proofErr w:type="spellEnd"/>
      <w:r>
        <w:rPr>
          <w:rFonts w:ascii="Times New Roman" w:eastAsia="Calibri" w:hAnsi="Times New Roman" w:cs="Times New Roman"/>
          <w:sz w:val="24"/>
          <w:szCs w:val="24"/>
          <w:lang w:val="en-US"/>
        </w:rPr>
        <w:t xml:space="preserve"> 3 </w:t>
      </w:r>
      <w:proofErr w:type="spellStart"/>
      <w:r>
        <w:rPr>
          <w:rFonts w:ascii="Times New Roman" w:eastAsia="Calibri" w:hAnsi="Times New Roman" w:cs="Times New Roman"/>
          <w:sz w:val="24"/>
          <w:szCs w:val="24"/>
          <w:lang w:val="en-US"/>
        </w:rPr>
        <w:t>Tahun</w:t>
      </w:r>
      <w:proofErr w:type="spellEnd"/>
      <w:r>
        <w:rPr>
          <w:rFonts w:ascii="Times New Roman" w:eastAsia="Calibri" w:hAnsi="Times New Roman" w:cs="Times New Roman"/>
          <w:sz w:val="24"/>
          <w:szCs w:val="24"/>
          <w:lang w:val="en-US"/>
        </w:rPr>
        <w:t xml:space="preserve"> 2016 </w:t>
      </w:r>
      <w:proofErr w:type="spellStart"/>
      <w:r>
        <w:rPr>
          <w:rFonts w:ascii="Times New Roman" w:eastAsia="Calibri" w:hAnsi="Times New Roman" w:cs="Times New Roman"/>
          <w:sz w:val="24"/>
          <w:szCs w:val="24"/>
          <w:lang w:val="en-US"/>
        </w:rPr>
        <w:t>tentang</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Percepatan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Pelaksanaan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Proyek</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Strategis</w:t>
      </w:r>
      <w:proofErr w:type="spellEnd"/>
      <w:r>
        <w:rPr>
          <w:rFonts w:ascii="Times New Roman" w:eastAsia="Calibri" w:hAnsi="Times New Roman" w:cs="Times New Roman"/>
          <w:sz w:val="24"/>
          <w:szCs w:val="24"/>
          <w:lang w:val="en-US"/>
        </w:rPr>
        <w:t xml:space="preserve"> Nasional;</w:t>
      </w:r>
    </w:p>
    <w:p w14:paraId="45229777" w14:textId="6F907C5D" w:rsidR="00234A9E" w:rsidRPr="00234A9E" w:rsidRDefault="00234A9E" w:rsidP="00234A9E">
      <w:pPr>
        <w:pStyle w:val="ListParagraph"/>
        <w:numPr>
          <w:ilvl w:val="1"/>
          <w:numId w:val="54"/>
        </w:numPr>
        <w:spacing w:after="0" w:line="480" w:lineRule="auto"/>
        <w:ind w:left="709" w:hanging="709"/>
        <w:jc w:val="both"/>
        <w:rPr>
          <w:rFonts w:ascii="Times New Roman" w:eastAsia="Calibri" w:hAnsi="Times New Roman" w:cs="Times New Roman"/>
          <w:sz w:val="24"/>
          <w:szCs w:val="24"/>
          <w:lang w:val="en-US"/>
        </w:rPr>
      </w:pPr>
      <w:proofErr w:type="spellStart"/>
      <w:r>
        <w:rPr>
          <w:rFonts w:ascii="Times New Roman" w:eastAsia="Calibri" w:hAnsi="Times New Roman" w:cs="Times New Roman"/>
          <w:sz w:val="24"/>
          <w:szCs w:val="24"/>
          <w:lang w:val="en-US"/>
        </w:rPr>
        <w:t>Peraturan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Presiden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Nomor</w:t>
      </w:r>
      <w:proofErr w:type="spellEnd"/>
      <w:r>
        <w:rPr>
          <w:rFonts w:ascii="Times New Roman" w:eastAsia="Calibri" w:hAnsi="Times New Roman" w:cs="Times New Roman"/>
          <w:sz w:val="24"/>
          <w:szCs w:val="24"/>
          <w:lang w:val="en-US"/>
        </w:rPr>
        <w:t xml:space="preserve"> 109 </w:t>
      </w:r>
      <w:proofErr w:type="spellStart"/>
      <w:r>
        <w:rPr>
          <w:rFonts w:ascii="Times New Roman" w:eastAsia="Calibri" w:hAnsi="Times New Roman" w:cs="Times New Roman"/>
          <w:sz w:val="24"/>
          <w:szCs w:val="24"/>
          <w:lang w:val="en-US"/>
        </w:rPr>
        <w:t>Tahun</w:t>
      </w:r>
      <w:proofErr w:type="spellEnd"/>
      <w:r>
        <w:rPr>
          <w:rFonts w:ascii="Times New Roman" w:eastAsia="Calibri" w:hAnsi="Times New Roman" w:cs="Times New Roman"/>
          <w:sz w:val="24"/>
          <w:szCs w:val="24"/>
          <w:lang w:val="en-US"/>
        </w:rPr>
        <w:t xml:space="preserve"> 2020 </w:t>
      </w:r>
      <w:proofErr w:type="spellStart"/>
      <w:r>
        <w:rPr>
          <w:rFonts w:ascii="Times New Roman" w:eastAsia="Calibri" w:hAnsi="Times New Roman" w:cs="Times New Roman"/>
          <w:sz w:val="24"/>
          <w:szCs w:val="24"/>
          <w:lang w:val="en-US"/>
        </w:rPr>
        <w:t>tentang</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Perubahan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Ketiga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Atas</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Peraturan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Presiden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Nomor</w:t>
      </w:r>
      <w:proofErr w:type="spellEnd"/>
      <w:r>
        <w:rPr>
          <w:rFonts w:ascii="Times New Roman" w:eastAsia="Calibri" w:hAnsi="Times New Roman" w:cs="Times New Roman"/>
          <w:sz w:val="24"/>
          <w:szCs w:val="24"/>
          <w:lang w:val="en-US"/>
        </w:rPr>
        <w:t xml:space="preserve"> 3 </w:t>
      </w:r>
      <w:proofErr w:type="spellStart"/>
      <w:r>
        <w:rPr>
          <w:rFonts w:ascii="Times New Roman" w:eastAsia="Calibri" w:hAnsi="Times New Roman" w:cs="Times New Roman"/>
          <w:sz w:val="24"/>
          <w:szCs w:val="24"/>
          <w:lang w:val="en-US"/>
        </w:rPr>
        <w:t>Tahun</w:t>
      </w:r>
      <w:proofErr w:type="spellEnd"/>
      <w:r>
        <w:rPr>
          <w:rFonts w:ascii="Times New Roman" w:eastAsia="Calibri" w:hAnsi="Times New Roman" w:cs="Times New Roman"/>
          <w:sz w:val="24"/>
          <w:szCs w:val="24"/>
          <w:lang w:val="en-US"/>
        </w:rPr>
        <w:t xml:space="preserve"> 2016 </w:t>
      </w:r>
      <w:proofErr w:type="spellStart"/>
      <w:r>
        <w:rPr>
          <w:rFonts w:ascii="Times New Roman" w:eastAsia="Calibri" w:hAnsi="Times New Roman" w:cs="Times New Roman"/>
          <w:sz w:val="24"/>
          <w:szCs w:val="24"/>
          <w:lang w:val="en-US"/>
        </w:rPr>
        <w:t>tentang</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Percepatan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Pelaksanaan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Proyek</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Strategis</w:t>
      </w:r>
      <w:proofErr w:type="spellEnd"/>
      <w:r>
        <w:rPr>
          <w:rFonts w:ascii="Times New Roman" w:eastAsia="Calibri" w:hAnsi="Times New Roman" w:cs="Times New Roman"/>
          <w:sz w:val="24"/>
          <w:szCs w:val="24"/>
          <w:lang w:val="en-US"/>
        </w:rPr>
        <w:t xml:space="preserve"> Nasional.</w:t>
      </w:r>
    </w:p>
    <w:p w14:paraId="573A34C8" w14:textId="41E9385F" w:rsidR="00725272" w:rsidRDefault="00234A9E" w:rsidP="00016161">
      <w:pPr>
        <w:spacing w:after="0" w:line="48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Salah dua dari PSN yang telah ditetapkan Presiden tersebut adalah Pengembangan Pelabuhan Hub Internasional dan Kawasan Industri Kuala Tanjung dimana sebagai pelaksana program tersebut ditunjuklah PT Pelabuhan Indonesia I (Persero) oleh Pemerintah melalui Perpres Nomor 81 Tahun 2018 tentang Percepatan Pembangunan dan Pengoperasian Pelabuhan dan Kawasan Industri Kuala Tanjung di Provinsi Sumatera Utara. Khusus untuk Kawasan Industri Kuala Tanjung, sesuai dengan Pasal 5 Perpres 81 Tahun 2018 tersebut, penugasan pembangunan, </w:t>
      </w:r>
      <w:r>
        <w:rPr>
          <w:rFonts w:ascii="Times New Roman" w:eastAsia="Calibri" w:hAnsi="Times New Roman" w:cs="Times New Roman"/>
          <w:sz w:val="24"/>
          <w:szCs w:val="24"/>
        </w:rPr>
        <w:lastRenderedPageBreak/>
        <w:t xml:space="preserve">pengembangan dan pengelolaan Kawasan Industri Kuala Tanjung dilaksanakan </w:t>
      </w:r>
      <w:r w:rsidR="00C6116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PT Pelabuhan Indonesia I (Persero) dengan mengikutsertakan dan bersama PT Indonesia Asahan Alumunium (Persero). </w:t>
      </w:r>
      <w:r w:rsidR="00016161">
        <w:rPr>
          <w:rFonts w:ascii="Times New Roman" w:eastAsia="Calibri" w:hAnsi="Times New Roman" w:cs="Times New Roman"/>
          <w:sz w:val="24"/>
          <w:szCs w:val="24"/>
        </w:rPr>
        <w:t>Pelaksanaan penugasan tersebut dilakukan melalui pembentukan Badan Usaha Patungan antara PT Pelabuhan Indonesia I (Persero) dan PT Indonesia Asahan Alumunium (Persero). Badan Usaha Patungan pembangunan, pengembangan dan pengelolaan Kawasan Industri Kuala Tanjung termasuk Anak Perusahaan PT Pelabuhan Indonesia I (Persero) atau PT Indonesia Asahan Alumunium (Persero).</w:t>
      </w:r>
    </w:p>
    <w:p w14:paraId="40C7ACCA" w14:textId="77777777" w:rsidR="00016161" w:rsidRDefault="00016161" w:rsidP="00016161">
      <w:pPr>
        <w:spacing w:after="0" w:line="480" w:lineRule="auto"/>
        <w:ind w:firstLine="709"/>
        <w:contextualSpacing/>
        <w:jc w:val="both"/>
        <w:rPr>
          <w:rFonts w:ascii="Times New Roman" w:eastAsia="Calibri" w:hAnsi="Times New Roman" w:cs="Times New Roman"/>
          <w:sz w:val="24"/>
          <w:szCs w:val="24"/>
        </w:rPr>
      </w:pPr>
    </w:p>
    <w:p w14:paraId="7B7D66FA" w14:textId="77777777" w:rsidR="00016161" w:rsidRDefault="00016161" w:rsidP="00016161">
      <w:pPr>
        <w:spacing w:after="0" w:line="480" w:lineRule="auto"/>
        <w:ind w:firstLine="709"/>
        <w:contextualSpacing/>
        <w:jc w:val="both"/>
        <w:rPr>
          <w:rFonts w:ascii="Times New Roman" w:eastAsia="Calibri" w:hAnsi="Times New Roman" w:cs="Times New Roman"/>
          <w:sz w:val="24"/>
          <w:szCs w:val="24"/>
        </w:rPr>
      </w:pPr>
    </w:p>
    <w:p w14:paraId="1FBE72AF" w14:textId="77777777" w:rsidR="00016161" w:rsidRDefault="00016161" w:rsidP="00016161">
      <w:pPr>
        <w:spacing w:after="0" w:line="480" w:lineRule="auto"/>
        <w:ind w:firstLine="709"/>
        <w:contextualSpacing/>
        <w:jc w:val="both"/>
        <w:rPr>
          <w:rFonts w:ascii="Times New Roman" w:eastAsia="Calibri" w:hAnsi="Times New Roman" w:cs="Times New Roman"/>
          <w:sz w:val="24"/>
          <w:szCs w:val="24"/>
        </w:rPr>
      </w:pPr>
    </w:p>
    <w:p w14:paraId="580ED17C" w14:textId="77777777" w:rsidR="00016161" w:rsidRDefault="00016161" w:rsidP="00016161">
      <w:pPr>
        <w:spacing w:after="0" w:line="480" w:lineRule="auto"/>
        <w:ind w:firstLine="709"/>
        <w:contextualSpacing/>
        <w:jc w:val="both"/>
        <w:rPr>
          <w:rFonts w:ascii="Times New Roman" w:eastAsia="Calibri" w:hAnsi="Times New Roman" w:cs="Times New Roman"/>
          <w:sz w:val="24"/>
          <w:szCs w:val="24"/>
        </w:rPr>
      </w:pPr>
    </w:p>
    <w:p w14:paraId="22054ED7" w14:textId="77777777" w:rsidR="00016161" w:rsidRDefault="00016161" w:rsidP="00016161">
      <w:pPr>
        <w:spacing w:after="0" w:line="480" w:lineRule="auto"/>
        <w:ind w:firstLine="709"/>
        <w:contextualSpacing/>
        <w:jc w:val="both"/>
        <w:rPr>
          <w:rFonts w:ascii="Times New Roman" w:eastAsia="Calibri" w:hAnsi="Times New Roman" w:cs="Times New Roman"/>
          <w:sz w:val="24"/>
          <w:szCs w:val="24"/>
        </w:rPr>
      </w:pPr>
    </w:p>
    <w:p w14:paraId="7858DFD3" w14:textId="77777777" w:rsidR="00016161" w:rsidRDefault="00016161" w:rsidP="00016161">
      <w:pPr>
        <w:spacing w:after="0" w:line="480" w:lineRule="auto"/>
        <w:ind w:firstLine="709"/>
        <w:contextualSpacing/>
        <w:jc w:val="both"/>
        <w:rPr>
          <w:rFonts w:ascii="Times New Roman" w:eastAsia="Calibri" w:hAnsi="Times New Roman" w:cs="Times New Roman"/>
          <w:sz w:val="24"/>
          <w:szCs w:val="24"/>
        </w:rPr>
      </w:pPr>
    </w:p>
    <w:p w14:paraId="127B202D" w14:textId="77777777" w:rsidR="00016161" w:rsidRDefault="00016161" w:rsidP="00016161">
      <w:pPr>
        <w:spacing w:after="0" w:line="480" w:lineRule="auto"/>
        <w:ind w:firstLine="709"/>
        <w:contextualSpacing/>
        <w:jc w:val="both"/>
        <w:rPr>
          <w:rFonts w:ascii="Times New Roman" w:eastAsia="Calibri" w:hAnsi="Times New Roman" w:cs="Times New Roman"/>
          <w:sz w:val="24"/>
          <w:szCs w:val="24"/>
        </w:rPr>
      </w:pPr>
    </w:p>
    <w:p w14:paraId="204E1ACC" w14:textId="77777777" w:rsidR="00016161" w:rsidRDefault="00016161" w:rsidP="00016161">
      <w:pPr>
        <w:spacing w:after="0" w:line="480" w:lineRule="auto"/>
        <w:ind w:firstLine="709"/>
        <w:contextualSpacing/>
        <w:jc w:val="both"/>
        <w:rPr>
          <w:rFonts w:ascii="Times New Roman" w:eastAsia="Calibri" w:hAnsi="Times New Roman" w:cs="Times New Roman"/>
          <w:sz w:val="24"/>
          <w:szCs w:val="24"/>
        </w:rPr>
      </w:pPr>
    </w:p>
    <w:p w14:paraId="546112DC" w14:textId="77777777" w:rsidR="00016161" w:rsidRDefault="00016161" w:rsidP="00016161">
      <w:pPr>
        <w:spacing w:after="0" w:line="480" w:lineRule="auto"/>
        <w:ind w:firstLine="709"/>
        <w:contextualSpacing/>
        <w:jc w:val="both"/>
        <w:rPr>
          <w:rFonts w:ascii="Times New Roman" w:eastAsia="Calibri" w:hAnsi="Times New Roman" w:cs="Times New Roman"/>
          <w:sz w:val="24"/>
          <w:szCs w:val="24"/>
        </w:rPr>
      </w:pPr>
    </w:p>
    <w:p w14:paraId="210E113D" w14:textId="77777777" w:rsidR="00016161" w:rsidRDefault="00016161" w:rsidP="00016161">
      <w:pPr>
        <w:spacing w:after="0" w:line="480" w:lineRule="auto"/>
        <w:ind w:firstLine="709"/>
        <w:contextualSpacing/>
        <w:jc w:val="both"/>
        <w:rPr>
          <w:rFonts w:ascii="Times New Roman" w:eastAsia="Calibri" w:hAnsi="Times New Roman" w:cs="Times New Roman"/>
          <w:sz w:val="24"/>
          <w:szCs w:val="24"/>
        </w:rPr>
      </w:pPr>
    </w:p>
    <w:p w14:paraId="363D6B63" w14:textId="77777777" w:rsidR="00016161" w:rsidRPr="00725272" w:rsidRDefault="00016161" w:rsidP="00016161">
      <w:pPr>
        <w:spacing w:after="0" w:line="480" w:lineRule="auto"/>
        <w:ind w:firstLine="709"/>
        <w:contextualSpacing/>
        <w:jc w:val="both"/>
        <w:rPr>
          <w:rFonts w:ascii="Times New Roman" w:eastAsia="Calibri" w:hAnsi="Times New Roman" w:cs="Times New Roman"/>
          <w:sz w:val="24"/>
          <w:szCs w:val="24"/>
        </w:rPr>
      </w:pPr>
    </w:p>
    <w:p w14:paraId="65B4A237" w14:textId="77777777" w:rsidR="00191650" w:rsidRDefault="00191650" w:rsidP="00725272">
      <w:pPr>
        <w:spacing w:after="0" w:line="480" w:lineRule="auto"/>
        <w:ind w:firstLine="709"/>
        <w:contextualSpacing/>
        <w:jc w:val="both"/>
        <w:rPr>
          <w:rFonts w:ascii="Times New Roman" w:eastAsia="Calibri" w:hAnsi="Times New Roman" w:cs="Times New Roman"/>
          <w:sz w:val="24"/>
          <w:szCs w:val="24"/>
        </w:rPr>
      </w:pPr>
    </w:p>
    <w:p w14:paraId="51ED97C0" w14:textId="77777777" w:rsidR="00191650" w:rsidRDefault="00191650" w:rsidP="00725272">
      <w:pPr>
        <w:spacing w:after="0" w:line="480" w:lineRule="auto"/>
        <w:ind w:firstLine="709"/>
        <w:contextualSpacing/>
        <w:jc w:val="both"/>
        <w:rPr>
          <w:rFonts w:ascii="Times New Roman" w:eastAsia="Calibri" w:hAnsi="Times New Roman" w:cs="Times New Roman"/>
          <w:sz w:val="24"/>
          <w:szCs w:val="24"/>
        </w:rPr>
      </w:pPr>
    </w:p>
    <w:p w14:paraId="0CA35BDE" w14:textId="77777777" w:rsidR="00191650" w:rsidRDefault="00191650" w:rsidP="00725272">
      <w:pPr>
        <w:spacing w:after="0" w:line="480" w:lineRule="auto"/>
        <w:ind w:firstLine="709"/>
        <w:contextualSpacing/>
        <w:jc w:val="both"/>
        <w:rPr>
          <w:rFonts w:ascii="Times New Roman" w:eastAsia="Calibri" w:hAnsi="Times New Roman" w:cs="Times New Roman"/>
          <w:sz w:val="24"/>
          <w:szCs w:val="24"/>
        </w:rPr>
      </w:pPr>
    </w:p>
    <w:p w14:paraId="0E464617" w14:textId="01FD987F" w:rsidR="00191650" w:rsidRDefault="0039686D" w:rsidP="00191650">
      <w:pPr>
        <w:pStyle w:val="ListParagraph"/>
        <w:spacing w:after="0" w:line="240" w:lineRule="auto"/>
        <w:ind w:left="0"/>
        <w:jc w:val="center"/>
        <w:rPr>
          <w:rFonts w:ascii="Times New Roman" w:eastAsia="Calibri" w:hAnsi="Times New Roman" w:cs="Times New Roman"/>
          <w:b/>
          <w:sz w:val="24"/>
          <w:szCs w:val="24"/>
        </w:rPr>
      </w:pPr>
      <w:r>
        <w:rPr>
          <w:rFonts w:ascii="Times New Roman" w:eastAsia="Calibri" w:hAnsi="Times New Roman" w:cs="Times New Roman"/>
          <w:b/>
          <w:noProof/>
          <w:sz w:val="24"/>
          <w:szCs w:val="24"/>
        </w:rPr>
        <w:lastRenderedPageBreak/>
        <mc:AlternateContent>
          <mc:Choice Requires="wps">
            <w:drawing>
              <wp:anchor distT="0" distB="0" distL="114300" distR="114300" simplePos="0" relativeHeight="251752448" behindDoc="0" locked="0" layoutInCell="1" allowOverlap="1" wp14:anchorId="78CFF64F" wp14:editId="0BE983B3">
                <wp:simplePos x="0" y="0"/>
                <wp:positionH relativeFrom="column">
                  <wp:posOffset>4769789</wp:posOffset>
                </wp:positionH>
                <wp:positionV relativeFrom="paragraph">
                  <wp:posOffset>-851783</wp:posOffset>
                </wp:positionV>
                <wp:extent cx="699714" cy="389613"/>
                <wp:effectExtent l="0" t="0" r="24765" b="10795"/>
                <wp:wrapNone/>
                <wp:docPr id="10" name="Text Box 10"/>
                <wp:cNvGraphicFramePr/>
                <a:graphic xmlns:a="http://schemas.openxmlformats.org/drawingml/2006/main">
                  <a:graphicData uri="http://schemas.microsoft.com/office/word/2010/wordprocessingShape">
                    <wps:wsp>
                      <wps:cNvSpPr txBox="1"/>
                      <wps:spPr>
                        <a:xfrm>
                          <a:off x="0" y="0"/>
                          <a:ext cx="699714" cy="389613"/>
                        </a:xfrm>
                        <a:prstGeom prst="rect">
                          <a:avLst/>
                        </a:prstGeom>
                        <a:solidFill>
                          <a:schemeClr val="lt1"/>
                        </a:solidFill>
                        <a:ln w="6350">
                          <a:solidFill>
                            <a:schemeClr val="bg1"/>
                          </a:solidFill>
                        </a:ln>
                      </wps:spPr>
                      <wps:txbx>
                        <w:txbxContent>
                          <w:p w14:paraId="49274522" w14:textId="77777777" w:rsidR="0039686D" w:rsidRDefault="003968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8CFF64F" id="Text Box 10" o:spid="_x0000_s1046" type="#_x0000_t202" style="position:absolute;left:0;text-align:left;margin-left:375.55pt;margin-top:-67.05pt;width:55.1pt;height:30.7pt;z-index:251752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" fillcolor="white [3201]" strokecolor="white [3212]" strokeweight=".5pt">
                <v:textbox>
                  <w:txbxContent>
                    <w:p w14:paraId="49274522" w14:textId="77777777" w:rsidR="0039686D" w:rsidRDefault="0039686D"/>
                  </w:txbxContent>
                </v:textbox>
              </v:shape>
            </w:pict>
          </mc:Fallback>
        </mc:AlternateContent>
      </w:r>
      <w:r w:rsidR="00191650">
        <w:rPr>
          <w:rFonts w:ascii="Times New Roman" w:eastAsia="Calibri" w:hAnsi="Times New Roman" w:cs="Times New Roman"/>
          <w:b/>
          <w:sz w:val="24"/>
          <w:szCs w:val="24"/>
        </w:rPr>
        <w:t>BAB III</w:t>
      </w:r>
    </w:p>
    <w:p w14:paraId="38FBAA16" w14:textId="77777777" w:rsidR="00191650" w:rsidRDefault="00191650" w:rsidP="00191650">
      <w:pPr>
        <w:pStyle w:val="ListParagraph"/>
        <w:spacing w:after="0" w:line="240" w:lineRule="auto"/>
        <w:ind w:left="0"/>
        <w:jc w:val="center"/>
        <w:rPr>
          <w:rFonts w:ascii="Times New Roman" w:eastAsia="Calibri" w:hAnsi="Times New Roman" w:cs="Times New Roman"/>
          <w:b/>
          <w:sz w:val="24"/>
          <w:szCs w:val="24"/>
        </w:rPr>
      </w:pPr>
    </w:p>
    <w:p w14:paraId="29B8DDA5" w14:textId="77777777" w:rsidR="00191650" w:rsidRPr="00D905EC" w:rsidRDefault="00191650" w:rsidP="00191650">
      <w:pPr>
        <w:pStyle w:val="ListParagraph"/>
        <w:spacing w:after="0" w:line="240" w:lineRule="auto"/>
        <w:ind w:left="0"/>
        <w:jc w:val="center"/>
        <w:rPr>
          <w:rFonts w:ascii="Times New Roman" w:eastAsia="Calibri" w:hAnsi="Times New Roman" w:cs="Times New Roman"/>
          <w:b/>
          <w:sz w:val="24"/>
          <w:szCs w:val="24"/>
        </w:rPr>
      </w:pPr>
      <w:r w:rsidRPr="00B139DB">
        <w:rPr>
          <w:rFonts w:ascii="Times New Roman" w:eastAsia="Calibri" w:hAnsi="Times New Roman" w:cs="Times New Roman"/>
          <w:b/>
          <w:sz w:val="24"/>
          <w:szCs w:val="24"/>
          <w:lang w:val="en-US"/>
        </w:rPr>
        <w:t>MEKANISME PEMBENTUKAN BADAN USAHA PATUNGAN ANTARA PT</w:t>
      </w:r>
      <w:r>
        <w:rPr>
          <w:rFonts w:ascii="Times New Roman" w:eastAsia="Calibri" w:hAnsi="Times New Roman" w:cs="Times New Roman"/>
          <w:b/>
          <w:sz w:val="24"/>
          <w:szCs w:val="24"/>
        </w:rPr>
        <w:t>.</w:t>
      </w:r>
      <w:r w:rsidRPr="00B139DB">
        <w:rPr>
          <w:rFonts w:ascii="Times New Roman" w:eastAsia="Calibri" w:hAnsi="Times New Roman" w:cs="Times New Roman"/>
          <w:b/>
          <w:sz w:val="24"/>
          <w:szCs w:val="24"/>
          <w:lang w:val="en-US"/>
        </w:rPr>
        <w:t xml:space="preserve"> PELINDO DENGAN PT</w:t>
      </w:r>
      <w:r>
        <w:rPr>
          <w:rFonts w:ascii="Times New Roman" w:eastAsia="Calibri" w:hAnsi="Times New Roman" w:cs="Times New Roman"/>
          <w:b/>
          <w:sz w:val="24"/>
          <w:szCs w:val="24"/>
        </w:rPr>
        <w:t>.</w:t>
      </w:r>
      <w:r w:rsidRPr="00B139DB">
        <w:rPr>
          <w:rFonts w:ascii="Times New Roman" w:eastAsia="Calibri" w:hAnsi="Times New Roman" w:cs="Times New Roman"/>
          <w:b/>
          <w:sz w:val="24"/>
          <w:szCs w:val="24"/>
          <w:lang w:val="en-US"/>
        </w:rPr>
        <w:t xml:space="preserve"> INALUM</w:t>
      </w:r>
    </w:p>
    <w:p w14:paraId="341BB9A4" w14:textId="77777777" w:rsidR="00191650" w:rsidRDefault="00191650" w:rsidP="00191650">
      <w:pPr>
        <w:pStyle w:val="ListParagraph"/>
        <w:spacing w:after="0" w:line="240" w:lineRule="auto"/>
        <w:ind w:left="0"/>
        <w:jc w:val="both"/>
        <w:rPr>
          <w:rFonts w:ascii="Times New Roman" w:eastAsia="Calibri" w:hAnsi="Times New Roman" w:cs="Times New Roman"/>
          <w:sz w:val="24"/>
          <w:szCs w:val="24"/>
        </w:rPr>
      </w:pPr>
    </w:p>
    <w:p w14:paraId="26AD92FC" w14:textId="77777777" w:rsidR="00191650" w:rsidRDefault="00191650" w:rsidP="00191650">
      <w:pPr>
        <w:pStyle w:val="ListParagraph"/>
        <w:spacing w:after="0" w:line="240" w:lineRule="auto"/>
        <w:ind w:left="0"/>
        <w:jc w:val="both"/>
        <w:rPr>
          <w:rFonts w:ascii="Times New Roman" w:eastAsia="Calibri" w:hAnsi="Times New Roman" w:cs="Times New Roman"/>
          <w:sz w:val="24"/>
          <w:szCs w:val="24"/>
        </w:rPr>
      </w:pPr>
    </w:p>
    <w:p w14:paraId="6BEC8F2F" w14:textId="77777777" w:rsidR="00191650" w:rsidRDefault="00191650" w:rsidP="00191650">
      <w:pPr>
        <w:pStyle w:val="ListParagraph"/>
        <w:numPr>
          <w:ilvl w:val="0"/>
          <w:numId w:val="56"/>
        </w:numPr>
        <w:spacing w:after="0" w:line="240" w:lineRule="auto"/>
        <w:ind w:left="426"/>
        <w:jc w:val="both"/>
        <w:rPr>
          <w:rFonts w:ascii="Times New Roman" w:eastAsia="Calibri" w:hAnsi="Times New Roman" w:cs="Times New Roman"/>
          <w:b/>
          <w:sz w:val="24"/>
          <w:szCs w:val="24"/>
        </w:rPr>
      </w:pPr>
      <w:r w:rsidRPr="00725272">
        <w:rPr>
          <w:rFonts w:ascii="Times New Roman" w:eastAsia="Calibri" w:hAnsi="Times New Roman" w:cs="Times New Roman"/>
          <w:b/>
          <w:sz w:val="24"/>
          <w:szCs w:val="24"/>
        </w:rPr>
        <w:t xml:space="preserve">Gambaran Umum </w:t>
      </w:r>
      <w:r w:rsidRPr="00725272">
        <w:rPr>
          <w:rFonts w:ascii="Times New Roman" w:eastAsia="Calibri" w:hAnsi="Times New Roman" w:cs="Times New Roman"/>
          <w:b/>
          <w:sz w:val="24"/>
          <w:szCs w:val="24"/>
          <w:lang w:val="en-US"/>
        </w:rPr>
        <w:t>PT</w:t>
      </w:r>
      <w:r w:rsidRPr="00725272">
        <w:rPr>
          <w:rFonts w:ascii="Times New Roman" w:eastAsia="Calibri" w:hAnsi="Times New Roman" w:cs="Times New Roman"/>
          <w:b/>
          <w:sz w:val="24"/>
          <w:szCs w:val="24"/>
        </w:rPr>
        <w:t>.</w:t>
      </w:r>
      <w:r w:rsidRPr="00725272">
        <w:rPr>
          <w:rFonts w:ascii="Times New Roman" w:eastAsia="Calibri" w:hAnsi="Times New Roman" w:cs="Times New Roman"/>
          <w:b/>
          <w:sz w:val="24"/>
          <w:szCs w:val="24"/>
          <w:lang w:val="en-US"/>
        </w:rPr>
        <w:t xml:space="preserve"> </w:t>
      </w:r>
      <w:proofErr w:type="spellStart"/>
      <w:r w:rsidRPr="00725272">
        <w:rPr>
          <w:rFonts w:ascii="Times New Roman" w:eastAsia="Calibri" w:hAnsi="Times New Roman" w:cs="Times New Roman"/>
          <w:b/>
          <w:sz w:val="24"/>
          <w:szCs w:val="24"/>
          <w:lang w:val="en-US"/>
        </w:rPr>
        <w:t>Pelabuhan</w:t>
      </w:r>
      <w:proofErr w:type="spellEnd"/>
      <w:r w:rsidRPr="00725272">
        <w:rPr>
          <w:rFonts w:ascii="Times New Roman" w:eastAsia="Calibri" w:hAnsi="Times New Roman" w:cs="Times New Roman"/>
          <w:b/>
          <w:sz w:val="24"/>
          <w:szCs w:val="24"/>
          <w:lang w:val="en-US"/>
        </w:rPr>
        <w:t xml:space="preserve"> Indonesia (Persero)</w:t>
      </w:r>
      <w:r w:rsidRPr="00725272">
        <w:rPr>
          <w:rFonts w:ascii="Times New Roman" w:eastAsia="Calibri" w:hAnsi="Times New Roman" w:cs="Times New Roman"/>
          <w:b/>
          <w:sz w:val="24"/>
          <w:szCs w:val="24"/>
        </w:rPr>
        <w:t xml:space="preserve"> dan </w:t>
      </w:r>
      <w:r w:rsidRPr="00725272">
        <w:rPr>
          <w:rFonts w:ascii="Times New Roman" w:eastAsia="Calibri" w:hAnsi="Times New Roman" w:cs="Times New Roman"/>
          <w:b/>
          <w:sz w:val="24"/>
          <w:szCs w:val="24"/>
          <w:lang w:val="en-US"/>
        </w:rPr>
        <w:t>PT</w:t>
      </w:r>
      <w:r w:rsidRPr="00725272">
        <w:rPr>
          <w:rFonts w:ascii="Times New Roman" w:eastAsia="Calibri" w:hAnsi="Times New Roman" w:cs="Times New Roman"/>
          <w:b/>
          <w:sz w:val="24"/>
          <w:szCs w:val="24"/>
        </w:rPr>
        <w:t>.</w:t>
      </w:r>
      <w:r w:rsidRPr="00725272">
        <w:rPr>
          <w:rFonts w:ascii="Times New Roman" w:eastAsia="Calibri" w:hAnsi="Times New Roman" w:cs="Times New Roman"/>
          <w:b/>
          <w:sz w:val="24"/>
          <w:szCs w:val="24"/>
          <w:lang w:val="en-US"/>
        </w:rPr>
        <w:t xml:space="preserve"> Indonesia </w:t>
      </w:r>
      <w:proofErr w:type="spellStart"/>
      <w:r w:rsidRPr="00725272">
        <w:rPr>
          <w:rFonts w:ascii="Times New Roman" w:eastAsia="Calibri" w:hAnsi="Times New Roman" w:cs="Times New Roman"/>
          <w:b/>
          <w:sz w:val="24"/>
          <w:szCs w:val="24"/>
          <w:lang w:val="en-US"/>
        </w:rPr>
        <w:t>Asahan</w:t>
      </w:r>
      <w:proofErr w:type="spellEnd"/>
      <w:r w:rsidRPr="00725272">
        <w:rPr>
          <w:rFonts w:ascii="Times New Roman" w:eastAsia="Calibri" w:hAnsi="Times New Roman" w:cs="Times New Roman"/>
          <w:b/>
          <w:sz w:val="24"/>
          <w:szCs w:val="24"/>
          <w:lang w:val="en-US"/>
        </w:rPr>
        <w:t xml:space="preserve"> </w:t>
      </w:r>
      <w:proofErr w:type="spellStart"/>
      <w:r w:rsidRPr="00725272">
        <w:rPr>
          <w:rFonts w:ascii="Times New Roman" w:eastAsia="Calibri" w:hAnsi="Times New Roman" w:cs="Times New Roman"/>
          <w:b/>
          <w:sz w:val="24"/>
          <w:szCs w:val="24"/>
          <w:lang w:val="en-US"/>
        </w:rPr>
        <w:t>Alumunium</w:t>
      </w:r>
      <w:proofErr w:type="spellEnd"/>
      <w:r w:rsidRPr="00725272">
        <w:rPr>
          <w:rFonts w:ascii="Times New Roman" w:eastAsia="Calibri" w:hAnsi="Times New Roman" w:cs="Times New Roman"/>
          <w:b/>
          <w:sz w:val="24"/>
          <w:szCs w:val="24"/>
          <w:lang w:val="en-US"/>
        </w:rPr>
        <w:t xml:space="preserve"> (Persero)</w:t>
      </w:r>
    </w:p>
    <w:p w14:paraId="6D3DDC68" w14:textId="77777777" w:rsidR="00191650" w:rsidRPr="00725272" w:rsidRDefault="00191650" w:rsidP="00191650">
      <w:pPr>
        <w:pStyle w:val="ListParagraph"/>
        <w:spacing w:after="0" w:line="240" w:lineRule="auto"/>
        <w:ind w:left="426"/>
        <w:jc w:val="both"/>
        <w:rPr>
          <w:rFonts w:ascii="Times New Roman" w:eastAsia="Calibri" w:hAnsi="Times New Roman" w:cs="Times New Roman"/>
          <w:b/>
          <w:sz w:val="24"/>
          <w:szCs w:val="24"/>
        </w:rPr>
      </w:pPr>
    </w:p>
    <w:p w14:paraId="793D75FE" w14:textId="77777777" w:rsidR="00191650" w:rsidRPr="00725272" w:rsidRDefault="00191650" w:rsidP="00191650">
      <w:pPr>
        <w:pStyle w:val="ListParagraph"/>
        <w:numPr>
          <w:ilvl w:val="0"/>
          <w:numId w:val="57"/>
        </w:numPr>
        <w:spacing w:after="0" w:line="480" w:lineRule="auto"/>
        <w:ind w:left="709"/>
        <w:jc w:val="both"/>
        <w:rPr>
          <w:rFonts w:ascii="Times New Roman" w:eastAsia="Calibri" w:hAnsi="Times New Roman" w:cs="Times New Roman"/>
          <w:b/>
          <w:sz w:val="24"/>
          <w:szCs w:val="24"/>
        </w:rPr>
      </w:pPr>
      <w:r w:rsidRPr="00725272">
        <w:rPr>
          <w:rFonts w:ascii="Times New Roman" w:eastAsia="Calibri" w:hAnsi="Times New Roman" w:cs="Times New Roman"/>
          <w:b/>
          <w:sz w:val="24"/>
          <w:szCs w:val="24"/>
          <w:lang w:val="en-US"/>
        </w:rPr>
        <w:t>PT</w:t>
      </w:r>
      <w:r w:rsidRPr="00725272">
        <w:rPr>
          <w:rFonts w:ascii="Times New Roman" w:eastAsia="Calibri" w:hAnsi="Times New Roman" w:cs="Times New Roman"/>
          <w:b/>
          <w:sz w:val="24"/>
          <w:szCs w:val="24"/>
        </w:rPr>
        <w:t>.</w:t>
      </w:r>
      <w:r w:rsidRPr="00725272">
        <w:rPr>
          <w:rFonts w:ascii="Times New Roman" w:eastAsia="Calibri" w:hAnsi="Times New Roman" w:cs="Times New Roman"/>
          <w:b/>
          <w:sz w:val="24"/>
          <w:szCs w:val="24"/>
          <w:lang w:val="en-US"/>
        </w:rPr>
        <w:t xml:space="preserve"> </w:t>
      </w:r>
      <w:proofErr w:type="spellStart"/>
      <w:r w:rsidRPr="00725272">
        <w:rPr>
          <w:rFonts w:ascii="Times New Roman" w:eastAsia="Calibri" w:hAnsi="Times New Roman" w:cs="Times New Roman"/>
          <w:b/>
          <w:sz w:val="24"/>
          <w:szCs w:val="24"/>
          <w:lang w:val="en-US"/>
        </w:rPr>
        <w:t>Pelabuhan</w:t>
      </w:r>
      <w:proofErr w:type="spellEnd"/>
      <w:r w:rsidRPr="00725272">
        <w:rPr>
          <w:rFonts w:ascii="Times New Roman" w:eastAsia="Calibri" w:hAnsi="Times New Roman" w:cs="Times New Roman"/>
          <w:b/>
          <w:sz w:val="24"/>
          <w:szCs w:val="24"/>
          <w:lang w:val="en-US"/>
        </w:rPr>
        <w:t xml:space="preserve"> Indonesia (Persero)</w:t>
      </w:r>
    </w:p>
    <w:p w14:paraId="6B1B592C" w14:textId="77777777" w:rsidR="00191650" w:rsidRPr="00191650" w:rsidRDefault="00191650" w:rsidP="00191650">
      <w:pPr>
        <w:spacing w:after="0" w:line="480" w:lineRule="auto"/>
        <w:ind w:firstLine="709"/>
        <w:jc w:val="both"/>
        <w:rPr>
          <w:rFonts w:ascii="Times New Roman" w:eastAsia="Calibri" w:hAnsi="Times New Roman" w:cs="Times New Roman"/>
          <w:sz w:val="24"/>
          <w:szCs w:val="24"/>
        </w:rPr>
      </w:pPr>
      <w:r w:rsidRPr="00191650">
        <w:rPr>
          <w:rFonts w:ascii="Times New Roman" w:eastAsia="Calibri" w:hAnsi="Times New Roman" w:cs="Times New Roman"/>
          <w:sz w:val="24"/>
          <w:szCs w:val="24"/>
        </w:rPr>
        <w:t>Perusahaan yang terbentuk oleh pemerintah sejak tahun 1960 ini telah berubah status dari PN sejak pendiriannya berlanjut menjadi perum pada tahun 1983 dan akhirnya menjadi perseroan terbatas pada tahun 1992. Perubahan status usaha itu tak lepas dari gegep gempitannya pelindo untuk menjalankan fungsinya sebagai pelaksanaan teknis kegiatan logistik dibidang kepelabuhanan, yaitu membangun Pelabuhan terbesar di Indonesia.</w:t>
      </w:r>
    </w:p>
    <w:p w14:paraId="6F07B046" w14:textId="51386903" w:rsidR="00725272" w:rsidRPr="00725272" w:rsidRDefault="0039686D" w:rsidP="00725272">
      <w:pPr>
        <w:spacing w:after="0" w:line="48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noProof/>
          <w:sz w:val="24"/>
          <w:szCs w:val="24"/>
        </w:rPr>
        <mc:AlternateContent>
          <mc:Choice Requires="wps">
            <w:drawing>
              <wp:anchor distT="0" distB="0" distL="114300" distR="114300" simplePos="0" relativeHeight="251753472" behindDoc="0" locked="0" layoutInCell="1" allowOverlap="1" wp14:anchorId="7C2177B2" wp14:editId="3A3AA7CE">
                <wp:simplePos x="0" y="0"/>
                <wp:positionH relativeFrom="column">
                  <wp:posOffset>2209469</wp:posOffset>
                </wp:positionH>
                <wp:positionV relativeFrom="paragraph">
                  <wp:posOffset>3498546</wp:posOffset>
                </wp:positionV>
                <wp:extent cx="580445" cy="381663"/>
                <wp:effectExtent l="0" t="0" r="10160" b="18415"/>
                <wp:wrapNone/>
                <wp:docPr id="11" name="Text Box 11"/>
                <wp:cNvGraphicFramePr/>
                <a:graphic xmlns:a="http://schemas.openxmlformats.org/drawingml/2006/main">
                  <a:graphicData uri="http://schemas.microsoft.com/office/word/2010/wordprocessingShape">
                    <wps:wsp>
                      <wps:cNvSpPr txBox="1"/>
                      <wps:spPr>
                        <a:xfrm>
                          <a:off x="0" y="0"/>
                          <a:ext cx="580445" cy="381663"/>
                        </a:xfrm>
                        <a:prstGeom prst="rect">
                          <a:avLst/>
                        </a:prstGeom>
                        <a:solidFill>
                          <a:schemeClr val="lt1"/>
                        </a:solidFill>
                        <a:ln w="6350">
                          <a:solidFill>
                            <a:schemeClr val="bg1"/>
                          </a:solidFill>
                        </a:ln>
                      </wps:spPr>
                      <wps:txbx>
                        <w:txbxContent>
                          <w:p w14:paraId="70F764BB" w14:textId="6DBA36AD" w:rsidR="0039686D" w:rsidRPr="0039686D" w:rsidRDefault="0039686D">
                            <w:pPr>
                              <w:rPr>
                                <w:lang w:val="en-US"/>
                              </w:rPr>
                            </w:pPr>
                            <w:r>
                              <w:rPr>
                                <w:lang w:val="en-US"/>
                              </w:rPr>
                              <w:t>59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C2177B2" id="Text Box 11" o:spid="_x0000_s1047" type="#_x0000_t202" style="position:absolute;left:0;text-align:left;margin-left:173.95pt;margin-top:275.5pt;width:45.7pt;height:30.05pt;z-index:251753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" fillcolor="white [3201]" strokecolor="white [3212]" strokeweight=".5pt">
                <v:textbox>
                  <w:txbxContent>
                    <w:p w14:paraId="70F764BB" w14:textId="6DBA36AD" w:rsidR="0039686D" w:rsidRPr="0039686D" w:rsidRDefault="0039686D">
                      <w:pPr>
                        <w:rPr>
                          <w:lang w:val="en-US"/>
                        </w:rPr>
                      </w:pPr>
                      <w:r>
                        <w:rPr>
                          <w:lang w:val="en-US"/>
                        </w:rPr>
                        <w:t>59</w:t>
                      </w:r>
                    </w:p>
                  </w:txbxContent>
                </v:textbox>
              </v:shape>
            </w:pict>
          </mc:Fallback>
        </mc:AlternateContent>
      </w:r>
      <w:r w:rsidR="00725272" w:rsidRPr="00725272">
        <w:rPr>
          <w:rFonts w:ascii="Times New Roman" w:eastAsia="Calibri" w:hAnsi="Times New Roman" w:cs="Times New Roman"/>
          <w:sz w:val="24"/>
          <w:szCs w:val="24"/>
        </w:rPr>
        <w:t xml:space="preserve">Pencapaian sukses pernah diraih perusahaan ini sebagai </w:t>
      </w:r>
      <w:r w:rsidR="00725272" w:rsidRPr="00725272">
        <w:rPr>
          <w:rFonts w:ascii="Times New Roman" w:eastAsia="Calibri" w:hAnsi="Times New Roman" w:cs="Times New Roman"/>
          <w:i/>
          <w:iCs/>
          <w:sz w:val="24"/>
          <w:szCs w:val="24"/>
        </w:rPr>
        <w:t xml:space="preserve">“The Best Port Practices In Asia-Pacifi Region” </w:t>
      </w:r>
      <w:r w:rsidR="00725272" w:rsidRPr="00725272">
        <w:rPr>
          <w:rFonts w:ascii="Times New Roman" w:eastAsia="Calibri" w:hAnsi="Times New Roman" w:cs="Times New Roman"/>
          <w:sz w:val="24"/>
          <w:szCs w:val="24"/>
        </w:rPr>
        <w:t xml:space="preserve">pada tahun 1980an. Namun, tidak lepas juga akibat tidak adanya perkembangan signifikan dalam kegiatannya membuat pelindo tertinggal dan terkucil. Meski cukup ironis untuk diketahui, pelindo tidak malu untuk menghadapi perubahan dan bergerak bersama dengan perubahan dengan berubah. Kawasan pelabuhan diperluas, fasilitas pelabuhan diperbarui dan tata kelola manajemen perusahaan di rombak total untuk menciptakan gerak usaha yang lebih adaptel, resilien dan progresif dalam perkembangannya sebagai pengelolaan pintu perdagangan Indonesia. Kini, setelah menjalani serangkaian penataan, revatilisasi dan transformasi, pelindo hadir menjadi pengelola dan pengembangan kegiatan logistik, tidak hanya </w:t>
      </w:r>
      <w:r w:rsidR="00725272" w:rsidRPr="00725272">
        <w:rPr>
          <w:rFonts w:ascii="Times New Roman" w:eastAsia="Calibri" w:hAnsi="Times New Roman" w:cs="Times New Roman"/>
          <w:sz w:val="24"/>
          <w:szCs w:val="24"/>
        </w:rPr>
        <w:lastRenderedPageBreak/>
        <w:t>sekedar pelabuhan tetapi juga berbagi usaha yang terkaut dengan logistik sebagai energy perdagangan Indonesia.</w:t>
      </w:r>
    </w:p>
    <w:p w14:paraId="1502628C" w14:textId="77777777" w:rsidR="00725272" w:rsidRPr="00725272" w:rsidRDefault="00725272" w:rsidP="00725272">
      <w:pPr>
        <w:spacing w:after="0" w:line="480" w:lineRule="auto"/>
        <w:ind w:firstLine="709"/>
        <w:contextualSpacing/>
        <w:jc w:val="both"/>
        <w:rPr>
          <w:rFonts w:ascii="Times New Roman" w:eastAsia="Calibri" w:hAnsi="Times New Roman" w:cs="Times New Roman"/>
          <w:sz w:val="24"/>
          <w:szCs w:val="24"/>
        </w:rPr>
      </w:pPr>
      <w:r w:rsidRPr="00725272">
        <w:rPr>
          <w:rFonts w:ascii="Times New Roman" w:eastAsia="Calibri" w:hAnsi="Times New Roman" w:cs="Times New Roman"/>
          <w:sz w:val="24"/>
          <w:szCs w:val="24"/>
        </w:rPr>
        <w:t>Pada tanggal 1 Oktober 2021, Pelindo I, Pelindo III, dan Pelindo IV resmi digabung dalam perusahaan ini, sebagai bagian dari upaya pemerintah untuk menyatukan pengelolaan pelabuhan di Indonesia. Sehingga nama Pelindo II resmi berubah menjadi hanya Pelindo saja.</w:t>
      </w:r>
    </w:p>
    <w:p w14:paraId="178B44BE" w14:textId="77777777" w:rsidR="00725272" w:rsidRPr="00725272" w:rsidRDefault="00725272" w:rsidP="00725272">
      <w:pPr>
        <w:spacing w:after="0" w:line="480" w:lineRule="auto"/>
        <w:ind w:firstLine="709"/>
        <w:contextualSpacing/>
        <w:jc w:val="both"/>
        <w:rPr>
          <w:rFonts w:ascii="Times New Roman" w:eastAsia="Calibri" w:hAnsi="Times New Roman" w:cs="Times New Roman"/>
          <w:sz w:val="24"/>
          <w:szCs w:val="24"/>
        </w:rPr>
      </w:pPr>
      <w:r w:rsidRPr="00725272">
        <w:rPr>
          <w:rFonts w:ascii="Times New Roman" w:eastAsia="Calibri" w:hAnsi="Times New Roman" w:cs="Times New Roman"/>
          <w:sz w:val="24"/>
          <w:szCs w:val="24"/>
        </w:rPr>
        <w:t xml:space="preserve">Perkembangan berikutnya adalah terbentuknya Tim Percepatan Peningkatan Sinergi dan Integrasi Badan Usaha Milik Negara dalam layanan pelabuhanoleh kementerian BUMN pada bulan Desember 2019 yang tertuang dalam keputusan Menteri Badan Usaha Milik Negara No. SK-311/MBU/12/2019, sebagai bagian dari program srategis pemerintah untuk meningkatkan konektivitas perdagangan yang dapat berkontribusi menurunkan biaya nasional. Keputusan ini kemudian terus diperbarui dalam keputusan menteri BUMN No. SK-83/MBU/Wk2/11/2020 tanggal 13 November 2020 dan keputusan Menteri BUMN No. SK-33/MBU/Wk2/03/2021 tanggal 29 Maret 2021. Kementerian BUMN berinisiatif untuk menjalankan proses konsolidasi BUMN dalam layanan kepelabuhanan agar penataannya tidak berdasarkan wilayah dan memberikan kapasitas maksimal dalam konektivitas dengan kawasan strategis yang terkait di seluruh Indonesia. Dengan, demikian BUMN dalam layanan pelabuhan dapat menjadi lebih efisien dalam operasional dan investasi, terciptanya jaringan transportasi laut yang optimal, serta dapat memberikan pelayanan yang prima dengan didukung oleh infrastruktur kepelabuhanan yang memadai. Hal ini diwujudkan </w:t>
      </w:r>
      <w:r w:rsidRPr="00725272">
        <w:rPr>
          <w:rFonts w:ascii="Times New Roman" w:eastAsia="Calibri" w:hAnsi="Times New Roman" w:cs="Times New Roman"/>
          <w:sz w:val="24"/>
          <w:szCs w:val="24"/>
        </w:rPr>
        <w:lastRenderedPageBreak/>
        <w:t>melalui penyusunan kajuan sinergi dan integrasi BUMN pelabuhan yang menghasilkan output berupa desain penggabungan keempat Pelindo pada tahun 2020.</w:t>
      </w:r>
    </w:p>
    <w:p w14:paraId="54D8E31F" w14:textId="77777777" w:rsidR="00725272" w:rsidRPr="00725272" w:rsidRDefault="00725272" w:rsidP="00725272">
      <w:pPr>
        <w:spacing w:after="0" w:line="480" w:lineRule="auto"/>
        <w:ind w:firstLine="709"/>
        <w:contextualSpacing/>
        <w:jc w:val="both"/>
        <w:rPr>
          <w:rFonts w:ascii="Times New Roman" w:eastAsia="Calibri" w:hAnsi="Times New Roman" w:cs="Times New Roman"/>
          <w:sz w:val="24"/>
          <w:szCs w:val="24"/>
        </w:rPr>
      </w:pPr>
      <w:r w:rsidRPr="00725272">
        <w:rPr>
          <w:rFonts w:ascii="Times New Roman" w:eastAsia="Calibri" w:hAnsi="Times New Roman" w:cs="Times New Roman"/>
          <w:sz w:val="24"/>
          <w:szCs w:val="24"/>
        </w:rPr>
        <w:t>Indonesia memiliki sejarah panjang sebagai negara maritim. Di masa lalu, kerajaan-kerajaan maritim nusantara seperti Sriwijaya, Majapahit, kerajaan di Maluku pernah memegang kunci jalur perdagangan dunia lewat rempah-rempah. Pedagang-pedagang dari Gujarat dan China mengambil rempah-rempah dari Kepulauan Maluku lalu mengirimkannya melalui kapal-kapal dagang menuju Cina, Semenanjung Arab, Eropa, hingga ke Madagaskar.</w:t>
      </w:r>
    </w:p>
    <w:p w14:paraId="1F8DFBA6" w14:textId="77777777" w:rsidR="00725272" w:rsidRPr="00725272" w:rsidRDefault="00725272" w:rsidP="00725272">
      <w:pPr>
        <w:spacing w:after="0" w:line="480" w:lineRule="auto"/>
        <w:ind w:firstLine="709"/>
        <w:contextualSpacing/>
        <w:jc w:val="both"/>
        <w:rPr>
          <w:rFonts w:ascii="Times New Roman" w:eastAsia="Calibri" w:hAnsi="Times New Roman" w:cs="Times New Roman"/>
          <w:sz w:val="24"/>
          <w:szCs w:val="24"/>
        </w:rPr>
      </w:pPr>
      <w:r w:rsidRPr="00725272">
        <w:rPr>
          <w:rFonts w:ascii="Times New Roman" w:eastAsia="Calibri" w:hAnsi="Times New Roman" w:cs="Times New Roman"/>
          <w:sz w:val="24"/>
          <w:szCs w:val="24"/>
        </w:rPr>
        <w:t>Pelabuhan-pelabuhan kecil di Indonesia menjadi tempat persinggahan dan pusat perdagangan yang mempertemukan para pedagang dari berbagai bangsa, sehingga menjadi bandar niaga yang besar. Hal ini melatari lahirnya Pelabuhan Indonesia di era kemerdekaan. Sebelumnya, untuk mengelola kepelabuhanan di Indonesia, dibentuk 4 pelindo yang terbagi berdasar wilayah yang berbeda.</w:t>
      </w:r>
    </w:p>
    <w:p w14:paraId="24FBCB8D" w14:textId="77777777" w:rsidR="00725272" w:rsidRPr="00725272" w:rsidRDefault="00725272" w:rsidP="00725272">
      <w:pPr>
        <w:spacing w:after="0" w:line="480" w:lineRule="auto"/>
        <w:ind w:firstLine="709"/>
        <w:contextualSpacing/>
        <w:jc w:val="both"/>
        <w:rPr>
          <w:rFonts w:ascii="Times New Roman" w:eastAsia="Calibri" w:hAnsi="Times New Roman" w:cs="Times New Roman"/>
          <w:sz w:val="24"/>
          <w:szCs w:val="24"/>
        </w:rPr>
      </w:pPr>
      <w:r w:rsidRPr="00725272">
        <w:rPr>
          <w:rFonts w:ascii="Times New Roman" w:eastAsia="Calibri" w:hAnsi="Times New Roman" w:cs="Times New Roman"/>
          <w:sz w:val="24"/>
          <w:szCs w:val="24"/>
        </w:rPr>
        <w:t>Pelindo I misalnya mengelola pelabuhan di Provinsi Nanggroe Aceh Darussalam, Sumatera Utara, Riau dan Kepulauan Riau. Pelindo I dibentuk berdasar PP No.56 Tahun 1991, sedang nama Pelindo I ditetapkan berdasar Akta Notaris No.1 tanggal 1 Desember 1992. Pelindo II mengelola pelabuhan di wilayah 10 provinsi, yaitu Sumatera Barat, Jambi, Sumatera Selatan, Bengkulu, Lampung, Bangka Belitung, Banten, DKI Jakarta, Jawa Barat, dan Kalimantan Barat. Pelindo II dibentuk berdasar PP No. 57 Tahun 1991, Pelindo II Persero) didirikan berdasar Akta Notaris Imas Fatimah SH, No.3, tanggal 1 Desember 1992.</w:t>
      </w:r>
    </w:p>
    <w:p w14:paraId="6ABC9532" w14:textId="77777777" w:rsidR="00725272" w:rsidRPr="00725272" w:rsidRDefault="00725272" w:rsidP="00725272">
      <w:pPr>
        <w:spacing w:after="0" w:line="480" w:lineRule="auto"/>
        <w:ind w:firstLine="709"/>
        <w:contextualSpacing/>
        <w:jc w:val="both"/>
        <w:rPr>
          <w:rFonts w:ascii="Times New Roman" w:eastAsia="Calibri" w:hAnsi="Times New Roman" w:cs="Times New Roman"/>
          <w:sz w:val="24"/>
          <w:szCs w:val="24"/>
        </w:rPr>
      </w:pPr>
      <w:r w:rsidRPr="00725272">
        <w:rPr>
          <w:rFonts w:ascii="Times New Roman" w:eastAsia="Calibri" w:hAnsi="Times New Roman" w:cs="Times New Roman"/>
          <w:sz w:val="24"/>
          <w:szCs w:val="24"/>
        </w:rPr>
        <w:lastRenderedPageBreak/>
        <w:t>Pelindo III mengelola pelabuhan di wilayah 7 provinsi, yaitu Jawa Timur, Jawa Tengah, Kalimantan Selatan, Kalimantan Tengah, Bali, NTB dan NTT. Pembentukan Pelindo III tertuang dalam Akta Notaris Imas Fatimah, SH No.5 tanggal 1 Desember 1992, berdasar PP No.58 Tahun 1991. Sedang Pelindo IV mengelola pelabuhan di wilayah 11 provinsi, yaitu Provinsi Kalimantan Timur, Kalimantan Utara, Sulawesi Selatan, Sulawesi Tengah, Sulawesi Tengggara, Gorontalo, Sulawesi Utara, Maluku, Maluku Utara, Papua, dan Papua Barat. Pelindo IV dibentuk berdasar PP No.59 Tanggal 19 Oktober 1991. Sedang akta pembentukannya adalah Akta Notaris Imas Fatimah, SH no. 7 tanggal 1 Desember 1992.</w:t>
      </w:r>
    </w:p>
    <w:p w14:paraId="5FB4891C" w14:textId="77777777" w:rsidR="00725272" w:rsidRPr="00725272" w:rsidRDefault="00725272" w:rsidP="00725272">
      <w:pPr>
        <w:spacing w:after="0" w:line="480" w:lineRule="auto"/>
        <w:ind w:firstLine="709"/>
        <w:contextualSpacing/>
        <w:jc w:val="both"/>
        <w:rPr>
          <w:rFonts w:ascii="Times New Roman" w:eastAsia="Calibri" w:hAnsi="Times New Roman" w:cs="Times New Roman"/>
          <w:sz w:val="24"/>
          <w:szCs w:val="24"/>
        </w:rPr>
      </w:pPr>
      <w:r w:rsidRPr="00725272">
        <w:rPr>
          <w:rFonts w:ascii="Times New Roman" w:eastAsia="Calibri" w:hAnsi="Times New Roman" w:cs="Times New Roman"/>
          <w:sz w:val="24"/>
          <w:szCs w:val="24"/>
        </w:rPr>
        <w:t xml:space="preserve">Masing-masing Pelindo memiliki cabang dan anak usaha untuk mengelola bisnisnya. Pelindo I, II, III, IV adalah Perusahaan BUMN </w:t>
      </w:r>
      <w:r w:rsidRPr="00725272">
        <w:rPr>
          <w:rFonts w:ascii="Times New Roman" w:eastAsia="Calibri" w:hAnsi="Times New Roman" w:cs="Times New Roman"/>
          <w:i/>
          <w:sz w:val="24"/>
          <w:szCs w:val="24"/>
        </w:rPr>
        <w:t>Non Listed</w:t>
      </w:r>
      <w:r w:rsidRPr="00725272">
        <w:rPr>
          <w:rFonts w:ascii="Times New Roman" w:eastAsia="Calibri" w:hAnsi="Times New Roman" w:cs="Times New Roman"/>
          <w:sz w:val="24"/>
          <w:szCs w:val="24"/>
        </w:rPr>
        <w:t xml:space="preserve"> yang sahamnya 100% dimiliki oleh Kementerian BUMN selaku Pemegang Saham Negara Republik Indonesia. Oleh karena itu, tidak terdapat informasi Pemegang Saham Utama maupun Saham Pengendali Individu di Pelindo. Negara Republik Indonesia yang diwakili oleh Kementerian Badan Usaha Milik Negara Republik Indonesia merupakan satu-satunya pemilik dan Pemegang saham tunggal. Merger atau integrasi keempat Pelindo menjadi satu Pelindo yang kemudian diberi bernama PT Pelabuhan Indonesia ini berdasar Peraturan Pemerintah Nomor 101 Tahun 2021 Tentang Penggabungan PT Pelindo I, III, dan IV (Persero) ke Dalam PT Pelabuhan Indonesia II (Persero).</w:t>
      </w:r>
    </w:p>
    <w:p w14:paraId="2BFCF13B" w14:textId="77777777" w:rsidR="00725272" w:rsidRPr="00600626" w:rsidRDefault="00725272" w:rsidP="007234BE">
      <w:pPr>
        <w:pStyle w:val="ListParagraph"/>
        <w:numPr>
          <w:ilvl w:val="0"/>
          <w:numId w:val="57"/>
        </w:numPr>
        <w:spacing w:after="0" w:line="480" w:lineRule="auto"/>
        <w:ind w:left="709"/>
        <w:jc w:val="both"/>
        <w:rPr>
          <w:rFonts w:ascii="Times New Roman" w:eastAsia="Calibri" w:hAnsi="Times New Roman" w:cs="Times New Roman"/>
          <w:b/>
          <w:sz w:val="24"/>
          <w:szCs w:val="24"/>
        </w:rPr>
      </w:pPr>
      <w:r w:rsidRPr="00600626">
        <w:rPr>
          <w:rFonts w:ascii="Times New Roman" w:eastAsia="Calibri" w:hAnsi="Times New Roman" w:cs="Times New Roman"/>
          <w:b/>
          <w:sz w:val="24"/>
          <w:szCs w:val="24"/>
          <w:lang w:val="en-US"/>
        </w:rPr>
        <w:t>PT</w:t>
      </w:r>
      <w:r w:rsidRPr="00600626">
        <w:rPr>
          <w:rFonts w:ascii="Times New Roman" w:eastAsia="Calibri" w:hAnsi="Times New Roman" w:cs="Times New Roman"/>
          <w:b/>
          <w:sz w:val="24"/>
          <w:szCs w:val="24"/>
        </w:rPr>
        <w:t>.</w:t>
      </w:r>
      <w:r w:rsidRPr="00600626">
        <w:rPr>
          <w:rFonts w:ascii="Times New Roman" w:eastAsia="Calibri" w:hAnsi="Times New Roman" w:cs="Times New Roman"/>
          <w:b/>
          <w:sz w:val="24"/>
          <w:szCs w:val="24"/>
          <w:lang w:val="en-US"/>
        </w:rPr>
        <w:t xml:space="preserve"> Indonesia </w:t>
      </w:r>
      <w:proofErr w:type="spellStart"/>
      <w:r w:rsidRPr="00600626">
        <w:rPr>
          <w:rFonts w:ascii="Times New Roman" w:eastAsia="Calibri" w:hAnsi="Times New Roman" w:cs="Times New Roman"/>
          <w:b/>
          <w:sz w:val="24"/>
          <w:szCs w:val="24"/>
          <w:lang w:val="en-US"/>
        </w:rPr>
        <w:t>Asahan</w:t>
      </w:r>
      <w:proofErr w:type="spellEnd"/>
      <w:r w:rsidRPr="00600626">
        <w:rPr>
          <w:rFonts w:ascii="Times New Roman" w:eastAsia="Calibri" w:hAnsi="Times New Roman" w:cs="Times New Roman"/>
          <w:b/>
          <w:sz w:val="24"/>
          <w:szCs w:val="24"/>
          <w:lang w:val="en-US"/>
        </w:rPr>
        <w:t xml:space="preserve"> </w:t>
      </w:r>
      <w:proofErr w:type="spellStart"/>
      <w:r w:rsidRPr="00600626">
        <w:rPr>
          <w:rFonts w:ascii="Times New Roman" w:eastAsia="Calibri" w:hAnsi="Times New Roman" w:cs="Times New Roman"/>
          <w:b/>
          <w:sz w:val="24"/>
          <w:szCs w:val="24"/>
          <w:lang w:val="en-US"/>
        </w:rPr>
        <w:t>Alumunium</w:t>
      </w:r>
      <w:proofErr w:type="spellEnd"/>
      <w:r w:rsidRPr="00600626">
        <w:rPr>
          <w:rFonts w:ascii="Times New Roman" w:eastAsia="Calibri" w:hAnsi="Times New Roman" w:cs="Times New Roman"/>
          <w:b/>
          <w:sz w:val="24"/>
          <w:szCs w:val="24"/>
          <w:lang w:val="en-US"/>
        </w:rPr>
        <w:t xml:space="preserve"> (Persero)</w:t>
      </w:r>
    </w:p>
    <w:p w14:paraId="21BF3A27" w14:textId="77777777" w:rsidR="00725272" w:rsidRPr="00725272" w:rsidRDefault="00725272" w:rsidP="00725272">
      <w:pPr>
        <w:spacing w:after="0" w:line="480" w:lineRule="auto"/>
        <w:ind w:firstLine="709"/>
        <w:contextualSpacing/>
        <w:jc w:val="both"/>
        <w:rPr>
          <w:rFonts w:ascii="Times New Roman" w:eastAsia="Calibri" w:hAnsi="Times New Roman" w:cs="Times New Roman"/>
          <w:sz w:val="24"/>
          <w:szCs w:val="24"/>
        </w:rPr>
      </w:pPr>
      <w:r w:rsidRPr="00725272">
        <w:rPr>
          <w:rFonts w:ascii="Times New Roman" w:eastAsia="Times New Roman" w:hAnsi="Times New Roman" w:cs="Times New Roman"/>
          <w:bCs/>
          <w:sz w:val="24"/>
          <w:szCs w:val="24"/>
          <w:lang w:eastAsia="id-ID"/>
        </w:rPr>
        <w:t>PT. Indonesia Asahan Aluminium</w:t>
      </w:r>
      <w:r w:rsidRPr="00725272">
        <w:rPr>
          <w:rFonts w:ascii="Times New Roman" w:eastAsia="Times New Roman" w:hAnsi="Times New Roman" w:cs="Times New Roman"/>
          <w:sz w:val="24"/>
          <w:szCs w:val="24"/>
          <w:lang w:eastAsia="id-ID"/>
        </w:rPr>
        <w:t xml:space="preserve"> atau lebih dikenal sebagai </w:t>
      </w:r>
      <w:r w:rsidRPr="00725272">
        <w:rPr>
          <w:rFonts w:ascii="Times New Roman" w:eastAsia="Times New Roman" w:hAnsi="Times New Roman" w:cs="Times New Roman"/>
          <w:bCs/>
          <w:sz w:val="24"/>
          <w:szCs w:val="24"/>
          <w:lang w:eastAsia="id-ID"/>
        </w:rPr>
        <w:t>Inalum</w:t>
      </w:r>
      <w:r w:rsidRPr="00725272">
        <w:rPr>
          <w:rFonts w:ascii="Times New Roman" w:eastAsia="Times New Roman" w:hAnsi="Times New Roman" w:cs="Times New Roman"/>
          <w:sz w:val="24"/>
          <w:szCs w:val="24"/>
          <w:lang w:eastAsia="id-ID"/>
        </w:rPr>
        <w:t xml:space="preserve"> merupakan BUMN pertama dan terbesar Indonesia yang bergerak dibidang peleburan Aluminium. </w:t>
      </w:r>
      <w:r w:rsidRPr="00725272">
        <w:rPr>
          <w:rFonts w:ascii="Times New Roman" w:eastAsia="Times New Roman" w:hAnsi="Times New Roman" w:cs="Times New Roman"/>
          <w:sz w:val="24"/>
          <w:szCs w:val="24"/>
          <w:lang w:eastAsia="id-ID"/>
        </w:rPr>
        <w:lastRenderedPageBreak/>
        <w:t>Besarnya potensi kelistrikan yang dihasilkan dari aliran Sungai Asahan membuat Pemerintah Indonesia mengundang perusahaan konsultan pembangunan asal Jepang, Nippon Koei untuk melakukan studi kelayakan pembangunan PLTA di Sungai Asahan. Studi kelayakan tersebut menyarankan agar produksi kelistrikan diserap oleh industri peleburan aluminium. Maka dengan itu, Pemerintah menindaklanjuti studi kelayakan tersebut bersama pihak Jepang untuk secara bersama mendirikan perusahaan untuk mengelola proyek Asahan dengan perusahaan yang bernama Indonesia Asahan Aluminium dengan ditandatanganinya kerjasama untuk pengelolaan bersama kawasan Sungai Asahan pada tanggal 7 Juli 1975.</w:t>
      </w:r>
      <w:r w:rsidRPr="00725272">
        <w:rPr>
          <w:rFonts w:ascii="Times New Roman" w:eastAsia="Times New Roman" w:hAnsi="Times New Roman" w:cs="Times New Roman"/>
          <w:sz w:val="24"/>
          <w:szCs w:val="24"/>
          <w:vertAlign w:val="superscript"/>
          <w:lang w:eastAsia="id-ID"/>
        </w:rPr>
        <w:footnoteReference w:id="67"/>
      </w:r>
    </w:p>
    <w:p w14:paraId="4026BC37" w14:textId="77777777" w:rsidR="00725272" w:rsidRPr="00725272" w:rsidRDefault="00725272" w:rsidP="00725272">
      <w:pPr>
        <w:spacing w:after="200" w:line="480" w:lineRule="auto"/>
        <w:ind w:firstLine="709"/>
        <w:contextualSpacing/>
        <w:jc w:val="both"/>
        <w:rPr>
          <w:rFonts w:ascii="Times New Roman" w:eastAsia="Times New Roman" w:hAnsi="Times New Roman" w:cs="Times New Roman"/>
          <w:sz w:val="24"/>
          <w:szCs w:val="24"/>
          <w:lang w:eastAsia="id-ID"/>
        </w:rPr>
      </w:pPr>
      <w:r w:rsidRPr="00725272">
        <w:rPr>
          <w:rFonts w:ascii="Times New Roman" w:eastAsia="Times New Roman" w:hAnsi="Times New Roman" w:cs="Times New Roman"/>
          <w:sz w:val="24"/>
          <w:szCs w:val="24"/>
          <w:lang w:eastAsia="id-ID"/>
        </w:rPr>
        <w:t xml:space="preserve">Perusahaan yang didirikan pada tanggal 6 Januari 1976 dengan status Penanam Modal Asing dibentuk oleh 12 perusahaan Kimia dan Metal dari Jepang. Keberadaan Inalum sebagai industri peleburan aluminium telah meletakkan dasar fondasi yang kuat untuk mengembangkan industri hilir peleburan bahan tambang yang berpengaruh, bernilai tambah dan berdaya saing. Pada tanggal 9 Desember 2013, status Inalum sebagai PMA dicabut sesuai dengan kesepakatan yang di tandatangani di Tokyo pada tanggal 7 Juli 1975. Sejak diakuisisi oleh Pemerintah, Inalum kini tengah mengembangkan produksi hilir aluminium dengan mendorong diversifikasi produk dari aluminium ingot ke </w:t>
      </w:r>
      <w:r w:rsidRPr="00725272">
        <w:rPr>
          <w:rFonts w:ascii="Times New Roman" w:eastAsia="Times New Roman" w:hAnsi="Times New Roman" w:cs="Times New Roman"/>
          <w:i/>
          <w:sz w:val="24"/>
          <w:szCs w:val="24"/>
          <w:lang w:eastAsia="id-ID"/>
        </w:rPr>
        <w:t>aluminium alloy, billet</w:t>
      </w:r>
      <w:r w:rsidRPr="00725272">
        <w:rPr>
          <w:rFonts w:ascii="Times New Roman" w:eastAsia="Times New Roman" w:hAnsi="Times New Roman" w:cs="Times New Roman"/>
          <w:sz w:val="24"/>
          <w:szCs w:val="24"/>
          <w:lang w:eastAsia="id-ID"/>
        </w:rPr>
        <w:t xml:space="preserve"> dan </w:t>
      </w:r>
      <w:r w:rsidRPr="00725272">
        <w:rPr>
          <w:rFonts w:ascii="Times New Roman" w:eastAsia="Times New Roman" w:hAnsi="Times New Roman" w:cs="Times New Roman"/>
          <w:i/>
          <w:sz w:val="24"/>
          <w:szCs w:val="24"/>
          <w:lang w:eastAsia="id-ID"/>
        </w:rPr>
        <w:t>wire rod</w:t>
      </w:r>
      <w:r w:rsidRPr="00725272">
        <w:rPr>
          <w:rFonts w:ascii="Times New Roman" w:eastAsia="Times New Roman" w:hAnsi="Times New Roman" w:cs="Times New Roman"/>
          <w:sz w:val="24"/>
          <w:szCs w:val="24"/>
          <w:lang w:eastAsia="id-ID"/>
        </w:rPr>
        <w:t xml:space="preserve">, serta menggarap pabrik peleburan baru yang terintegrasi di Kawasan Industri dan Pelabuhan Internasional Tanah Kuning, Kabupaten Bulungan, Kalimantan Utara dan mempersiapkan diri untuk </w:t>
      </w:r>
      <w:r w:rsidRPr="00725272">
        <w:rPr>
          <w:rFonts w:ascii="Times New Roman" w:eastAsia="Times New Roman" w:hAnsi="Times New Roman" w:cs="Times New Roman"/>
          <w:sz w:val="24"/>
          <w:szCs w:val="24"/>
          <w:lang w:eastAsia="id-ID"/>
        </w:rPr>
        <w:lastRenderedPageBreak/>
        <w:t>menjadi induk holding bumn bidang pertambangan yang direncanakan mengakuisisi Freeport Indonesia.</w:t>
      </w:r>
    </w:p>
    <w:p w14:paraId="290F5FDA" w14:textId="77777777" w:rsidR="00725272" w:rsidRPr="00725272" w:rsidRDefault="00725272" w:rsidP="00725272">
      <w:pPr>
        <w:spacing w:after="200" w:line="480" w:lineRule="auto"/>
        <w:ind w:firstLine="709"/>
        <w:contextualSpacing/>
        <w:jc w:val="both"/>
        <w:rPr>
          <w:rFonts w:ascii="Times New Roman" w:eastAsia="Times New Roman" w:hAnsi="Times New Roman" w:cs="Times New Roman"/>
          <w:bCs/>
          <w:sz w:val="24"/>
          <w:szCs w:val="24"/>
          <w:lang w:eastAsia="id-ID"/>
        </w:rPr>
      </w:pPr>
      <w:r w:rsidRPr="00725272">
        <w:rPr>
          <w:rFonts w:ascii="Times New Roman" w:eastAsia="Times New Roman" w:hAnsi="Times New Roman" w:cs="Times New Roman"/>
          <w:bCs/>
          <w:sz w:val="24"/>
          <w:szCs w:val="24"/>
          <w:lang w:eastAsia="id-ID"/>
        </w:rPr>
        <w:t>Infrastruktur Utama dan Penunjang:</w:t>
      </w:r>
      <w:r w:rsidRPr="00725272">
        <w:rPr>
          <w:rFonts w:ascii="Times New Roman" w:eastAsia="Times New Roman" w:hAnsi="Times New Roman" w:cs="Times New Roman"/>
          <w:bCs/>
          <w:sz w:val="24"/>
          <w:szCs w:val="24"/>
          <w:vertAlign w:val="superscript"/>
          <w:lang w:eastAsia="id-ID"/>
        </w:rPr>
        <w:footnoteReference w:id="68"/>
      </w:r>
    </w:p>
    <w:p w14:paraId="4DDCE7D1" w14:textId="77777777" w:rsidR="00725272" w:rsidRPr="00725272" w:rsidRDefault="00725272" w:rsidP="007234BE">
      <w:pPr>
        <w:numPr>
          <w:ilvl w:val="0"/>
          <w:numId w:val="20"/>
        </w:numPr>
        <w:spacing w:after="200" w:line="480" w:lineRule="auto"/>
        <w:ind w:left="426"/>
        <w:contextualSpacing/>
        <w:jc w:val="both"/>
        <w:rPr>
          <w:rFonts w:ascii="Times New Roman" w:eastAsia="Times New Roman" w:hAnsi="Times New Roman" w:cs="Times New Roman"/>
          <w:bCs/>
          <w:sz w:val="24"/>
          <w:szCs w:val="24"/>
          <w:lang w:eastAsia="id-ID"/>
        </w:rPr>
      </w:pPr>
      <w:r w:rsidRPr="00725272">
        <w:rPr>
          <w:rFonts w:ascii="Times New Roman" w:eastAsia="Times New Roman" w:hAnsi="Times New Roman" w:cs="Times New Roman"/>
          <w:bCs/>
          <w:sz w:val="24"/>
          <w:szCs w:val="24"/>
          <w:lang w:eastAsia="id-ID"/>
        </w:rPr>
        <w:t>PLTA</w:t>
      </w:r>
    </w:p>
    <w:p w14:paraId="2EB60A8E" w14:textId="77777777" w:rsidR="00725272" w:rsidRPr="00725272" w:rsidRDefault="00725272" w:rsidP="00725272">
      <w:pPr>
        <w:spacing w:after="200" w:line="480" w:lineRule="auto"/>
        <w:ind w:left="426" w:firstLine="709"/>
        <w:contextualSpacing/>
        <w:jc w:val="both"/>
        <w:rPr>
          <w:rFonts w:ascii="Times New Roman" w:eastAsia="Times New Roman" w:hAnsi="Times New Roman" w:cs="Times New Roman"/>
          <w:sz w:val="24"/>
          <w:szCs w:val="24"/>
          <w:lang w:eastAsia="id-ID"/>
        </w:rPr>
      </w:pPr>
      <w:r w:rsidRPr="00725272">
        <w:rPr>
          <w:rFonts w:ascii="Times New Roman" w:eastAsia="Times New Roman" w:hAnsi="Times New Roman" w:cs="Times New Roman"/>
          <w:sz w:val="24"/>
          <w:szCs w:val="24"/>
          <w:lang w:eastAsia="id-ID"/>
        </w:rPr>
        <w:t xml:space="preserve">Inalum membangun dan mengoperasikan PLTA yang terdiri dari stasiun pembangkit listrik Siguragura dan Tangga yang terkenal dengan nama Asahan 2 yang terletak di Paritohan, Kabupaten Toba Samosir, Provinsi Sumatra Utara. Stasiun pembangkit ini dioperasikan dengan memanfaatkan air Sungai Asahan yang mengalirkan air danau Toba ke Selat Malaka. Produksi listrik dari kedua PLTA sangat bergantung pada jumlah permukaan air danau Toba. Pembangunan PLTA dimulai pada tanggal </w:t>
      </w:r>
      <w:r w:rsidR="000B6984">
        <w:fldChar w:fldCharType="begin"/>
      </w:r>
      <w:r w:rsidR="000B6984">
        <w:instrText xml:space="preserve"> </w:instrText>
      </w:r>
      <w:r w:rsidR="000B6984">
        <w:instrText xml:space="preserve">HYPERLINK "https://id.wikipedia.org/wiki/9_Juni" \o "9 Juni" </w:instrText>
      </w:r>
      <w:r w:rsidR="000B6984">
        <w:fldChar w:fldCharType="separate"/>
      </w:r>
      <w:r w:rsidRPr="00725272">
        <w:rPr>
          <w:rFonts w:ascii="Times New Roman" w:eastAsia="Times New Roman" w:hAnsi="Times New Roman" w:cs="Times New Roman"/>
          <w:sz w:val="24"/>
          <w:szCs w:val="24"/>
          <w:lang w:eastAsia="id-ID"/>
        </w:rPr>
        <w:t>9 Juni</w:t>
      </w:r>
      <w:r w:rsidR="000B6984">
        <w:rPr>
          <w:rFonts w:ascii="Times New Roman" w:eastAsia="Times New Roman" w:hAnsi="Times New Roman" w:cs="Times New Roman"/>
          <w:sz w:val="24"/>
          <w:szCs w:val="24"/>
          <w:lang w:eastAsia="id-ID"/>
        </w:rPr>
        <w:fldChar w:fldCharType="end"/>
      </w:r>
      <w:r w:rsidRPr="00725272">
        <w:rPr>
          <w:rFonts w:ascii="Times New Roman" w:eastAsia="Times New Roman" w:hAnsi="Times New Roman" w:cs="Times New Roman"/>
          <w:sz w:val="24"/>
          <w:szCs w:val="24"/>
          <w:lang w:eastAsia="id-ID"/>
        </w:rPr>
        <w:t xml:space="preserve"> </w:t>
      </w:r>
      <w:hyperlink r:id="rId22" w:tooltip="1978" w:history="1">
        <w:r w:rsidRPr="00725272">
          <w:rPr>
            <w:rFonts w:ascii="Times New Roman" w:eastAsia="Times New Roman" w:hAnsi="Times New Roman" w:cs="Times New Roman"/>
            <w:sz w:val="24"/>
            <w:szCs w:val="24"/>
            <w:lang w:eastAsia="id-ID"/>
          </w:rPr>
          <w:t>1978</w:t>
        </w:r>
      </w:hyperlink>
      <w:r w:rsidRPr="00725272">
        <w:rPr>
          <w:rFonts w:ascii="Times New Roman" w:eastAsia="Times New Roman" w:hAnsi="Times New Roman" w:cs="Times New Roman"/>
          <w:sz w:val="24"/>
          <w:szCs w:val="24"/>
          <w:lang w:eastAsia="id-ID"/>
        </w:rPr>
        <w:t xml:space="preserve">. Pembangunan stasiun pembangkit listrik bawah tanah Siguragura dimulai pada tanggal </w:t>
      </w:r>
      <w:r w:rsidR="000B6984">
        <w:fldChar w:fldCharType="begin"/>
      </w:r>
      <w:r w:rsidR="000B6984">
        <w:instrText xml:space="preserve"> HYPERLINK "https://id.wikipedia.or</w:instrText>
      </w:r>
      <w:r w:rsidR="000B6984">
        <w:instrText xml:space="preserve">g/wiki/7_April" \o "7 April" </w:instrText>
      </w:r>
      <w:r w:rsidR="000B6984">
        <w:fldChar w:fldCharType="separate"/>
      </w:r>
      <w:r w:rsidRPr="00725272">
        <w:rPr>
          <w:rFonts w:ascii="Times New Roman" w:eastAsia="Times New Roman" w:hAnsi="Times New Roman" w:cs="Times New Roman"/>
          <w:sz w:val="24"/>
          <w:szCs w:val="24"/>
          <w:lang w:eastAsia="id-ID"/>
        </w:rPr>
        <w:t>7 April</w:t>
      </w:r>
      <w:r w:rsidR="000B6984">
        <w:rPr>
          <w:rFonts w:ascii="Times New Roman" w:eastAsia="Times New Roman" w:hAnsi="Times New Roman" w:cs="Times New Roman"/>
          <w:sz w:val="24"/>
          <w:szCs w:val="24"/>
          <w:lang w:eastAsia="id-ID"/>
        </w:rPr>
        <w:fldChar w:fldCharType="end"/>
      </w:r>
      <w:r w:rsidRPr="00725272">
        <w:rPr>
          <w:rFonts w:ascii="Times New Roman" w:eastAsia="Times New Roman" w:hAnsi="Times New Roman" w:cs="Times New Roman"/>
          <w:sz w:val="24"/>
          <w:szCs w:val="24"/>
          <w:lang w:eastAsia="id-ID"/>
        </w:rPr>
        <w:t xml:space="preserve"> </w:t>
      </w:r>
      <w:hyperlink r:id="rId23" w:tooltip="1980" w:history="1">
        <w:r w:rsidRPr="00725272">
          <w:rPr>
            <w:rFonts w:ascii="Times New Roman" w:eastAsia="Times New Roman" w:hAnsi="Times New Roman" w:cs="Times New Roman"/>
            <w:sz w:val="24"/>
            <w:szCs w:val="24"/>
            <w:lang w:eastAsia="id-ID"/>
          </w:rPr>
          <w:t>1980</w:t>
        </w:r>
      </w:hyperlink>
      <w:r w:rsidRPr="00725272">
        <w:rPr>
          <w:rFonts w:ascii="Times New Roman" w:eastAsia="Times New Roman" w:hAnsi="Times New Roman" w:cs="Times New Roman"/>
          <w:sz w:val="24"/>
          <w:szCs w:val="24"/>
          <w:lang w:eastAsia="id-ID"/>
        </w:rPr>
        <w:t xml:space="preserve"> dan diresmikan oleh Presiden RI, </w:t>
      </w:r>
      <w:r w:rsidR="000B6984">
        <w:fldChar w:fldCharType="begin"/>
      </w:r>
      <w:r w:rsidR="000B6984">
        <w:instrText xml:space="preserve"> HYPERLINK "https://id.wikipedia.org/wiki/Soeharto" \o "Soeharto" </w:instrText>
      </w:r>
      <w:r w:rsidR="000B6984">
        <w:fldChar w:fldCharType="separate"/>
      </w:r>
      <w:r w:rsidRPr="00725272">
        <w:rPr>
          <w:rFonts w:ascii="Times New Roman" w:eastAsia="Times New Roman" w:hAnsi="Times New Roman" w:cs="Times New Roman"/>
          <w:sz w:val="24"/>
          <w:szCs w:val="24"/>
          <w:lang w:eastAsia="id-ID"/>
        </w:rPr>
        <w:t>Soeharto</w:t>
      </w:r>
      <w:r w:rsidR="000B6984">
        <w:rPr>
          <w:rFonts w:ascii="Times New Roman" w:eastAsia="Times New Roman" w:hAnsi="Times New Roman" w:cs="Times New Roman"/>
          <w:sz w:val="24"/>
          <w:szCs w:val="24"/>
          <w:lang w:eastAsia="id-ID"/>
        </w:rPr>
        <w:fldChar w:fldCharType="end"/>
      </w:r>
      <w:r w:rsidRPr="00725272">
        <w:rPr>
          <w:rFonts w:ascii="Times New Roman" w:eastAsia="Times New Roman" w:hAnsi="Times New Roman" w:cs="Times New Roman"/>
          <w:sz w:val="24"/>
          <w:szCs w:val="24"/>
          <w:lang w:eastAsia="id-ID"/>
        </w:rPr>
        <w:t xml:space="preserve"> dalam acara Peletakan Batu Pertama yang diselenggarakan dengan tata cara adat Jepang dan tradisi lokal. Pembangunan seluruh PLTA memakan waktu 5 tahun dan diresmikan oleh Wakil Presiden </w:t>
      </w:r>
      <w:r w:rsidR="000B6984">
        <w:fldChar w:fldCharType="begin"/>
      </w:r>
      <w:r w:rsidR="000B6984">
        <w:instrText xml:space="preserve"> HYPERLINK "https://id.wikipedia.org/wiki/Umar_Wirahadikusuma" \o "</w:instrText>
      </w:r>
      <w:r w:rsidR="000B6984">
        <w:instrText xml:space="preserve">Umar Wirahadikusuma" </w:instrText>
      </w:r>
      <w:r w:rsidR="000B6984">
        <w:fldChar w:fldCharType="separate"/>
      </w:r>
      <w:r w:rsidRPr="00725272">
        <w:rPr>
          <w:rFonts w:ascii="Times New Roman" w:eastAsia="Times New Roman" w:hAnsi="Times New Roman" w:cs="Times New Roman"/>
          <w:sz w:val="24"/>
          <w:szCs w:val="24"/>
          <w:lang w:eastAsia="id-ID"/>
        </w:rPr>
        <w:t>Umar Wirahadikusuma</w:t>
      </w:r>
      <w:r w:rsidR="000B6984">
        <w:rPr>
          <w:rFonts w:ascii="Times New Roman" w:eastAsia="Times New Roman" w:hAnsi="Times New Roman" w:cs="Times New Roman"/>
          <w:sz w:val="24"/>
          <w:szCs w:val="24"/>
          <w:lang w:eastAsia="id-ID"/>
        </w:rPr>
        <w:fldChar w:fldCharType="end"/>
      </w:r>
      <w:r w:rsidRPr="00725272">
        <w:rPr>
          <w:rFonts w:ascii="Times New Roman" w:eastAsia="Times New Roman" w:hAnsi="Times New Roman" w:cs="Times New Roman"/>
          <w:sz w:val="24"/>
          <w:szCs w:val="24"/>
          <w:lang w:eastAsia="id-ID"/>
        </w:rPr>
        <w:t xml:space="preserve"> pada tangagl </w:t>
      </w:r>
      <w:r w:rsidR="000B6984">
        <w:fldChar w:fldCharType="begin"/>
      </w:r>
      <w:r w:rsidR="000B6984">
        <w:instrText xml:space="preserve"> HYPERLINK "https://id.wikipedia.org/wiki/7_Juni" \o "7 Juni" </w:instrText>
      </w:r>
      <w:r w:rsidR="000B6984">
        <w:fldChar w:fldCharType="separate"/>
      </w:r>
      <w:r w:rsidRPr="00725272">
        <w:rPr>
          <w:rFonts w:ascii="Times New Roman" w:eastAsia="Times New Roman" w:hAnsi="Times New Roman" w:cs="Times New Roman"/>
          <w:sz w:val="24"/>
          <w:szCs w:val="24"/>
          <w:lang w:eastAsia="id-ID"/>
        </w:rPr>
        <w:t>7 Juni</w:t>
      </w:r>
      <w:r w:rsidR="000B6984">
        <w:rPr>
          <w:rFonts w:ascii="Times New Roman" w:eastAsia="Times New Roman" w:hAnsi="Times New Roman" w:cs="Times New Roman"/>
          <w:sz w:val="24"/>
          <w:szCs w:val="24"/>
          <w:lang w:eastAsia="id-ID"/>
        </w:rPr>
        <w:fldChar w:fldCharType="end"/>
      </w:r>
      <w:r w:rsidRPr="00725272">
        <w:rPr>
          <w:rFonts w:ascii="Times New Roman" w:eastAsia="Times New Roman" w:hAnsi="Times New Roman" w:cs="Times New Roman"/>
          <w:sz w:val="24"/>
          <w:szCs w:val="24"/>
          <w:lang w:eastAsia="id-ID"/>
        </w:rPr>
        <w:t xml:space="preserve"> </w:t>
      </w:r>
      <w:hyperlink r:id="rId24" w:tooltip="1983" w:history="1">
        <w:r w:rsidRPr="00725272">
          <w:rPr>
            <w:rFonts w:ascii="Times New Roman" w:eastAsia="Times New Roman" w:hAnsi="Times New Roman" w:cs="Times New Roman"/>
            <w:sz w:val="24"/>
            <w:szCs w:val="24"/>
            <w:lang w:eastAsia="id-ID"/>
          </w:rPr>
          <w:t>1983</w:t>
        </w:r>
      </w:hyperlink>
      <w:r w:rsidRPr="00725272">
        <w:rPr>
          <w:rFonts w:ascii="Times New Roman" w:eastAsia="Times New Roman" w:hAnsi="Times New Roman" w:cs="Times New Roman"/>
          <w:sz w:val="24"/>
          <w:szCs w:val="24"/>
          <w:lang w:eastAsia="id-ID"/>
        </w:rPr>
        <w:t>. Total kapasitas produksi tetap mencapai 426 MW dan output puncak 513 MW. Listrik yang dihasilkan digunakan untuk pabrik peleburan di Kuala Tanjung.</w:t>
      </w:r>
    </w:p>
    <w:p w14:paraId="18BFA3F5" w14:textId="77777777" w:rsidR="00725272" w:rsidRPr="00725272" w:rsidRDefault="00725272" w:rsidP="007234BE">
      <w:pPr>
        <w:numPr>
          <w:ilvl w:val="0"/>
          <w:numId w:val="20"/>
        </w:numPr>
        <w:spacing w:after="200" w:line="480" w:lineRule="auto"/>
        <w:ind w:left="426"/>
        <w:contextualSpacing/>
        <w:jc w:val="both"/>
        <w:rPr>
          <w:rFonts w:ascii="Times New Roman" w:eastAsia="Times New Roman" w:hAnsi="Times New Roman" w:cs="Times New Roman"/>
          <w:bCs/>
          <w:sz w:val="24"/>
          <w:szCs w:val="24"/>
          <w:lang w:eastAsia="id-ID"/>
        </w:rPr>
      </w:pPr>
      <w:r w:rsidRPr="00725272">
        <w:rPr>
          <w:rFonts w:ascii="Times New Roman" w:eastAsia="Times New Roman" w:hAnsi="Times New Roman" w:cs="Times New Roman"/>
          <w:bCs/>
          <w:sz w:val="24"/>
          <w:szCs w:val="24"/>
          <w:lang w:eastAsia="id-ID"/>
        </w:rPr>
        <w:t>PLTA Tangga</w:t>
      </w:r>
    </w:p>
    <w:p w14:paraId="0B01B497" w14:textId="77777777" w:rsidR="00725272" w:rsidRPr="00725272" w:rsidRDefault="00725272" w:rsidP="00725272">
      <w:pPr>
        <w:spacing w:after="200" w:line="480" w:lineRule="auto"/>
        <w:ind w:left="426" w:firstLine="709"/>
        <w:contextualSpacing/>
        <w:jc w:val="both"/>
        <w:rPr>
          <w:rFonts w:ascii="Times New Roman" w:eastAsia="Times New Roman" w:hAnsi="Times New Roman" w:cs="Times New Roman"/>
          <w:sz w:val="24"/>
          <w:szCs w:val="24"/>
          <w:lang w:eastAsia="id-ID"/>
        </w:rPr>
      </w:pPr>
      <w:r w:rsidRPr="00725272">
        <w:rPr>
          <w:rFonts w:ascii="Times New Roman" w:eastAsia="Times New Roman" w:hAnsi="Times New Roman" w:cs="Times New Roman"/>
          <w:sz w:val="24"/>
          <w:szCs w:val="24"/>
          <w:lang w:eastAsia="id-ID"/>
        </w:rPr>
        <w:lastRenderedPageBreak/>
        <w:t>Bendungan Penadah Air Tangga (Tangga Intake Dam) yang terletak di Tangga dan berfungsi untuk membendung air yang telah dipakai PLTA Siguragura untuk dimanfaatkan kembali pada PLTA Tangga. Bendungan ini merupakan bendungan busur pertama di Indonesia. Stasiun Pembangkit Tangga memiliki 4 unit Generator. Total kapasitas tetap dari keempat generator tersebut adalah 223 MW. Tipe bendungan ini adalah beton massa berbentuk busur dengan ketinggian 82 meter.</w:t>
      </w:r>
    </w:p>
    <w:p w14:paraId="5B79BC60" w14:textId="77777777" w:rsidR="00725272" w:rsidRPr="00725272" w:rsidRDefault="00725272" w:rsidP="007234BE">
      <w:pPr>
        <w:numPr>
          <w:ilvl w:val="0"/>
          <w:numId w:val="20"/>
        </w:numPr>
        <w:spacing w:after="200" w:line="480" w:lineRule="auto"/>
        <w:ind w:left="426"/>
        <w:contextualSpacing/>
        <w:jc w:val="both"/>
        <w:rPr>
          <w:rFonts w:ascii="Times New Roman" w:eastAsia="Times New Roman" w:hAnsi="Times New Roman" w:cs="Times New Roman"/>
          <w:bCs/>
          <w:sz w:val="24"/>
          <w:szCs w:val="24"/>
          <w:lang w:eastAsia="id-ID"/>
        </w:rPr>
      </w:pPr>
      <w:r w:rsidRPr="00725272">
        <w:rPr>
          <w:rFonts w:ascii="Times New Roman" w:eastAsia="Times New Roman" w:hAnsi="Times New Roman" w:cs="Times New Roman"/>
          <w:bCs/>
          <w:sz w:val="24"/>
          <w:szCs w:val="24"/>
          <w:lang w:eastAsia="id-ID"/>
        </w:rPr>
        <w:t>PLTA Siguragura</w:t>
      </w:r>
    </w:p>
    <w:p w14:paraId="683C9F91" w14:textId="77777777" w:rsidR="00725272" w:rsidRDefault="00725272" w:rsidP="00725272">
      <w:pPr>
        <w:spacing w:after="200" w:line="480" w:lineRule="auto"/>
        <w:ind w:left="426" w:firstLine="709"/>
        <w:contextualSpacing/>
        <w:jc w:val="both"/>
        <w:rPr>
          <w:rFonts w:ascii="Times New Roman" w:eastAsia="Times New Roman" w:hAnsi="Times New Roman" w:cs="Times New Roman"/>
          <w:sz w:val="24"/>
          <w:szCs w:val="24"/>
          <w:lang w:val="en-US" w:eastAsia="id-ID"/>
        </w:rPr>
      </w:pPr>
      <w:r w:rsidRPr="00725272">
        <w:rPr>
          <w:rFonts w:ascii="Times New Roman" w:eastAsia="Times New Roman" w:hAnsi="Times New Roman" w:cs="Times New Roman"/>
          <w:sz w:val="24"/>
          <w:szCs w:val="24"/>
          <w:lang w:eastAsia="id-ID"/>
        </w:rPr>
        <w:t>Bendungan Penadah Air Siguragura (Siguragura Intake Dam) terletak di Simorea dan berfungsi sebagai sumber air yang stabil untuk stasiun pembangkit listrik Siguragura. Air yang ditampung di bendungan ini dimanfaatkan Stasiun pembangkit listrik Siguragura (Siguragura Power Station) yang berada 200 m di dalam perut bumi dengan 4 unit generator dan total kapasitas tetap dari keempat generator tersebut adalah 203 MW dan merupakan PLTA bawah tanah pertama di Indonesia. Tipe bendungan ini adalah beton massa dengan ketinggian 47 meter.</w:t>
      </w:r>
    </w:p>
    <w:p w14:paraId="78C25EB4" w14:textId="77777777" w:rsidR="00764453" w:rsidRDefault="00764453" w:rsidP="00725272">
      <w:pPr>
        <w:spacing w:after="200" w:line="480" w:lineRule="auto"/>
        <w:ind w:left="426" w:firstLine="709"/>
        <w:contextualSpacing/>
        <w:jc w:val="both"/>
        <w:rPr>
          <w:rFonts w:ascii="Times New Roman" w:eastAsia="Times New Roman" w:hAnsi="Times New Roman" w:cs="Times New Roman"/>
          <w:sz w:val="24"/>
          <w:szCs w:val="24"/>
          <w:lang w:val="en-US" w:eastAsia="id-ID"/>
        </w:rPr>
      </w:pPr>
    </w:p>
    <w:p w14:paraId="53B82835" w14:textId="77777777" w:rsidR="00764453" w:rsidRPr="00764453" w:rsidRDefault="00764453" w:rsidP="00725272">
      <w:pPr>
        <w:spacing w:after="200" w:line="480" w:lineRule="auto"/>
        <w:ind w:left="426" w:firstLine="709"/>
        <w:contextualSpacing/>
        <w:jc w:val="both"/>
        <w:rPr>
          <w:rFonts w:ascii="Times New Roman" w:eastAsia="Times New Roman" w:hAnsi="Times New Roman" w:cs="Times New Roman"/>
          <w:sz w:val="24"/>
          <w:szCs w:val="24"/>
          <w:lang w:val="en-US" w:eastAsia="id-ID"/>
        </w:rPr>
      </w:pPr>
    </w:p>
    <w:p w14:paraId="5AEB6D2B" w14:textId="77777777" w:rsidR="00725272" w:rsidRPr="00725272" w:rsidRDefault="00725272" w:rsidP="007234BE">
      <w:pPr>
        <w:numPr>
          <w:ilvl w:val="0"/>
          <w:numId w:val="20"/>
        </w:numPr>
        <w:spacing w:after="200" w:line="480" w:lineRule="auto"/>
        <w:ind w:left="426"/>
        <w:contextualSpacing/>
        <w:jc w:val="both"/>
        <w:rPr>
          <w:rFonts w:ascii="Times New Roman" w:eastAsia="Times New Roman" w:hAnsi="Times New Roman" w:cs="Times New Roman"/>
          <w:bCs/>
          <w:sz w:val="24"/>
          <w:szCs w:val="24"/>
          <w:lang w:eastAsia="id-ID"/>
        </w:rPr>
      </w:pPr>
      <w:r w:rsidRPr="00725272">
        <w:rPr>
          <w:rFonts w:ascii="Times New Roman" w:eastAsia="Times New Roman" w:hAnsi="Times New Roman" w:cs="Times New Roman"/>
          <w:bCs/>
          <w:sz w:val="24"/>
          <w:szCs w:val="24"/>
          <w:lang w:eastAsia="id-ID"/>
        </w:rPr>
        <w:t>Peleburan Aluminium</w:t>
      </w:r>
    </w:p>
    <w:p w14:paraId="14C7E463" w14:textId="77777777" w:rsidR="00725272" w:rsidRDefault="00725272" w:rsidP="00725272">
      <w:pPr>
        <w:spacing w:after="200" w:line="480" w:lineRule="auto"/>
        <w:ind w:left="426" w:firstLine="709"/>
        <w:contextualSpacing/>
        <w:jc w:val="both"/>
        <w:rPr>
          <w:rFonts w:ascii="Times New Roman" w:eastAsia="Times New Roman" w:hAnsi="Times New Roman" w:cs="Times New Roman"/>
          <w:sz w:val="24"/>
          <w:szCs w:val="24"/>
          <w:lang w:eastAsia="id-ID"/>
        </w:rPr>
      </w:pPr>
      <w:r w:rsidRPr="00725272">
        <w:rPr>
          <w:rFonts w:ascii="Times New Roman" w:eastAsia="Times New Roman" w:hAnsi="Times New Roman" w:cs="Times New Roman"/>
          <w:sz w:val="24"/>
          <w:szCs w:val="24"/>
          <w:lang w:eastAsia="id-ID"/>
        </w:rPr>
        <w:t xml:space="preserve">Inalum memulai pembangunan pabrik peleburan aluminium dan fasilitas pendukungnya di atas area 200 ha di Kuala Tanjung, Kecamatan Sei Suka, Kabupaten Batu Bara, kira-kira 110 km dari kota </w:t>
      </w:r>
      <w:r w:rsidR="000B6984">
        <w:fldChar w:fldCharType="begin"/>
      </w:r>
      <w:r w:rsidR="000B6984">
        <w:instrText xml:space="preserve"> HYPERLINK "https://id.wikipedia.org/wiki/Medan" \o "Medan" </w:instrText>
      </w:r>
      <w:r w:rsidR="000B6984">
        <w:fldChar w:fldCharType="separate"/>
      </w:r>
      <w:r w:rsidRPr="00725272">
        <w:rPr>
          <w:rFonts w:ascii="Times New Roman" w:eastAsia="Times New Roman" w:hAnsi="Times New Roman" w:cs="Times New Roman"/>
          <w:sz w:val="24"/>
          <w:szCs w:val="24"/>
          <w:lang w:eastAsia="id-ID"/>
        </w:rPr>
        <w:t>Medan</w:t>
      </w:r>
      <w:r w:rsidR="000B6984">
        <w:rPr>
          <w:rFonts w:ascii="Times New Roman" w:eastAsia="Times New Roman" w:hAnsi="Times New Roman" w:cs="Times New Roman"/>
          <w:sz w:val="24"/>
          <w:szCs w:val="24"/>
          <w:lang w:eastAsia="id-ID"/>
        </w:rPr>
        <w:fldChar w:fldCharType="end"/>
      </w:r>
      <w:r w:rsidRPr="00725272">
        <w:rPr>
          <w:rFonts w:ascii="Times New Roman" w:eastAsia="Times New Roman" w:hAnsi="Times New Roman" w:cs="Times New Roman"/>
          <w:sz w:val="24"/>
          <w:szCs w:val="24"/>
          <w:lang w:eastAsia="id-ID"/>
        </w:rPr>
        <w:t xml:space="preserve">, Ibu kota Provinsi Sumatra Utara pada tanggal </w:t>
      </w:r>
      <w:r w:rsidR="000B6984">
        <w:fldChar w:fldCharType="begin"/>
      </w:r>
      <w:r w:rsidR="000B6984">
        <w:instrText xml:space="preserve"> HYPERLINK "https://id.wikipedia.org/wiki/6_Juli" \o "6 Juli" </w:instrText>
      </w:r>
      <w:r w:rsidR="000B6984">
        <w:fldChar w:fldCharType="separate"/>
      </w:r>
      <w:r w:rsidRPr="00725272">
        <w:rPr>
          <w:rFonts w:ascii="Times New Roman" w:eastAsia="Times New Roman" w:hAnsi="Times New Roman" w:cs="Times New Roman"/>
          <w:sz w:val="24"/>
          <w:szCs w:val="24"/>
          <w:lang w:eastAsia="id-ID"/>
        </w:rPr>
        <w:t>6 Juli</w:t>
      </w:r>
      <w:r w:rsidR="000B6984">
        <w:rPr>
          <w:rFonts w:ascii="Times New Roman" w:eastAsia="Times New Roman" w:hAnsi="Times New Roman" w:cs="Times New Roman"/>
          <w:sz w:val="24"/>
          <w:szCs w:val="24"/>
          <w:lang w:eastAsia="id-ID"/>
        </w:rPr>
        <w:fldChar w:fldCharType="end"/>
      </w:r>
      <w:r w:rsidRPr="00725272">
        <w:rPr>
          <w:rFonts w:ascii="Times New Roman" w:eastAsia="Times New Roman" w:hAnsi="Times New Roman" w:cs="Times New Roman"/>
          <w:sz w:val="24"/>
          <w:szCs w:val="24"/>
          <w:lang w:eastAsia="id-ID"/>
        </w:rPr>
        <w:t xml:space="preserve"> </w:t>
      </w:r>
      <w:hyperlink r:id="rId25" w:tooltip="1979" w:history="1">
        <w:r w:rsidRPr="00725272">
          <w:rPr>
            <w:rFonts w:ascii="Times New Roman" w:eastAsia="Times New Roman" w:hAnsi="Times New Roman" w:cs="Times New Roman"/>
            <w:sz w:val="24"/>
            <w:szCs w:val="24"/>
            <w:lang w:eastAsia="id-ID"/>
          </w:rPr>
          <w:t>1979</w:t>
        </w:r>
      </w:hyperlink>
      <w:r w:rsidRPr="00725272">
        <w:rPr>
          <w:rFonts w:ascii="Times New Roman" w:eastAsia="Times New Roman" w:hAnsi="Times New Roman" w:cs="Times New Roman"/>
          <w:sz w:val="24"/>
          <w:szCs w:val="24"/>
          <w:lang w:eastAsia="id-ID"/>
        </w:rPr>
        <w:t xml:space="preserve"> dan tahap I operasi dimulai pada tanggal </w:t>
      </w:r>
      <w:r w:rsidRPr="00725272">
        <w:rPr>
          <w:rFonts w:ascii="Times New Roman" w:eastAsia="Times New Roman" w:hAnsi="Times New Roman" w:cs="Times New Roman"/>
          <w:sz w:val="24"/>
          <w:szCs w:val="24"/>
          <w:lang w:eastAsia="id-ID"/>
        </w:rPr>
        <w:lastRenderedPageBreak/>
        <w:t xml:space="preserve">20 Januari 1982. Pembangunan ini diresmikan oleh Presiden RI, Soeharto yang didampingi oleh 12 Menteri </w:t>
      </w:r>
      <w:r w:rsidR="000B6984">
        <w:fldChar w:fldCharType="begin"/>
      </w:r>
      <w:r w:rsidR="000B6984">
        <w:instrText xml:space="preserve"> HYPERLINK "https://id.wikipedia.org/wiki/Kabinet_Pembangunan_II" \o "Kabinet Pembangunan II" </w:instrText>
      </w:r>
      <w:r w:rsidR="000B6984">
        <w:fldChar w:fldCharType="separate"/>
      </w:r>
      <w:r w:rsidRPr="00725272">
        <w:rPr>
          <w:rFonts w:ascii="Times New Roman" w:eastAsia="Times New Roman" w:hAnsi="Times New Roman" w:cs="Times New Roman"/>
          <w:sz w:val="24"/>
          <w:szCs w:val="24"/>
          <w:lang w:eastAsia="id-ID"/>
        </w:rPr>
        <w:t>Kabinet Pembangunan II</w:t>
      </w:r>
      <w:r w:rsidR="000B6984">
        <w:rPr>
          <w:rFonts w:ascii="Times New Roman" w:eastAsia="Times New Roman" w:hAnsi="Times New Roman" w:cs="Times New Roman"/>
          <w:sz w:val="24"/>
          <w:szCs w:val="24"/>
          <w:lang w:eastAsia="id-ID"/>
        </w:rPr>
        <w:fldChar w:fldCharType="end"/>
      </w:r>
      <w:r w:rsidRPr="00725272">
        <w:rPr>
          <w:rFonts w:ascii="Times New Roman" w:eastAsia="Times New Roman" w:hAnsi="Times New Roman" w:cs="Times New Roman"/>
          <w:sz w:val="24"/>
          <w:szCs w:val="24"/>
          <w:lang w:eastAsia="id-ID"/>
        </w:rPr>
        <w:t xml:space="preserve">. Operasi pot pertama dilakukan pada tanggal 15 Februari 1982 dan Maret 1982, aluminium ingot pertama berhasil dicetak. Pabrik peleburan dengan kapasitas produksi sebesar 225.000 ton aluminium per tahun ini dibangun menghadap </w:t>
      </w:r>
      <w:r w:rsidR="000B6984">
        <w:fldChar w:fldCharType="begin"/>
      </w:r>
      <w:r w:rsidR="000B6984">
        <w:instrText xml:space="preserve"> HYPERLINK "https://id.wikipedia.org/wiki/Selat_Malaka" \o "Selat Malaka" </w:instrText>
      </w:r>
      <w:r w:rsidR="000B6984">
        <w:fldChar w:fldCharType="separate"/>
      </w:r>
      <w:r w:rsidRPr="00725272">
        <w:rPr>
          <w:rFonts w:ascii="Times New Roman" w:eastAsia="Times New Roman" w:hAnsi="Times New Roman" w:cs="Times New Roman"/>
          <w:sz w:val="24"/>
          <w:szCs w:val="24"/>
          <w:lang w:eastAsia="id-ID"/>
        </w:rPr>
        <w:t>Selat Malaka</w:t>
      </w:r>
      <w:r w:rsidR="000B6984">
        <w:rPr>
          <w:rFonts w:ascii="Times New Roman" w:eastAsia="Times New Roman" w:hAnsi="Times New Roman" w:cs="Times New Roman"/>
          <w:sz w:val="24"/>
          <w:szCs w:val="24"/>
          <w:lang w:eastAsia="id-ID"/>
        </w:rPr>
        <w:fldChar w:fldCharType="end"/>
      </w:r>
      <w:r w:rsidRPr="00725272">
        <w:rPr>
          <w:rFonts w:ascii="Times New Roman" w:eastAsia="Times New Roman" w:hAnsi="Times New Roman" w:cs="Times New Roman"/>
          <w:sz w:val="24"/>
          <w:szCs w:val="24"/>
          <w:lang w:eastAsia="id-ID"/>
        </w:rPr>
        <w:t xml:space="preserve">. Pada tanggal </w:t>
      </w:r>
      <w:hyperlink r:id="rId26" w:tooltip="14 Oktober" w:history="1">
        <w:r w:rsidRPr="00725272">
          <w:rPr>
            <w:rFonts w:ascii="Times New Roman" w:eastAsia="Times New Roman" w:hAnsi="Times New Roman" w:cs="Times New Roman"/>
            <w:sz w:val="24"/>
            <w:szCs w:val="24"/>
            <w:lang w:eastAsia="id-ID"/>
          </w:rPr>
          <w:t>14 Oktober</w:t>
        </w:r>
      </w:hyperlink>
      <w:r w:rsidRPr="00725272">
        <w:rPr>
          <w:rFonts w:ascii="Times New Roman" w:eastAsia="Times New Roman" w:hAnsi="Times New Roman" w:cs="Times New Roman"/>
          <w:sz w:val="24"/>
          <w:szCs w:val="24"/>
          <w:lang w:eastAsia="id-ID"/>
        </w:rPr>
        <w:t xml:space="preserve"> 1982, Inalum memulai pengiriman aluminium ingot menuju Jepang dengan kapal Ocean Prima yang memuat 4.800 ton meninggalkan Kuala Tanjung dan Inalum menjadikan Indonesia sebagai salah satu negara pengekspor aluminium di dunia. Produksi satu juta ton berhasil dicapai pada tanggal </w:t>
      </w:r>
      <w:r w:rsidR="000B6984">
        <w:fldChar w:fldCharType="begin"/>
      </w:r>
      <w:r w:rsidR="000B6984">
        <w:instrText xml:space="preserve"> HYPERLINK "https://id.wikipedia.org/wiki/8_Februari" \o "8 Februari" </w:instrText>
      </w:r>
      <w:r w:rsidR="000B6984">
        <w:fldChar w:fldCharType="separate"/>
      </w:r>
      <w:r w:rsidRPr="00725272">
        <w:rPr>
          <w:rFonts w:ascii="Times New Roman" w:eastAsia="Times New Roman" w:hAnsi="Times New Roman" w:cs="Times New Roman"/>
          <w:sz w:val="24"/>
          <w:szCs w:val="24"/>
          <w:lang w:eastAsia="id-ID"/>
        </w:rPr>
        <w:t>8 Februari</w:t>
      </w:r>
      <w:r w:rsidR="000B6984">
        <w:rPr>
          <w:rFonts w:ascii="Times New Roman" w:eastAsia="Times New Roman" w:hAnsi="Times New Roman" w:cs="Times New Roman"/>
          <w:sz w:val="24"/>
          <w:szCs w:val="24"/>
          <w:lang w:eastAsia="id-ID"/>
        </w:rPr>
        <w:fldChar w:fldCharType="end"/>
      </w:r>
      <w:r w:rsidRPr="00725272">
        <w:rPr>
          <w:rFonts w:ascii="Times New Roman" w:eastAsia="Times New Roman" w:hAnsi="Times New Roman" w:cs="Times New Roman"/>
          <w:sz w:val="24"/>
          <w:szCs w:val="24"/>
          <w:lang w:eastAsia="id-ID"/>
        </w:rPr>
        <w:t xml:space="preserve"> </w:t>
      </w:r>
      <w:hyperlink r:id="rId27" w:tooltip="1988" w:history="1">
        <w:r w:rsidRPr="00725272">
          <w:rPr>
            <w:rFonts w:ascii="Times New Roman" w:eastAsia="Times New Roman" w:hAnsi="Times New Roman" w:cs="Times New Roman"/>
            <w:sz w:val="24"/>
            <w:szCs w:val="24"/>
            <w:lang w:eastAsia="id-ID"/>
          </w:rPr>
          <w:t>1988</w:t>
        </w:r>
      </w:hyperlink>
      <w:r w:rsidRPr="00725272">
        <w:rPr>
          <w:rFonts w:ascii="Times New Roman" w:eastAsia="Times New Roman" w:hAnsi="Times New Roman" w:cs="Times New Roman"/>
          <w:sz w:val="24"/>
          <w:szCs w:val="24"/>
          <w:lang w:eastAsia="id-ID"/>
        </w:rPr>
        <w:t xml:space="preserve">, kedua juta ton pada </w:t>
      </w:r>
      <w:r w:rsidR="000B6984">
        <w:fldChar w:fldCharType="begin"/>
      </w:r>
      <w:r w:rsidR="000B6984">
        <w:instrText xml:space="preserve"> HYPERLINK "https://id.wikipedia.org/wiki/2_Juni" \o "2 Juni" </w:instrText>
      </w:r>
      <w:r w:rsidR="000B6984">
        <w:fldChar w:fldCharType="separate"/>
      </w:r>
      <w:r w:rsidRPr="00725272">
        <w:rPr>
          <w:rFonts w:ascii="Times New Roman" w:eastAsia="Times New Roman" w:hAnsi="Times New Roman" w:cs="Times New Roman"/>
          <w:sz w:val="24"/>
          <w:szCs w:val="24"/>
          <w:lang w:eastAsia="id-ID"/>
        </w:rPr>
        <w:t>2 Juni</w:t>
      </w:r>
      <w:r w:rsidR="000B6984">
        <w:rPr>
          <w:rFonts w:ascii="Times New Roman" w:eastAsia="Times New Roman" w:hAnsi="Times New Roman" w:cs="Times New Roman"/>
          <w:sz w:val="24"/>
          <w:szCs w:val="24"/>
          <w:lang w:eastAsia="id-ID"/>
        </w:rPr>
        <w:fldChar w:fldCharType="end"/>
      </w:r>
      <w:r w:rsidRPr="00725272">
        <w:rPr>
          <w:rFonts w:ascii="Times New Roman" w:eastAsia="Times New Roman" w:hAnsi="Times New Roman" w:cs="Times New Roman"/>
          <w:sz w:val="24"/>
          <w:szCs w:val="24"/>
          <w:lang w:eastAsia="id-ID"/>
        </w:rPr>
        <w:t xml:space="preserve"> </w:t>
      </w:r>
      <w:hyperlink r:id="rId28" w:tooltip="1993" w:history="1">
        <w:r w:rsidRPr="00725272">
          <w:rPr>
            <w:rFonts w:ascii="Times New Roman" w:eastAsia="Times New Roman" w:hAnsi="Times New Roman" w:cs="Times New Roman"/>
            <w:sz w:val="24"/>
            <w:szCs w:val="24"/>
            <w:lang w:eastAsia="id-ID"/>
          </w:rPr>
          <w:t>1993</w:t>
        </w:r>
      </w:hyperlink>
      <w:r w:rsidRPr="00725272">
        <w:rPr>
          <w:rFonts w:ascii="Times New Roman" w:eastAsia="Times New Roman" w:hAnsi="Times New Roman" w:cs="Times New Roman"/>
          <w:sz w:val="24"/>
          <w:szCs w:val="24"/>
          <w:lang w:eastAsia="id-ID"/>
        </w:rPr>
        <w:t xml:space="preserve">, ketiga juta ton pada </w:t>
      </w:r>
      <w:r w:rsidR="000B6984">
        <w:fldChar w:fldCharType="begin"/>
      </w:r>
      <w:r w:rsidR="000B6984">
        <w:instrText xml:space="preserve"> HYPERLINK "https://id.wikipedia.org/wiki/12_Desember" \o "12 De</w:instrText>
      </w:r>
      <w:r w:rsidR="000B6984">
        <w:instrText xml:space="preserve">sember" </w:instrText>
      </w:r>
      <w:r w:rsidR="000B6984">
        <w:fldChar w:fldCharType="separate"/>
      </w:r>
      <w:r w:rsidRPr="00725272">
        <w:rPr>
          <w:rFonts w:ascii="Times New Roman" w:eastAsia="Times New Roman" w:hAnsi="Times New Roman" w:cs="Times New Roman"/>
          <w:sz w:val="24"/>
          <w:szCs w:val="24"/>
          <w:lang w:eastAsia="id-ID"/>
        </w:rPr>
        <w:t>12 Desember</w:t>
      </w:r>
      <w:r w:rsidR="000B6984">
        <w:rPr>
          <w:rFonts w:ascii="Times New Roman" w:eastAsia="Times New Roman" w:hAnsi="Times New Roman" w:cs="Times New Roman"/>
          <w:sz w:val="24"/>
          <w:szCs w:val="24"/>
          <w:lang w:eastAsia="id-ID"/>
        </w:rPr>
        <w:fldChar w:fldCharType="end"/>
      </w:r>
      <w:r w:rsidRPr="00725272">
        <w:rPr>
          <w:rFonts w:ascii="Times New Roman" w:eastAsia="Times New Roman" w:hAnsi="Times New Roman" w:cs="Times New Roman"/>
          <w:sz w:val="24"/>
          <w:szCs w:val="24"/>
          <w:lang w:eastAsia="id-ID"/>
        </w:rPr>
        <w:t xml:space="preserve"> </w:t>
      </w:r>
      <w:hyperlink r:id="rId29" w:tooltip="1997" w:history="1">
        <w:r w:rsidRPr="00725272">
          <w:rPr>
            <w:rFonts w:ascii="Times New Roman" w:eastAsia="Times New Roman" w:hAnsi="Times New Roman" w:cs="Times New Roman"/>
            <w:sz w:val="24"/>
            <w:szCs w:val="24"/>
            <w:lang w:eastAsia="id-ID"/>
          </w:rPr>
          <w:t>1997</w:t>
        </w:r>
      </w:hyperlink>
      <w:r w:rsidRPr="00725272">
        <w:rPr>
          <w:rFonts w:ascii="Times New Roman" w:eastAsia="Times New Roman" w:hAnsi="Times New Roman" w:cs="Times New Roman"/>
          <w:sz w:val="24"/>
          <w:szCs w:val="24"/>
          <w:lang w:eastAsia="id-ID"/>
        </w:rPr>
        <w:t xml:space="preserve">, ke empat juta ton pada </w:t>
      </w:r>
      <w:r w:rsidR="000B6984">
        <w:fldChar w:fldCharType="begin"/>
      </w:r>
      <w:r w:rsidR="000B6984">
        <w:instrText xml:space="preserve"> HYPERLINK "https://id.wikipedia.org/wiki/16_Desember" \o "16 Desember" </w:instrText>
      </w:r>
      <w:r w:rsidR="000B6984">
        <w:fldChar w:fldCharType="separate"/>
      </w:r>
      <w:r w:rsidRPr="00725272">
        <w:rPr>
          <w:rFonts w:ascii="Times New Roman" w:eastAsia="Times New Roman" w:hAnsi="Times New Roman" w:cs="Times New Roman"/>
          <w:sz w:val="24"/>
          <w:szCs w:val="24"/>
          <w:lang w:eastAsia="id-ID"/>
        </w:rPr>
        <w:t>16 Desember</w:t>
      </w:r>
      <w:r w:rsidR="000B6984">
        <w:rPr>
          <w:rFonts w:ascii="Times New Roman" w:eastAsia="Times New Roman" w:hAnsi="Times New Roman" w:cs="Times New Roman"/>
          <w:sz w:val="24"/>
          <w:szCs w:val="24"/>
          <w:lang w:eastAsia="id-ID"/>
        </w:rPr>
        <w:fldChar w:fldCharType="end"/>
      </w:r>
      <w:r w:rsidRPr="00725272">
        <w:rPr>
          <w:rFonts w:ascii="Times New Roman" w:eastAsia="Times New Roman" w:hAnsi="Times New Roman" w:cs="Times New Roman"/>
          <w:sz w:val="24"/>
          <w:szCs w:val="24"/>
          <w:lang w:eastAsia="id-ID"/>
        </w:rPr>
        <w:t xml:space="preserve"> </w:t>
      </w:r>
      <w:hyperlink r:id="rId30" w:tooltip="2003" w:history="1">
        <w:r w:rsidRPr="00725272">
          <w:rPr>
            <w:rFonts w:ascii="Times New Roman" w:eastAsia="Times New Roman" w:hAnsi="Times New Roman" w:cs="Times New Roman"/>
            <w:sz w:val="24"/>
            <w:szCs w:val="24"/>
            <w:lang w:eastAsia="id-ID"/>
          </w:rPr>
          <w:t>2003</w:t>
        </w:r>
      </w:hyperlink>
      <w:r w:rsidRPr="00725272">
        <w:rPr>
          <w:rFonts w:ascii="Times New Roman" w:eastAsia="Times New Roman" w:hAnsi="Times New Roman" w:cs="Times New Roman"/>
          <w:sz w:val="24"/>
          <w:szCs w:val="24"/>
          <w:lang w:eastAsia="id-ID"/>
        </w:rPr>
        <w:t xml:space="preserve"> dan ke lima juta ton pada </w:t>
      </w:r>
      <w:r w:rsidR="000B6984">
        <w:fldChar w:fldCharType="begin"/>
      </w:r>
      <w:r w:rsidR="000B6984">
        <w:instrText xml:space="preserve"> HYPERLINK "https://id.wikipedia.org/wiki/11_Januari" \o "11 Januari" </w:instrText>
      </w:r>
      <w:r w:rsidR="000B6984">
        <w:fldChar w:fldCharType="separate"/>
      </w:r>
      <w:r w:rsidRPr="00725272">
        <w:rPr>
          <w:rFonts w:ascii="Times New Roman" w:eastAsia="Times New Roman" w:hAnsi="Times New Roman" w:cs="Times New Roman"/>
          <w:sz w:val="24"/>
          <w:szCs w:val="24"/>
          <w:lang w:eastAsia="id-ID"/>
        </w:rPr>
        <w:t>11 Januari</w:t>
      </w:r>
      <w:r w:rsidR="000B6984">
        <w:rPr>
          <w:rFonts w:ascii="Times New Roman" w:eastAsia="Times New Roman" w:hAnsi="Times New Roman" w:cs="Times New Roman"/>
          <w:sz w:val="24"/>
          <w:szCs w:val="24"/>
          <w:lang w:eastAsia="id-ID"/>
        </w:rPr>
        <w:fldChar w:fldCharType="end"/>
      </w:r>
      <w:r w:rsidRPr="00725272">
        <w:rPr>
          <w:rFonts w:ascii="Times New Roman" w:eastAsia="Times New Roman" w:hAnsi="Times New Roman" w:cs="Times New Roman"/>
          <w:sz w:val="24"/>
          <w:szCs w:val="24"/>
          <w:lang w:eastAsia="id-ID"/>
        </w:rPr>
        <w:t xml:space="preserve"> </w:t>
      </w:r>
      <w:hyperlink r:id="rId31" w:tooltip="2008" w:history="1">
        <w:r w:rsidRPr="00725272">
          <w:rPr>
            <w:rFonts w:ascii="Times New Roman" w:eastAsia="Times New Roman" w:hAnsi="Times New Roman" w:cs="Times New Roman"/>
            <w:sz w:val="24"/>
            <w:szCs w:val="24"/>
            <w:lang w:eastAsia="id-ID"/>
          </w:rPr>
          <w:t>2008</w:t>
        </w:r>
      </w:hyperlink>
      <w:r w:rsidRPr="00725272">
        <w:rPr>
          <w:rFonts w:ascii="Times New Roman" w:eastAsia="Times New Roman" w:hAnsi="Times New Roman" w:cs="Times New Roman"/>
          <w:sz w:val="24"/>
          <w:szCs w:val="24"/>
          <w:lang w:eastAsia="id-ID"/>
        </w:rPr>
        <w:t>. Produk Inalum diserap industri menjadi komoditi bahan baku industri hilir seperti ekstrusi, kabel dan lembaran aluminium. Kualitas produk Inalum adalah 99.70% dan 99.90%. Pabrik peleburan aluminium di Kuala Tanjung bergerak dalam bidang mereduksi alumina menjadi aluminium dengan menggunakan alumina, karbon, dan listrik sebagai material utama. Pabrik ini memiliki 3 pabrik utama, pabrik Karbon, pabrik Reduksi, dan pabrik Penuangan serta fasilitas pendukung lainnya.</w:t>
      </w:r>
      <w:r w:rsidRPr="00725272">
        <w:rPr>
          <w:rFonts w:ascii="Times New Roman" w:eastAsia="Times New Roman" w:hAnsi="Times New Roman" w:cs="Times New Roman"/>
          <w:bCs/>
          <w:sz w:val="24"/>
          <w:szCs w:val="24"/>
          <w:vertAlign w:val="superscript"/>
          <w:lang w:eastAsia="id-ID"/>
        </w:rPr>
        <w:footnoteReference w:id="69"/>
      </w:r>
    </w:p>
    <w:p w14:paraId="45641335" w14:textId="77777777" w:rsidR="00230184" w:rsidRDefault="00230184" w:rsidP="00725272">
      <w:pPr>
        <w:spacing w:after="200" w:line="480" w:lineRule="auto"/>
        <w:ind w:left="426" w:firstLine="709"/>
        <w:contextualSpacing/>
        <w:jc w:val="both"/>
        <w:rPr>
          <w:rFonts w:ascii="Times New Roman" w:eastAsia="Times New Roman" w:hAnsi="Times New Roman" w:cs="Times New Roman"/>
          <w:sz w:val="24"/>
          <w:szCs w:val="24"/>
          <w:lang w:eastAsia="id-ID"/>
        </w:rPr>
      </w:pPr>
    </w:p>
    <w:p w14:paraId="10B66746" w14:textId="77777777" w:rsidR="00230184" w:rsidRPr="00725272" w:rsidRDefault="00230184" w:rsidP="00725272">
      <w:pPr>
        <w:spacing w:after="200" w:line="480" w:lineRule="auto"/>
        <w:ind w:left="426" w:firstLine="709"/>
        <w:contextualSpacing/>
        <w:jc w:val="both"/>
        <w:rPr>
          <w:rFonts w:ascii="Times New Roman" w:eastAsia="Times New Roman" w:hAnsi="Times New Roman" w:cs="Times New Roman"/>
          <w:sz w:val="24"/>
          <w:szCs w:val="24"/>
          <w:lang w:eastAsia="id-ID"/>
        </w:rPr>
      </w:pPr>
    </w:p>
    <w:p w14:paraId="539174AB" w14:textId="77777777" w:rsidR="00F64D02" w:rsidRPr="00600626" w:rsidRDefault="00F64D02" w:rsidP="007234BE">
      <w:pPr>
        <w:pStyle w:val="ListParagraph"/>
        <w:numPr>
          <w:ilvl w:val="0"/>
          <w:numId w:val="56"/>
        </w:numPr>
        <w:spacing w:after="0" w:line="480" w:lineRule="auto"/>
        <w:ind w:left="426"/>
        <w:jc w:val="both"/>
        <w:rPr>
          <w:rFonts w:ascii="Times New Roman" w:eastAsia="Calibri" w:hAnsi="Times New Roman" w:cs="Times New Roman"/>
          <w:b/>
          <w:sz w:val="24"/>
          <w:szCs w:val="24"/>
        </w:rPr>
      </w:pPr>
      <w:r w:rsidRPr="00600626">
        <w:rPr>
          <w:rFonts w:ascii="Times New Roman" w:eastAsia="Calibri" w:hAnsi="Times New Roman" w:cs="Times New Roman"/>
          <w:b/>
          <w:sz w:val="24"/>
          <w:szCs w:val="24"/>
        </w:rPr>
        <w:lastRenderedPageBreak/>
        <w:t xml:space="preserve">Konsep Pembentukan </w:t>
      </w:r>
      <w:r w:rsidRPr="00600626">
        <w:rPr>
          <w:rFonts w:ascii="Times New Roman" w:eastAsia="Calibri" w:hAnsi="Times New Roman" w:cs="Times New Roman"/>
          <w:b/>
          <w:i/>
          <w:sz w:val="24"/>
          <w:szCs w:val="24"/>
        </w:rPr>
        <w:t>Holding Company</w:t>
      </w:r>
      <w:r w:rsidRPr="00600626">
        <w:rPr>
          <w:rFonts w:ascii="Times New Roman" w:eastAsia="Calibri" w:hAnsi="Times New Roman" w:cs="Times New Roman"/>
          <w:b/>
          <w:sz w:val="24"/>
          <w:szCs w:val="24"/>
        </w:rPr>
        <w:t xml:space="preserve"> PT. Pelindo</w:t>
      </w:r>
    </w:p>
    <w:p w14:paraId="0E35A1A3" w14:textId="77777777" w:rsidR="00013218" w:rsidRDefault="00013218" w:rsidP="00013218">
      <w:pPr>
        <w:pStyle w:val="ListParagraph"/>
        <w:spacing w:after="0" w:line="480" w:lineRule="auto"/>
        <w:ind w:left="0" w:firstLine="709"/>
        <w:jc w:val="both"/>
        <w:rPr>
          <w:rFonts w:ascii="Times New Roman" w:eastAsia="Calibri" w:hAnsi="Times New Roman" w:cs="Times New Roman"/>
          <w:sz w:val="24"/>
          <w:szCs w:val="24"/>
        </w:rPr>
      </w:pPr>
      <w:r w:rsidRPr="00013218">
        <w:rPr>
          <w:rFonts w:ascii="Times New Roman" w:eastAsia="Calibri" w:hAnsi="Times New Roman" w:cs="Times New Roman"/>
          <w:i/>
          <w:iCs/>
          <w:sz w:val="24"/>
          <w:szCs w:val="24"/>
        </w:rPr>
        <w:t xml:space="preserve">Holding company </w:t>
      </w:r>
      <w:r w:rsidRPr="00013218">
        <w:rPr>
          <w:rFonts w:ascii="Times New Roman" w:eastAsia="Calibri" w:hAnsi="Times New Roman" w:cs="Times New Roman"/>
          <w:sz w:val="24"/>
          <w:szCs w:val="24"/>
        </w:rPr>
        <w:t>di Indonesia dikenal juga dengan sebutan perusahaan</w:t>
      </w:r>
      <w:r>
        <w:rPr>
          <w:rFonts w:ascii="Times New Roman" w:eastAsia="Calibri" w:hAnsi="Times New Roman" w:cs="Times New Roman"/>
          <w:sz w:val="24"/>
          <w:szCs w:val="24"/>
        </w:rPr>
        <w:t xml:space="preserve"> </w:t>
      </w:r>
      <w:r w:rsidRPr="00013218">
        <w:rPr>
          <w:rFonts w:ascii="Times New Roman" w:eastAsia="Calibri" w:hAnsi="Times New Roman" w:cs="Times New Roman"/>
          <w:sz w:val="24"/>
          <w:szCs w:val="24"/>
        </w:rPr>
        <w:t>grup contohnya Grup Bakrie, Grup Astra dan lain-lain. Perkembangan perusahaan</w:t>
      </w:r>
      <w:r>
        <w:rPr>
          <w:rFonts w:ascii="Times New Roman" w:eastAsia="Calibri" w:hAnsi="Times New Roman" w:cs="Times New Roman"/>
          <w:sz w:val="24"/>
          <w:szCs w:val="24"/>
        </w:rPr>
        <w:t xml:space="preserve"> </w:t>
      </w:r>
      <w:r w:rsidRPr="00013218">
        <w:rPr>
          <w:rFonts w:ascii="Times New Roman" w:eastAsia="Calibri" w:hAnsi="Times New Roman" w:cs="Times New Roman"/>
          <w:sz w:val="24"/>
          <w:szCs w:val="24"/>
        </w:rPr>
        <w:t>grup di Indonesia relatif pesat, hal i</w:t>
      </w:r>
      <w:r w:rsidR="00584BE3">
        <w:rPr>
          <w:rFonts w:ascii="Times New Roman" w:eastAsia="Calibri" w:hAnsi="Times New Roman" w:cs="Times New Roman"/>
          <w:sz w:val="24"/>
          <w:szCs w:val="24"/>
        </w:rPr>
        <w:t>ni ditandai dengan a</w:t>
      </w:r>
      <w:r w:rsidRPr="00013218">
        <w:rPr>
          <w:rFonts w:ascii="Times New Roman" w:eastAsia="Calibri" w:hAnsi="Times New Roman" w:cs="Times New Roman"/>
          <w:sz w:val="24"/>
          <w:szCs w:val="24"/>
        </w:rPr>
        <w:t>danya kemunculan</w:t>
      </w:r>
      <w:r>
        <w:rPr>
          <w:rFonts w:ascii="Times New Roman" w:eastAsia="Calibri" w:hAnsi="Times New Roman" w:cs="Times New Roman"/>
          <w:sz w:val="24"/>
          <w:szCs w:val="24"/>
        </w:rPr>
        <w:t xml:space="preserve"> </w:t>
      </w:r>
      <w:r w:rsidRPr="00013218">
        <w:rPr>
          <w:rFonts w:ascii="Times New Roman" w:eastAsia="Calibri" w:hAnsi="Times New Roman" w:cs="Times New Roman"/>
          <w:sz w:val="24"/>
          <w:szCs w:val="24"/>
        </w:rPr>
        <w:t xml:space="preserve">perseroan terbatas yang berbentuk grup. Dimana pada umumnya bentuk </w:t>
      </w:r>
      <w:r w:rsidRPr="00013218">
        <w:rPr>
          <w:rFonts w:ascii="Times New Roman" w:eastAsia="Calibri" w:hAnsi="Times New Roman" w:cs="Times New Roman"/>
          <w:i/>
          <w:iCs/>
          <w:sz w:val="24"/>
          <w:szCs w:val="24"/>
        </w:rPr>
        <w:t>holding</w:t>
      </w:r>
      <w:r>
        <w:rPr>
          <w:rFonts w:ascii="Times New Roman" w:eastAsia="Calibri" w:hAnsi="Times New Roman" w:cs="Times New Roman"/>
          <w:i/>
          <w:iCs/>
          <w:sz w:val="24"/>
          <w:szCs w:val="24"/>
        </w:rPr>
        <w:t xml:space="preserve"> </w:t>
      </w:r>
      <w:r w:rsidRPr="00013218">
        <w:rPr>
          <w:rFonts w:ascii="Times New Roman" w:eastAsia="Calibri" w:hAnsi="Times New Roman" w:cs="Times New Roman"/>
          <w:i/>
          <w:iCs/>
          <w:sz w:val="24"/>
          <w:szCs w:val="24"/>
        </w:rPr>
        <w:t xml:space="preserve">company </w:t>
      </w:r>
      <w:r w:rsidRPr="00013218">
        <w:rPr>
          <w:rFonts w:ascii="Times New Roman" w:eastAsia="Calibri" w:hAnsi="Times New Roman" w:cs="Times New Roman"/>
          <w:sz w:val="24"/>
          <w:szCs w:val="24"/>
        </w:rPr>
        <w:t>banyak dijumpai pada badan h</w:t>
      </w:r>
      <w:r w:rsidR="00584BE3">
        <w:rPr>
          <w:rFonts w:ascii="Times New Roman" w:eastAsia="Calibri" w:hAnsi="Times New Roman" w:cs="Times New Roman"/>
          <w:sz w:val="24"/>
          <w:szCs w:val="24"/>
        </w:rPr>
        <w:t>ukum Perseroan Terbatas (PT).</w:t>
      </w:r>
      <w:r w:rsidR="00584BE3">
        <w:rPr>
          <w:rStyle w:val="FootnoteReference"/>
          <w:rFonts w:ascii="Times New Roman" w:eastAsia="Calibri" w:hAnsi="Times New Roman" w:cs="Times New Roman"/>
          <w:sz w:val="24"/>
          <w:szCs w:val="24"/>
        </w:rPr>
        <w:footnoteReference w:id="70"/>
      </w:r>
    </w:p>
    <w:p w14:paraId="3A8691B4" w14:textId="77777777" w:rsidR="00F467B9" w:rsidRDefault="00013218" w:rsidP="00F467B9">
      <w:pPr>
        <w:pStyle w:val="ListParagraph"/>
        <w:spacing w:after="0" w:line="480" w:lineRule="auto"/>
        <w:ind w:left="0" w:firstLine="709"/>
        <w:jc w:val="both"/>
        <w:rPr>
          <w:rFonts w:ascii="Times New Roman" w:hAnsi="Times New Roman" w:cs="Times New Roman"/>
          <w:i/>
          <w:iCs/>
          <w:sz w:val="16"/>
          <w:szCs w:val="16"/>
        </w:rPr>
      </w:pPr>
      <w:r w:rsidRPr="00013218">
        <w:rPr>
          <w:rFonts w:ascii="Times New Roman" w:eastAsia="Calibri" w:hAnsi="Times New Roman" w:cs="Times New Roman"/>
          <w:sz w:val="24"/>
          <w:szCs w:val="24"/>
        </w:rPr>
        <w:t>Pertumbuhan pesat jumlah perusahaan grup di Indonesia dipengaruhi oleh</w:t>
      </w:r>
      <w:r>
        <w:rPr>
          <w:rFonts w:ascii="Times New Roman" w:eastAsia="Calibri" w:hAnsi="Times New Roman" w:cs="Times New Roman"/>
          <w:sz w:val="24"/>
          <w:szCs w:val="24"/>
        </w:rPr>
        <w:t xml:space="preserve"> </w:t>
      </w:r>
      <w:r w:rsidRPr="00013218">
        <w:rPr>
          <w:rFonts w:ascii="Times New Roman" w:eastAsia="Calibri" w:hAnsi="Times New Roman" w:cs="Times New Roman"/>
          <w:sz w:val="24"/>
          <w:szCs w:val="24"/>
        </w:rPr>
        <w:t>berbagai motif, antara lain meliputi penciptaan nilai tambah melalui sinergi dari</w:t>
      </w:r>
      <w:r>
        <w:rPr>
          <w:rFonts w:ascii="Times New Roman" w:eastAsia="Calibri" w:hAnsi="Times New Roman" w:cs="Times New Roman"/>
          <w:sz w:val="24"/>
          <w:szCs w:val="24"/>
        </w:rPr>
        <w:t xml:space="preserve"> </w:t>
      </w:r>
      <w:r w:rsidRPr="00013218">
        <w:rPr>
          <w:rFonts w:ascii="Times New Roman" w:eastAsia="Calibri" w:hAnsi="Times New Roman" w:cs="Times New Roman"/>
          <w:sz w:val="24"/>
          <w:szCs w:val="24"/>
        </w:rPr>
        <w:t>beberapa perusahaan,</w:t>
      </w:r>
      <w:r w:rsidR="00584BE3">
        <w:rPr>
          <w:rFonts w:ascii="Times New Roman" w:eastAsia="Calibri" w:hAnsi="Times New Roman" w:cs="Times New Roman"/>
          <w:sz w:val="24"/>
          <w:szCs w:val="24"/>
        </w:rPr>
        <w:t xml:space="preserve"> upaya perusahaan mencapai keun</w:t>
      </w:r>
      <w:r w:rsidRPr="00013218">
        <w:rPr>
          <w:rFonts w:ascii="Times New Roman" w:eastAsia="Calibri" w:hAnsi="Times New Roman" w:cs="Times New Roman"/>
          <w:sz w:val="24"/>
          <w:szCs w:val="24"/>
        </w:rPr>
        <w:t>ggulan kompetitif yang</w:t>
      </w:r>
      <w:r>
        <w:rPr>
          <w:rFonts w:ascii="Times New Roman" w:eastAsia="Calibri" w:hAnsi="Times New Roman" w:cs="Times New Roman"/>
          <w:sz w:val="24"/>
          <w:szCs w:val="24"/>
        </w:rPr>
        <w:t xml:space="preserve"> </w:t>
      </w:r>
      <w:r w:rsidRPr="00013218">
        <w:rPr>
          <w:rFonts w:ascii="Times New Roman" w:eastAsia="Calibri" w:hAnsi="Times New Roman" w:cs="Times New Roman"/>
          <w:sz w:val="24"/>
          <w:szCs w:val="24"/>
        </w:rPr>
        <w:t>melebihi perusahaan lain, motif jangka panjang untuk mendayagunakan dana</w:t>
      </w:r>
      <w:r w:rsidR="00584BE3">
        <w:rPr>
          <w:rFonts w:ascii="Times New Roman" w:eastAsia="Calibri" w:hAnsi="Times New Roman" w:cs="Times New Roman"/>
          <w:sz w:val="24"/>
          <w:szCs w:val="24"/>
        </w:rPr>
        <w:t>-</w:t>
      </w:r>
      <w:r w:rsidRPr="00013218">
        <w:rPr>
          <w:rFonts w:ascii="Times New Roman" w:eastAsia="Calibri" w:hAnsi="Times New Roman" w:cs="Times New Roman"/>
          <w:sz w:val="24"/>
          <w:szCs w:val="24"/>
        </w:rPr>
        <w:t>dana</w:t>
      </w:r>
      <w:r>
        <w:rPr>
          <w:rFonts w:ascii="Times New Roman" w:eastAsia="Calibri" w:hAnsi="Times New Roman" w:cs="Times New Roman"/>
          <w:sz w:val="24"/>
          <w:szCs w:val="24"/>
        </w:rPr>
        <w:t xml:space="preserve"> </w:t>
      </w:r>
      <w:r w:rsidRPr="00013218">
        <w:rPr>
          <w:rFonts w:ascii="Times New Roman" w:eastAsia="Calibri" w:hAnsi="Times New Roman" w:cs="Times New Roman"/>
          <w:sz w:val="24"/>
          <w:szCs w:val="24"/>
        </w:rPr>
        <w:t>yang telah dikumpulkan, ataupun perintah peraturan perundang-undangan</w:t>
      </w:r>
      <w:r>
        <w:rPr>
          <w:rFonts w:ascii="Times New Roman" w:eastAsia="Calibri" w:hAnsi="Times New Roman" w:cs="Times New Roman"/>
          <w:sz w:val="24"/>
          <w:szCs w:val="24"/>
        </w:rPr>
        <w:t xml:space="preserve"> </w:t>
      </w:r>
      <w:r w:rsidRPr="00013218">
        <w:rPr>
          <w:rFonts w:ascii="Times New Roman" w:eastAsia="Calibri" w:hAnsi="Times New Roman" w:cs="Times New Roman"/>
          <w:sz w:val="24"/>
          <w:szCs w:val="24"/>
        </w:rPr>
        <w:t xml:space="preserve">yang mendorong </w:t>
      </w:r>
      <w:r w:rsidR="00584BE3">
        <w:rPr>
          <w:rFonts w:ascii="Times New Roman" w:eastAsia="Calibri" w:hAnsi="Times New Roman" w:cs="Times New Roman"/>
          <w:sz w:val="24"/>
          <w:szCs w:val="24"/>
        </w:rPr>
        <w:t>terbentuknya perusahaan grup.</w:t>
      </w:r>
      <w:r w:rsidR="00584BE3">
        <w:rPr>
          <w:rStyle w:val="FootnoteReference"/>
          <w:rFonts w:ascii="Times New Roman" w:eastAsia="Calibri" w:hAnsi="Times New Roman" w:cs="Times New Roman"/>
          <w:sz w:val="24"/>
          <w:szCs w:val="24"/>
        </w:rPr>
        <w:footnoteReference w:id="71"/>
      </w:r>
      <w:r w:rsidRPr="00013218">
        <w:rPr>
          <w:rFonts w:ascii="Times New Roman" w:eastAsia="Calibri" w:hAnsi="Times New Roman" w:cs="Times New Roman"/>
          <w:sz w:val="24"/>
          <w:szCs w:val="24"/>
        </w:rPr>
        <w:t xml:space="preserve"> Pembentukan </w:t>
      </w:r>
      <w:r w:rsidRPr="00013218">
        <w:rPr>
          <w:rFonts w:ascii="Times New Roman" w:eastAsia="Calibri" w:hAnsi="Times New Roman" w:cs="Times New Roman"/>
          <w:i/>
          <w:iCs/>
          <w:sz w:val="24"/>
          <w:szCs w:val="24"/>
        </w:rPr>
        <w:t>holding</w:t>
      </w:r>
      <w:r>
        <w:rPr>
          <w:rFonts w:ascii="Times New Roman" w:eastAsia="Calibri" w:hAnsi="Times New Roman" w:cs="Times New Roman"/>
          <w:i/>
          <w:iCs/>
          <w:sz w:val="24"/>
          <w:szCs w:val="24"/>
        </w:rPr>
        <w:t xml:space="preserve"> </w:t>
      </w:r>
      <w:r w:rsidRPr="00013218">
        <w:rPr>
          <w:rFonts w:ascii="Times New Roman" w:eastAsia="Calibri" w:hAnsi="Times New Roman" w:cs="Times New Roman"/>
          <w:i/>
          <w:iCs/>
          <w:sz w:val="24"/>
          <w:szCs w:val="24"/>
        </w:rPr>
        <w:t xml:space="preserve">company </w:t>
      </w:r>
      <w:r w:rsidRPr="00013218">
        <w:rPr>
          <w:rFonts w:ascii="Times New Roman" w:eastAsia="Calibri" w:hAnsi="Times New Roman" w:cs="Times New Roman"/>
          <w:sz w:val="24"/>
          <w:szCs w:val="24"/>
        </w:rPr>
        <w:t>diharapkan meningkatkan kinerja ekonomi perusahaan sehingga</w:t>
      </w:r>
      <w:r w:rsidR="00F467B9">
        <w:rPr>
          <w:rFonts w:ascii="Times New Roman" w:eastAsia="Calibri" w:hAnsi="Times New Roman" w:cs="Times New Roman"/>
          <w:sz w:val="24"/>
          <w:szCs w:val="24"/>
        </w:rPr>
        <w:t xml:space="preserve"> </w:t>
      </w:r>
      <w:r w:rsidR="00F467B9">
        <w:rPr>
          <w:rFonts w:ascii="Times New Roman" w:hAnsi="Times New Roman" w:cs="Times New Roman"/>
          <w:sz w:val="24"/>
          <w:szCs w:val="24"/>
        </w:rPr>
        <w:t>mendapatkan laba atau penghasilan yang lebih besar. Peningkatan pendapatan perusahaan akan memaksimalisasi nilai pasar yang berarti pula bagi peningkatan kesejahteraan pemegang saham da</w:t>
      </w:r>
      <w:r w:rsidR="00584BE3">
        <w:rPr>
          <w:rFonts w:ascii="Times New Roman" w:hAnsi="Times New Roman" w:cs="Times New Roman"/>
          <w:sz w:val="24"/>
          <w:szCs w:val="24"/>
        </w:rPr>
        <w:t>ri perusahaan yang bersangkutan.</w:t>
      </w:r>
      <w:r w:rsidR="00584BE3">
        <w:rPr>
          <w:rStyle w:val="FootnoteReference"/>
          <w:rFonts w:ascii="Times New Roman" w:hAnsi="Times New Roman" w:cs="Times New Roman"/>
          <w:sz w:val="24"/>
          <w:szCs w:val="24"/>
        </w:rPr>
        <w:footnoteReference w:id="72"/>
      </w:r>
      <w:r w:rsidR="00F467B9">
        <w:rPr>
          <w:rFonts w:ascii="Times New Roman" w:hAnsi="Times New Roman" w:cs="Times New Roman"/>
          <w:sz w:val="16"/>
          <w:szCs w:val="16"/>
        </w:rPr>
        <w:t xml:space="preserve"> </w:t>
      </w:r>
      <w:r w:rsidR="00F467B9">
        <w:rPr>
          <w:rFonts w:ascii="Times New Roman" w:hAnsi="Times New Roman" w:cs="Times New Roman"/>
          <w:sz w:val="24"/>
          <w:szCs w:val="24"/>
        </w:rPr>
        <w:t xml:space="preserve">Penyatuan badan usaha juga merupakan wujud ekspansi eksternal perusahaan yang bertujuan untuk memperluas </w:t>
      </w:r>
      <w:r w:rsidR="00F467B9">
        <w:rPr>
          <w:rFonts w:ascii="Times New Roman" w:hAnsi="Times New Roman" w:cs="Times New Roman"/>
          <w:sz w:val="24"/>
          <w:szCs w:val="24"/>
        </w:rPr>
        <w:lastRenderedPageBreak/>
        <w:t xml:space="preserve">pangsa pasar </w:t>
      </w:r>
      <w:r w:rsidR="00F467B9">
        <w:rPr>
          <w:rFonts w:ascii="Times New Roman" w:hAnsi="Times New Roman" w:cs="Times New Roman"/>
          <w:i/>
          <w:iCs/>
          <w:sz w:val="24"/>
          <w:szCs w:val="24"/>
        </w:rPr>
        <w:t xml:space="preserve">(market share) </w:t>
      </w:r>
      <w:r w:rsidR="00584BE3">
        <w:rPr>
          <w:rFonts w:ascii="Times New Roman" w:hAnsi="Times New Roman" w:cs="Times New Roman"/>
          <w:sz w:val="24"/>
          <w:szCs w:val="24"/>
        </w:rPr>
        <w:t>yang akan mengurangi kompetitor.</w:t>
      </w:r>
      <w:r w:rsidR="00584BE3">
        <w:rPr>
          <w:rStyle w:val="FootnoteReference"/>
          <w:rFonts w:ascii="Times New Roman" w:hAnsi="Times New Roman" w:cs="Times New Roman"/>
          <w:sz w:val="24"/>
          <w:szCs w:val="24"/>
        </w:rPr>
        <w:footnoteReference w:id="73"/>
      </w:r>
      <w:r w:rsidR="00584BE3">
        <w:rPr>
          <w:rFonts w:ascii="Times New Roman" w:hAnsi="Times New Roman" w:cs="Times New Roman"/>
          <w:sz w:val="24"/>
          <w:szCs w:val="24"/>
        </w:rPr>
        <w:t xml:space="preserve"> </w:t>
      </w:r>
      <w:r w:rsidR="00F467B9">
        <w:rPr>
          <w:rFonts w:ascii="Times New Roman" w:hAnsi="Times New Roman" w:cs="Times New Roman"/>
          <w:sz w:val="24"/>
          <w:szCs w:val="24"/>
        </w:rPr>
        <w:t>Hal ini juga dapat meningkatkan pendapatan karena penjualan dari volume produksi semakin meningkat (teori kekuatan pasar)</w:t>
      </w:r>
      <w:r w:rsidR="00F467B9">
        <w:rPr>
          <w:rFonts w:ascii="Times New Roman" w:hAnsi="Times New Roman" w:cs="Times New Roman"/>
          <w:i/>
          <w:iCs/>
          <w:sz w:val="24"/>
          <w:szCs w:val="24"/>
        </w:rPr>
        <w:t>.</w:t>
      </w:r>
    </w:p>
    <w:p w14:paraId="579075AA" w14:textId="77777777" w:rsidR="00F467B9" w:rsidRDefault="00F467B9" w:rsidP="00F467B9">
      <w:pPr>
        <w:pStyle w:val="ListParagraph"/>
        <w:spacing w:after="0" w:line="480" w:lineRule="auto"/>
        <w:ind w:left="0" w:firstLine="709"/>
        <w:jc w:val="both"/>
        <w:rPr>
          <w:rFonts w:ascii="Times New Roman" w:hAnsi="Times New Roman" w:cs="Times New Roman"/>
          <w:sz w:val="16"/>
          <w:szCs w:val="16"/>
        </w:rPr>
      </w:pPr>
      <w:r>
        <w:rPr>
          <w:rFonts w:ascii="Times New Roman" w:hAnsi="Times New Roman" w:cs="Times New Roman"/>
          <w:sz w:val="24"/>
          <w:szCs w:val="24"/>
        </w:rPr>
        <w:t>Berbagai alasan pembentukan atau pengembangan perusahaan grup di Indonesia dapat d</w:t>
      </w:r>
      <w:r w:rsidR="00584BE3">
        <w:rPr>
          <w:rFonts w:ascii="Times New Roman" w:hAnsi="Times New Roman" w:cs="Times New Roman"/>
          <w:sz w:val="24"/>
          <w:szCs w:val="24"/>
        </w:rPr>
        <w:t xml:space="preserve">ikelompokan menjadi dua, yaitu </w:t>
      </w:r>
      <w:r>
        <w:rPr>
          <w:rFonts w:ascii="Times New Roman" w:hAnsi="Times New Roman" w:cs="Times New Roman"/>
          <w:sz w:val="24"/>
          <w:szCs w:val="24"/>
        </w:rPr>
        <w:t>upaya pelaku usaha untuk mengakomodasi ketentuan dalam suatu peraturan perundang-undangan dan kepenting</w:t>
      </w:r>
      <w:r w:rsidR="00584BE3">
        <w:rPr>
          <w:rFonts w:ascii="Times New Roman" w:hAnsi="Times New Roman" w:cs="Times New Roman"/>
          <w:sz w:val="24"/>
          <w:szCs w:val="24"/>
        </w:rPr>
        <w:t>an ekonomi dari perusahaan grup.</w:t>
      </w:r>
      <w:r w:rsidR="00584BE3">
        <w:rPr>
          <w:rStyle w:val="FootnoteReference"/>
          <w:rFonts w:ascii="Times New Roman" w:hAnsi="Times New Roman" w:cs="Times New Roman"/>
          <w:sz w:val="24"/>
          <w:szCs w:val="24"/>
        </w:rPr>
        <w:footnoteReference w:id="74"/>
      </w:r>
      <w:r>
        <w:rPr>
          <w:rFonts w:ascii="Times New Roman" w:hAnsi="Times New Roman" w:cs="Times New Roman"/>
          <w:sz w:val="16"/>
          <w:szCs w:val="16"/>
        </w:rPr>
        <w:t xml:space="preserve"> </w:t>
      </w:r>
      <w:r>
        <w:rPr>
          <w:rFonts w:ascii="Times New Roman" w:hAnsi="Times New Roman" w:cs="Times New Roman"/>
          <w:sz w:val="24"/>
          <w:szCs w:val="24"/>
        </w:rPr>
        <w:t xml:space="preserve">Peraturan perundang-undangan ini dapat berupa perintah peraturan perundang-undangan ataupun </w:t>
      </w:r>
      <w:r>
        <w:rPr>
          <w:rFonts w:ascii="Times New Roman" w:hAnsi="Times New Roman" w:cs="Times New Roman"/>
          <w:i/>
          <w:iCs/>
          <w:sz w:val="24"/>
          <w:szCs w:val="24"/>
        </w:rPr>
        <w:t xml:space="preserve">escaped clause </w:t>
      </w:r>
      <w:r>
        <w:rPr>
          <w:rFonts w:ascii="Times New Roman" w:hAnsi="Times New Roman" w:cs="Times New Roman"/>
          <w:sz w:val="24"/>
          <w:szCs w:val="24"/>
        </w:rPr>
        <w:t>peraturan perundang-undangan yang berimplikasi kepada terbentuknya suatu perusahaan grup.</w:t>
      </w:r>
      <w:r w:rsidR="00584BE3">
        <w:rPr>
          <w:rFonts w:ascii="Times New Roman" w:hAnsi="Times New Roman" w:cs="Times New Roman"/>
          <w:sz w:val="16"/>
          <w:szCs w:val="16"/>
        </w:rPr>
        <w:t xml:space="preserve"> </w:t>
      </w:r>
      <w:r>
        <w:rPr>
          <w:rFonts w:ascii="Times New Roman" w:hAnsi="Times New Roman" w:cs="Times New Roman"/>
          <w:sz w:val="24"/>
          <w:szCs w:val="24"/>
        </w:rPr>
        <w:t xml:space="preserve">Sementara itu, kepentingan bisnis pengembangan konstruksi perusahaan grup bertujuan untuk meningkatkan daya saing melalui sinergi anggota perusahaan grup melalui strategi pertumbuhan eksternal dengan membentuk struktur </w:t>
      </w:r>
      <w:r w:rsidR="00584BE3">
        <w:rPr>
          <w:rFonts w:ascii="Times New Roman" w:hAnsi="Times New Roman" w:cs="Times New Roman"/>
          <w:sz w:val="24"/>
          <w:szCs w:val="24"/>
        </w:rPr>
        <w:t>atau konstruksi perusahaan grup.</w:t>
      </w:r>
      <w:r w:rsidR="00584BE3">
        <w:rPr>
          <w:rStyle w:val="FootnoteReference"/>
          <w:rFonts w:ascii="Times New Roman" w:hAnsi="Times New Roman" w:cs="Times New Roman"/>
          <w:sz w:val="24"/>
          <w:szCs w:val="24"/>
        </w:rPr>
        <w:footnoteReference w:id="75"/>
      </w:r>
    </w:p>
    <w:p w14:paraId="5BFEDB57" w14:textId="77777777" w:rsidR="00F467B9" w:rsidRDefault="00F467B9" w:rsidP="00F467B9">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Indonesia menganut konsep adanya pertanggungjawaban terbatas atau </w:t>
      </w:r>
      <w:r>
        <w:rPr>
          <w:rFonts w:ascii="Times New Roman" w:hAnsi="Times New Roman" w:cs="Times New Roman"/>
          <w:i/>
          <w:iCs/>
          <w:sz w:val="24"/>
          <w:szCs w:val="24"/>
        </w:rPr>
        <w:t xml:space="preserve">limited liability </w:t>
      </w:r>
      <w:r>
        <w:rPr>
          <w:rFonts w:ascii="Times New Roman" w:hAnsi="Times New Roman" w:cs="Times New Roman"/>
          <w:sz w:val="24"/>
          <w:szCs w:val="24"/>
        </w:rPr>
        <w:t xml:space="preserve">pada perseroan terbatas, dimana dalam konsep pertanggungjawaban terbatas ini maka pemegang saham hanya bertanggung jawab atas kerugian yang diderita perseroan sebatas saham yang dimilikinya. Selain itu terdapat pula konsep </w:t>
      </w:r>
      <w:r>
        <w:rPr>
          <w:rFonts w:ascii="Times New Roman" w:hAnsi="Times New Roman" w:cs="Times New Roman"/>
          <w:i/>
          <w:iCs/>
          <w:sz w:val="24"/>
          <w:szCs w:val="24"/>
        </w:rPr>
        <w:t xml:space="preserve">separate legal entity </w:t>
      </w:r>
      <w:r>
        <w:rPr>
          <w:rFonts w:ascii="Times New Roman" w:hAnsi="Times New Roman" w:cs="Times New Roman"/>
          <w:sz w:val="24"/>
          <w:szCs w:val="24"/>
        </w:rPr>
        <w:t xml:space="preserve">yaitu bahwa perseroan terbatas merupakan entitas yang terpisah dari badan hukum </w:t>
      </w:r>
      <w:r w:rsidRPr="00F467B9">
        <w:rPr>
          <w:rFonts w:ascii="Times New Roman" w:hAnsi="Times New Roman" w:cs="Times New Roman"/>
          <w:sz w:val="24"/>
          <w:szCs w:val="24"/>
        </w:rPr>
        <w:t xml:space="preserve">lainnya. Dalam rangka memanfaatkan </w:t>
      </w:r>
      <w:r w:rsidRPr="00F467B9">
        <w:rPr>
          <w:rFonts w:ascii="Times New Roman" w:hAnsi="Times New Roman" w:cs="Times New Roman"/>
          <w:i/>
          <w:iCs/>
          <w:sz w:val="24"/>
          <w:szCs w:val="24"/>
        </w:rPr>
        <w:t xml:space="preserve">limited liability, </w:t>
      </w:r>
      <w:r w:rsidRPr="00F467B9">
        <w:rPr>
          <w:rFonts w:ascii="Times New Roman" w:hAnsi="Times New Roman" w:cs="Times New Roman"/>
          <w:sz w:val="24"/>
          <w:szCs w:val="24"/>
        </w:rPr>
        <w:t>sebuah perseroan dapat</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mendirikan “perseroan anak” atau </w:t>
      </w:r>
      <w:r>
        <w:rPr>
          <w:rFonts w:ascii="Times New Roman" w:hAnsi="Times New Roman" w:cs="Times New Roman"/>
          <w:i/>
          <w:iCs/>
          <w:sz w:val="24"/>
          <w:szCs w:val="24"/>
        </w:rPr>
        <w:t xml:space="preserve">Subsidiary </w:t>
      </w:r>
      <w:r>
        <w:rPr>
          <w:rFonts w:ascii="Times New Roman" w:hAnsi="Times New Roman" w:cs="Times New Roman"/>
          <w:sz w:val="24"/>
          <w:szCs w:val="24"/>
        </w:rPr>
        <w:t xml:space="preserve">untuk menjalankan bisnis “perseroan induk” </w:t>
      </w:r>
      <w:r>
        <w:rPr>
          <w:rFonts w:ascii="Times New Roman" w:hAnsi="Times New Roman" w:cs="Times New Roman"/>
          <w:i/>
          <w:iCs/>
          <w:sz w:val="24"/>
          <w:szCs w:val="24"/>
        </w:rPr>
        <w:t>(Parent Company)</w:t>
      </w:r>
      <w:r w:rsidR="00584BE3">
        <w:rPr>
          <w:rFonts w:ascii="Times New Roman" w:hAnsi="Times New Roman" w:cs="Times New Roman"/>
          <w:sz w:val="24"/>
          <w:szCs w:val="24"/>
        </w:rPr>
        <w:t>.</w:t>
      </w:r>
      <w:r w:rsidR="00584BE3">
        <w:rPr>
          <w:rStyle w:val="FootnoteReference"/>
          <w:rFonts w:ascii="Times New Roman" w:hAnsi="Times New Roman" w:cs="Times New Roman"/>
          <w:sz w:val="24"/>
          <w:szCs w:val="24"/>
        </w:rPr>
        <w:footnoteReference w:id="76"/>
      </w:r>
      <w:r>
        <w:rPr>
          <w:rFonts w:ascii="Times New Roman" w:hAnsi="Times New Roman" w:cs="Times New Roman"/>
          <w:sz w:val="16"/>
          <w:szCs w:val="16"/>
        </w:rPr>
        <w:t xml:space="preserve"> </w:t>
      </w:r>
      <w:r>
        <w:rPr>
          <w:rFonts w:ascii="Times New Roman" w:hAnsi="Times New Roman" w:cs="Times New Roman"/>
          <w:sz w:val="24"/>
          <w:szCs w:val="24"/>
        </w:rPr>
        <w:t xml:space="preserve">Dengan demikian, sesuai dengan prinsip keterpisahan </w:t>
      </w:r>
      <w:r>
        <w:rPr>
          <w:rFonts w:ascii="Times New Roman" w:hAnsi="Times New Roman" w:cs="Times New Roman"/>
          <w:i/>
          <w:iCs/>
          <w:sz w:val="24"/>
          <w:szCs w:val="24"/>
        </w:rPr>
        <w:t xml:space="preserve">(separation) </w:t>
      </w:r>
      <w:r>
        <w:rPr>
          <w:rFonts w:ascii="Times New Roman" w:hAnsi="Times New Roman" w:cs="Times New Roman"/>
          <w:sz w:val="24"/>
          <w:szCs w:val="24"/>
        </w:rPr>
        <w:t xml:space="preserve">dan perbedaan </w:t>
      </w:r>
      <w:r>
        <w:rPr>
          <w:rFonts w:ascii="Times New Roman" w:hAnsi="Times New Roman" w:cs="Times New Roman"/>
          <w:i/>
          <w:iCs/>
          <w:sz w:val="24"/>
          <w:szCs w:val="24"/>
        </w:rPr>
        <w:t xml:space="preserve">(distinction) </w:t>
      </w:r>
      <w:r>
        <w:rPr>
          <w:rFonts w:ascii="Times New Roman" w:hAnsi="Times New Roman" w:cs="Times New Roman"/>
          <w:sz w:val="24"/>
          <w:szCs w:val="24"/>
        </w:rPr>
        <w:t xml:space="preserve">yang dikenal dengan istilah </w:t>
      </w:r>
      <w:r>
        <w:rPr>
          <w:rFonts w:ascii="Times New Roman" w:hAnsi="Times New Roman" w:cs="Times New Roman"/>
          <w:i/>
          <w:iCs/>
          <w:sz w:val="24"/>
          <w:szCs w:val="24"/>
        </w:rPr>
        <w:t xml:space="preserve">separate entity, </w:t>
      </w:r>
      <w:r>
        <w:rPr>
          <w:rFonts w:ascii="Times New Roman" w:hAnsi="Times New Roman" w:cs="Times New Roman"/>
          <w:sz w:val="24"/>
          <w:szCs w:val="24"/>
        </w:rPr>
        <w:t xml:space="preserve">maka aset perseroan induk dengan perseroan anak terisolasi terhadap kerugian potensial </w:t>
      </w:r>
      <w:r>
        <w:rPr>
          <w:rFonts w:ascii="Times New Roman" w:hAnsi="Times New Roman" w:cs="Times New Roman"/>
          <w:i/>
          <w:iCs/>
          <w:sz w:val="24"/>
          <w:szCs w:val="24"/>
        </w:rPr>
        <w:t xml:space="preserve">(potential loses) </w:t>
      </w:r>
      <w:r>
        <w:rPr>
          <w:rFonts w:ascii="Times New Roman" w:hAnsi="Times New Roman" w:cs="Times New Roman"/>
          <w:sz w:val="24"/>
          <w:szCs w:val="24"/>
        </w:rPr>
        <w:t>yang akan di</w:t>
      </w:r>
      <w:r w:rsidR="00E90331">
        <w:rPr>
          <w:rFonts w:ascii="Times New Roman" w:hAnsi="Times New Roman" w:cs="Times New Roman"/>
          <w:sz w:val="24"/>
          <w:szCs w:val="24"/>
        </w:rPr>
        <w:t>alami salah satu diantaranya.</w:t>
      </w:r>
      <w:r w:rsidR="00E90331">
        <w:rPr>
          <w:rStyle w:val="FootnoteReference"/>
          <w:rFonts w:ascii="Times New Roman" w:hAnsi="Times New Roman" w:cs="Times New Roman"/>
          <w:sz w:val="24"/>
          <w:szCs w:val="24"/>
        </w:rPr>
        <w:footnoteReference w:id="77"/>
      </w:r>
      <w:r>
        <w:rPr>
          <w:rFonts w:ascii="Times New Roman" w:hAnsi="Times New Roman" w:cs="Times New Roman"/>
          <w:sz w:val="16"/>
          <w:szCs w:val="16"/>
        </w:rPr>
        <w:t xml:space="preserve"> </w:t>
      </w:r>
      <w:r>
        <w:rPr>
          <w:rFonts w:ascii="Times New Roman" w:hAnsi="Times New Roman" w:cs="Times New Roman"/>
          <w:sz w:val="24"/>
          <w:szCs w:val="24"/>
        </w:rPr>
        <w:t xml:space="preserve">Terdapat hubungan keterkaitan yang amat erat antara perusahaan induk terhadap perusahaan anak hal ini disebabkan karena adanya pengendalian oleh perusahaan induk yang mendominasi perusahaan anak, namun demikian uniknya bahwa atas adanya prinsip </w:t>
      </w:r>
      <w:r>
        <w:rPr>
          <w:rFonts w:ascii="Times New Roman" w:hAnsi="Times New Roman" w:cs="Times New Roman"/>
          <w:i/>
          <w:iCs/>
          <w:sz w:val="24"/>
          <w:szCs w:val="24"/>
        </w:rPr>
        <w:t xml:space="preserve">limited liability </w:t>
      </w:r>
      <w:r>
        <w:rPr>
          <w:rFonts w:ascii="Times New Roman" w:hAnsi="Times New Roman" w:cs="Times New Roman"/>
          <w:sz w:val="24"/>
          <w:szCs w:val="24"/>
        </w:rPr>
        <w:t xml:space="preserve">dan prinsip </w:t>
      </w:r>
      <w:r>
        <w:rPr>
          <w:rFonts w:ascii="Times New Roman" w:hAnsi="Times New Roman" w:cs="Times New Roman"/>
          <w:i/>
          <w:iCs/>
          <w:sz w:val="24"/>
          <w:szCs w:val="24"/>
        </w:rPr>
        <w:t xml:space="preserve">separate legal entity </w:t>
      </w:r>
      <w:r>
        <w:rPr>
          <w:rFonts w:ascii="Times New Roman" w:hAnsi="Times New Roman" w:cs="Times New Roman"/>
          <w:sz w:val="24"/>
          <w:szCs w:val="24"/>
        </w:rPr>
        <w:t xml:space="preserve">perusahaan induk dan perusahaan anak harus dilihat sebagai dua entitas yang berbeda kecuali dengan adanya penerapan prinsip </w:t>
      </w:r>
      <w:r>
        <w:rPr>
          <w:rFonts w:ascii="Times New Roman" w:hAnsi="Times New Roman" w:cs="Times New Roman"/>
          <w:i/>
          <w:iCs/>
          <w:sz w:val="24"/>
          <w:szCs w:val="24"/>
        </w:rPr>
        <w:t xml:space="preserve">piercing the corporate </w:t>
      </w:r>
      <w:r w:rsidRPr="00F467B9">
        <w:rPr>
          <w:rFonts w:ascii="Times New Roman" w:hAnsi="Times New Roman" w:cs="Times New Roman"/>
          <w:i/>
          <w:iCs/>
          <w:sz w:val="24"/>
          <w:szCs w:val="24"/>
        </w:rPr>
        <w:t>veil</w:t>
      </w:r>
      <w:r w:rsidRPr="00F467B9">
        <w:rPr>
          <w:rFonts w:ascii="Times New Roman" w:hAnsi="Times New Roman" w:cs="Times New Roman"/>
          <w:sz w:val="24"/>
          <w:szCs w:val="24"/>
        </w:rPr>
        <w:t>.</w:t>
      </w:r>
    </w:p>
    <w:p w14:paraId="5B31779D" w14:textId="77777777" w:rsidR="00F467B9" w:rsidRDefault="00F467B9" w:rsidP="00F467B9">
      <w:pPr>
        <w:pStyle w:val="ListParagraph"/>
        <w:spacing w:after="0" w:line="480" w:lineRule="auto"/>
        <w:ind w:left="0" w:firstLine="709"/>
        <w:jc w:val="both"/>
        <w:rPr>
          <w:rFonts w:ascii="Times New Roman" w:hAnsi="Times New Roman" w:cs="Times New Roman"/>
          <w:sz w:val="16"/>
          <w:szCs w:val="16"/>
        </w:rPr>
      </w:pPr>
      <w:r>
        <w:rPr>
          <w:rFonts w:ascii="Times New Roman" w:hAnsi="Times New Roman" w:cs="Times New Roman"/>
          <w:i/>
          <w:iCs/>
          <w:sz w:val="24"/>
          <w:szCs w:val="24"/>
        </w:rPr>
        <w:t xml:space="preserve">Holding company </w:t>
      </w:r>
      <w:r>
        <w:rPr>
          <w:rFonts w:ascii="Times New Roman" w:hAnsi="Times New Roman" w:cs="Times New Roman"/>
          <w:sz w:val="24"/>
          <w:szCs w:val="24"/>
        </w:rPr>
        <w:t xml:space="preserve">dapat dibagi menjadi dua jenis yaitu </w:t>
      </w:r>
      <w:r>
        <w:rPr>
          <w:rFonts w:ascii="Times New Roman" w:hAnsi="Times New Roman" w:cs="Times New Roman"/>
          <w:i/>
          <w:iCs/>
          <w:sz w:val="24"/>
          <w:szCs w:val="24"/>
        </w:rPr>
        <w:t xml:space="preserve">Investment Holding Company </w:t>
      </w:r>
      <w:r>
        <w:rPr>
          <w:rFonts w:ascii="Times New Roman" w:hAnsi="Times New Roman" w:cs="Times New Roman"/>
          <w:sz w:val="24"/>
          <w:szCs w:val="24"/>
        </w:rPr>
        <w:t xml:space="preserve">dan </w:t>
      </w:r>
      <w:r>
        <w:rPr>
          <w:rFonts w:ascii="Times New Roman" w:hAnsi="Times New Roman" w:cs="Times New Roman"/>
          <w:i/>
          <w:iCs/>
          <w:sz w:val="24"/>
          <w:szCs w:val="24"/>
        </w:rPr>
        <w:t>Operating Holding Company</w:t>
      </w:r>
      <w:r>
        <w:rPr>
          <w:rFonts w:ascii="Times New Roman" w:hAnsi="Times New Roman" w:cs="Times New Roman"/>
          <w:sz w:val="24"/>
          <w:szCs w:val="24"/>
        </w:rPr>
        <w:t>, dimana keduanya ditinjau dari kegiat</w:t>
      </w:r>
      <w:r w:rsidR="00E90331">
        <w:rPr>
          <w:rFonts w:ascii="Times New Roman" w:hAnsi="Times New Roman" w:cs="Times New Roman"/>
          <w:sz w:val="24"/>
          <w:szCs w:val="24"/>
        </w:rPr>
        <w:t>an usaha perusahaan induk yaitu:</w:t>
      </w:r>
    </w:p>
    <w:p w14:paraId="13C6A82A" w14:textId="77777777" w:rsidR="00F467B9" w:rsidRDefault="00F467B9" w:rsidP="007234BE">
      <w:pPr>
        <w:pStyle w:val="ListParagraph"/>
        <w:numPr>
          <w:ilvl w:val="0"/>
          <w:numId w:val="30"/>
        </w:numPr>
        <w:spacing w:after="0" w:line="480" w:lineRule="auto"/>
        <w:ind w:left="426"/>
        <w:jc w:val="both"/>
        <w:rPr>
          <w:rFonts w:ascii="Times New Roman" w:hAnsi="Times New Roman" w:cs="Times New Roman"/>
          <w:i/>
          <w:iCs/>
          <w:sz w:val="24"/>
          <w:szCs w:val="24"/>
        </w:rPr>
      </w:pPr>
      <w:r>
        <w:rPr>
          <w:rFonts w:ascii="Times New Roman" w:hAnsi="Times New Roman" w:cs="Times New Roman"/>
          <w:i/>
          <w:iCs/>
          <w:sz w:val="24"/>
          <w:szCs w:val="24"/>
        </w:rPr>
        <w:t>Investment holding company</w:t>
      </w:r>
    </w:p>
    <w:p w14:paraId="472E1CD6" w14:textId="77777777" w:rsidR="00F467B9" w:rsidRDefault="00F467B9" w:rsidP="00E90331">
      <w:pPr>
        <w:pStyle w:val="ListParagraph"/>
        <w:spacing w:after="0" w:line="480" w:lineRule="auto"/>
        <w:ind w:left="426" w:firstLine="709"/>
        <w:jc w:val="both"/>
        <w:rPr>
          <w:rFonts w:ascii="Times New Roman" w:hAnsi="Times New Roman" w:cs="Times New Roman"/>
          <w:sz w:val="24"/>
          <w:szCs w:val="24"/>
        </w:rPr>
      </w:pPr>
      <w:r>
        <w:rPr>
          <w:rFonts w:ascii="Times New Roman" w:hAnsi="Times New Roman" w:cs="Times New Roman"/>
          <w:sz w:val="24"/>
          <w:szCs w:val="24"/>
        </w:rPr>
        <w:t xml:space="preserve">Pada </w:t>
      </w:r>
      <w:r>
        <w:rPr>
          <w:rFonts w:ascii="Times New Roman" w:hAnsi="Times New Roman" w:cs="Times New Roman"/>
          <w:i/>
          <w:iCs/>
          <w:sz w:val="24"/>
          <w:szCs w:val="24"/>
        </w:rPr>
        <w:t xml:space="preserve">investment holding company, </w:t>
      </w:r>
      <w:r>
        <w:rPr>
          <w:rFonts w:ascii="Times New Roman" w:hAnsi="Times New Roman" w:cs="Times New Roman"/>
          <w:sz w:val="24"/>
          <w:szCs w:val="24"/>
        </w:rPr>
        <w:t>induk perusahaan hanya melakukan penyertaan saham pada anak perusahaan, tanpa melakukan kegiatan pendukung ataupun kegiatan operasional. Induk perusahaan memperoleh pendapatan hanya dari deviden yang diberikan oleh anak perusahaan.</w:t>
      </w:r>
    </w:p>
    <w:p w14:paraId="4F1525D1" w14:textId="77777777" w:rsidR="00F467B9" w:rsidRDefault="00F467B9" w:rsidP="007234BE">
      <w:pPr>
        <w:pStyle w:val="ListParagraph"/>
        <w:numPr>
          <w:ilvl w:val="0"/>
          <w:numId w:val="30"/>
        </w:numPr>
        <w:spacing w:after="0" w:line="480" w:lineRule="auto"/>
        <w:ind w:left="426"/>
        <w:jc w:val="both"/>
        <w:rPr>
          <w:rFonts w:ascii="Times New Roman" w:hAnsi="Times New Roman" w:cs="Times New Roman"/>
          <w:i/>
          <w:iCs/>
          <w:sz w:val="24"/>
          <w:szCs w:val="24"/>
        </w:rPr>
      </w:pPr>
      <w:r>
        <w:rPr>
          <w:rFonts w:ascii="Times New Roman" w:hAnsi="Times New Roman" w:cs="Times New Roman"/>
          <w:i/>
          <w:iCs/>
          <w:sz w:val="24"/>
          <w:szCs w:val="24"/>
        </w:rPr>
        <w:lastRenderedPageBreak/>
        <w:t>Operating holding company</w:t>
      </w:r>
    </w:p>
    <w:p w14:paraId="7958A83A" w14:textId="77777777" w:rsidR="00F467B9" w:rsidRDefault="00F467B9" w:rsidP="00E90331">
      <w:pPr>
        <w:pStyle w:val="ListParagraph"/>
        <w:spacing w:after="0" w:line="480" w:lineRule="auto"/>
        <w:ind w:left="426" w:firstLine="709"/>
        <w:jc w:val="both"/>
        <w:rPr>
          <w:rFonts w:ascii="Times New Roman" w:hAnsi="Times New Roman" w:cs="Times New Roman"/>
          <w:sz w:val="24"/>
          <w:szCs w:val="24"/>
        </w:rPr>
      </w:pPr>
      <w:r>
        <w:rPr>
          <w:rFonts w:ascii="Times New Roman" w:hAnsi="Times New Roman" w:cs="Times New Roman"/>
          <w:sz w:val="24"/>
          <w:szCs w:val="24"/>
        </w:rPr>
        <w:t xml:space="preserve">Pada </w:t>
      </w:r>
      <w:r>
        <w:rPr>
          <w:rFonts w:ascii="Times New Roman" w:hAnsi="Times New Roman" w:cs="Times New Roman"/>
          <w:i/>
          <w:iCs/>
          <w:sz w:val="24"/>
          <w:szCs w:val="24"/>
        </w:rPr>
        <w:t>operating holding company</w:t>
      </w:r>
      <w:r>
        <w:rPr>
          <w:rFonts w:ascii="Times New Roman" w:hAnsi="Times New Roman" w:cs="Times New Roman"/>
          <w:sz w:val="24"/>
          <w:szCs w:val="24"/>
        </w:rPr>
        <w:t xml:space="preserve">, induk perusahaan menjalankan kegiatan usaha dan mengendalikan anak perusahaan. Kegiatan usaha induk perusahaan biasanya akan menentukan jenis izin usaha yang harus </w:t>
      </w:r>
      <w:r w:rsidRPr="00F467B9">
        <w:rPr>
          <w:rFonts w:ascii="Times New Roman" w:hAnsi="Times New Roman" w:cs="Times New Roman"/>
          <w:sz w:val="24"/>
          <w:szCs w:val="24"/>
        </w:rPr>
        <w:t>dipenuhi oleh induk perusahaan tersebut.</w:t>
      </w:r>
      <w:r w:rsidR="00E90331">
        <w:rPr>
          <w:rStyle w:val="FootnoteReference"/>
          <w:rFonts w:ascii="Times New Roman" w:hAnsi="Times New Roman" w:cs="Times New Roman"/>
          <w:sz w:val="24"/>
          <w:szCs w:val="24"/>
        </w:rPr>
        <w:footnoteReference w:id="78"/>
      </w:r>
    </w:p>
    <w:p w14:paraId="593AA916" w14:textId="77777777" w:rsidR="00F467B9" w:rsidRDefault="00F467B9" w:rsidP="00F467B9">
      <w:pPr>
        <w:pStyle w:val="ListParagraph"/>
        <w:spacing w:after="0" w:line="480" w:lineRule="auto"/>
        <w:ind w:left="0" w:firstLine="709"/>
        <w:jc w:val="both"/>
        <w:rPr>
          <w:rFonts w:ascii="Times New Roman" w:hAnsi="Times New Roman" w:cs="Times New Roman"/>
          <w:sz w:val="16"/>
          <w:szCs w:val="16"/>
        </w:rPr>
      </w:pPr>
      <w:r>
        <w:rPr>
          <w:rFonts w:ascii="Times New Roman" w:hAnsi="Times New Roman" w:cs="Times New Roman"/>
          <w:sz w:val="24"/>
          <w:szCs w:val="24"/>
        </w:rPr>
        <w:t xml:space="preserve">Seperti yang telah dijabarkan sebelumnya bahwa Undang-Undang Perseroan Terbatas belum mengatur mengenai </w:t>
      </w:r>
      <w:r>
        <w:rPr>
          <w:rFonts w:ascii="Times New Roman" w:hAnsi="Times New Roman" w:cs="Times New Roman"/>
          <w:i/>
          <w:iCs/>
          <w:sz w:val="24"/>
          <w:szCs w:val="24"/>
        </w:rPr>
        <w:t>holding company</w:t>
      </w:r>
      <w:r>
        <w:rPr>
          <w:rFonts w:ascii="Times New Roman" w:hAnsi="Times New Roman" w:cs="Times New Roman"/>
          <w:sz w:val="24"/>
          <w:szCs w:val="24"/>
        </w:rPr>
        <w:t xml:space="preserve">, namun demikian dalam Keputusan Ketua Badan Pengawas Pasar Modal Dan Lembaga Keuangan Tentang Pedoman Penilaian Dan Penyajian Laporan Penilaian Usaha Di Pasar Modal terdapat definisi </w:t>
      </w:r>
      <w:r>
        <w:rPr>
          <w:rFonts w:ascii="Times New Roman" w:hAnsi="Times New Roman" w:cs="Times New Roman"/>
          <w:i/>
          <w:iCs/>
          <w:sz w:val="24"/>
          <w:szCs w:val="24"/>
        </w:rPr>
        <w:t xml:space="preserve">investment holding company </w:t>
      </w:r>
      <w:r>
        <w:rPr>
          <w:rFonts w:ascii="Times New Roman" w:hAnsi="Times New Roman" w:cs="Times New Roman"/>
          <w:sz w:val="24"/>
          <w:szCs w:val="24"/>
        </w:rPr>
        <w:t xml:space="preserve">dan </w:t>
      </w:r>
      <w:r>
        <w:rPr>
          <w:rFonts w:ascii="Times New Roman" w:hAnsi="Times New Roman" w:cs="Times New Roman"/>
          <w:i/>
          <w:iCs/>
          <w:sz w:val="24"/>
          <w:szCs w:val="24"/>
        </w:rPr>
        <w:t xml:space="preserve">operating holding company </w:t>
      </w:r>
      <w:r>
        <w:rPr>
          <w:rFonts w:ascii="Times New Roman" w:hAnsi="Times New Roman" w:cs="Times New Roman"/>
          <w:sz w:val="24"/>
          <w:szCs w:val="24"/>
        </w:rPr>
        <w:t>yaitu:</w:t>
      </w:r>
    </w:p>
    <w:p w14:paraId="3A75A01D" w14:textId="77777777" w:rsidR="00D32C54" w:rsidRDefault="00F467B9" w:rsidP="00E90331">
      <w:pPr>
        <w:pStyle w:val="ListParagraph"/>
        <w:spacing w:after="0" w:line="48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rPr>
        <w:t xml:space="preserve">Pasal 1 huruf a butir ke 24: </w:t>
      </w:r>
    </w:p>
    <w:p w14:paraId="4D8C3A52" w14:textId="77777777" w:rsidR="00E90331" w:rsidRDefault="00F467B9" w:rsidP="00D32C54">
      <w:pPr>
        <w:pStyle w:val="ListParagraph"/>
        <w:spacing w:after="0" w:line="240" w:lineRule="auto"/>
        <w:ind w:hanging="11"/>
        <w:jc w:val="both"/>
        <w:rPr>
          <w:rFonts w:ascii="Times New Roman" w:hAnsi="Times New Roman" w:cs="Times New Roman"/>
          <w:sz w:val="24"/>
          <w:szCs w:val="24"/>
          <w:lang w:val="en-US"/>
        </w:rPr>
      </w:pPr>
      <w:r>
        <w:rPr>
          <w:rFonts w:ascii="Times New Roman" w:hAnsi="Times New Roman" w:cs="Times New Roman"/>
          <w:sz w:val="24"/>
          <w:szCs w:val="24"/>
        </w:rPr>
        <w:t xml:space="preserve">Perusahaan Induk </w:t>
      </w:r>
      <w:r>
        <w:rPr>
          <w:rFonts w:ascii="Times New Roman" w:hAnsi="Times New Roman" w:cs="Times New Roman"/>
          <w:i/>
          <w:iCs/>
          <w:sz w:val="24"/>
          <w:szCs w:val="24"/>
        </w:rPr>
        <w:t xml:space="preserve">(Holding Company) </w:t>
      </w:r>
      <w:r>
        <w:rPr>
          <w:rFonts w:ascii="Times New Roman" w:hAnsi="Times New Roman" w:cs="Times New Roman"/>
          <w:sz w:val="24"/>
          <w:szCs w:val="24"/>
        </w:rPr>
        <w:t xml:space="preserve">atau Perusahaan Investasi </w:t>
      </w:r>
      <w:r>
        <w:rPr>
          <w:rFonts w:ascii="Times New Roman" w:hAnsi="Times New Roman" w:cs="Times New Roman"/>
          <w:i/>
          <w:iCs/>
          <w:sz w:val="24"/>
          <w:szCs w:val="24"/>
        </w:rPr>
        <w:t xml:space="preserve">(Investment Company) </w:t>
      </w:r>
      <w:r>
        <w:rPr>
          <w:rFonts w:ascii="Times New Roman" w:hAnsi="Times New Roman" w:cs="Times New Roman"/>
          <w:sz w:val="24"/>
          <w:szCs w:val="24"/>
        </w:rPr>
        <w:t xml:space="preserve">adalah suatu perusahaan yang sebagian besar pendapatannya hanya berasal dari penyertaan pada perusahaan-perusahaan lain. </w:t>
      </w:r>
    </w:p>
    <w:p w14:paraId="17A64810" w14:textId="77777777" w:rsidR="00D32C54" w:rsidRPr="00D32C54" w:rsidRDefault="00D32C54" w:rsidP="00D32C54">
      <w:pPr>
        <w:spacing w:after="0" w:line="240" w:lineRule="auto"/>
        <w:jc w:val="both"/>
        <w:rPr>
          <w:rFonts w:ascii="Times New Roman" w:hAnsi="Times New Roman" w:cs="Times New Roman"/>
          <w:sz w:val="24"/>
          <w:szCs w:val="24"/>
          <w:lang w:val="en-US"/>
        </w:rPr>
      </w:pPr>
    </w:p>
    <w:p w14:paraId="61275358" w14:textId="77777777" w:rsidR="00D32C54" w:rsidRDefault="00F467B9" w:rsidP="00D32C54">
      <w:pPr>
        <w:pStyle w:val="ListParagraph"/>
        <w:spacing w:after="0" w:line="48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rPr>
        <w:t xml:space="preserve">Pasal 1 huruf a butir ke 25: </w:t>
      </w:r>
    </w:p>
    <w:p w14:paraId="3CB54663" w14:textId="77777777" w:rsidR="00E90331" w:rsidRDefault="00F467B9" w:rsidP="00D32C54">
      <w:pPr>
        <w:pStyle w:val="ListParagraph"/>
        <w:spacing w:after="0" w:line="240" w:lineRule="auto"/>
        <w:ind w:hanging="11"/>
        <w:jc w:val="both"/>
        <w:rPr>
          <w:rFonts w:ascii="Times New Roman" w:hAnsi="Times New Roman" w:cs="Times New Roman"/>
          <w:sz w:val="24"/>
          <w:szCs w:val="24"/>
          <w:lang w:val="en-US"/>
        </w:rPr>
      </w:pPr>
      <w:r>
        <w:rPr>
          <w:rFonts w:ascii="Times New Roman" w:hAnsi="Times New Roman" w:cs="Times New Roman"/>
          <w:sz w:val="24"/>
          <w:szCs w:val="24"/>
        </w:rPr>
        <w:t xml:space="preserve">Perusahaan Induk Operasional </w:t>
      </w:r>
      <w:r>
        <w:rPr>
          <w:rFonts w:ascii="Times New Roman" w:hAnsi="Times New Roman" w:cs="Times New Roman"/>
          <w:i/>
          <w:iCs/>
          <w:sz w:val="24"/>
          <w:szCs w:val="24"/>
        </w:rPr>
        <w:t xml:space="preserve">(Operating Holding Company) </w:t>
      </w:r>
      <w:r>
        <w:rPr>
          <w:rFonts w:ascii="Times New Roman" w:hAnsi="Times New Roman" w:cs="Times New Roman"/>
          <w:sz w:val="24"/>
          <w:szCs w:val="24"/>
        </w:rPr>
        <w:t>adalah suatu perusahaan yang pendapatannya berasal dari penyertaan pada perusahaan l</w:t>
      </w:r>
      <w:r w:rsidR="00E90331">
        <w:rPr>
          <w:rFonts w:ascii="Times New Roman" w:hAnsi="Times New Roman" w:cs="Times New Roman"/>
          <w:sz w:val="24"/>
          <w:szCs w:val="24"/>
        </w:rPr>
        <w:t>ain dan kegiatan usaha lainnya.</w:t>
      </w:r>
      <w:r w:rsidR="00E90331">
        <w:rPr>
          <w:rStyle w:val="FootnoteReference"/>
          <w:rFonts w:ascii="Times New Roman" w:hAnsi="Times New Roman" w:cs="Times New Roman"/>
          <w:sz w:val="24"/>
          <w:szCs w:val="24"/>
        </w:rPr>
        <w:footnoteReference w:id="79"/>
      </w:r>
    </w:p>
    <w:p w14:paraId="115A21A1" w14:textId="77777777" w:rsidR="00D32C54" w:rsidRPr="00D32C54" w:rsidRDefault="00D32C54" w:rsidP="00D32C54">
      <w:pPr>
        <w:spacing w:after="0" w:line="240" w:lineRule="auto"/>
        <w:jc w:val="both"/>
        <w:rPr>
          <w:rFonts w:ascii="Times New Roman" w:hAnsi="Times New Roman" w:cs="Times New Roman"/>
          <w:sz w:val="16"/>
          <w:szCs w:val="24"/>
          <w:lang w:val="en-US"/>
        </w:rPr>
      </w:pPr>
    </w:p>
    <w:p w14:paraId="49C8D2E9" w14:textId="77777777" w:rsidR="00F467B9" w:rsidRDefault="00F467B9" w:rsidP="00F467B9">
      <w:pPr>
        <w:pStyle w:val="ListParagraph"/>
        <w:spacing w:after="0" w:line="480" w:lineRule="auto"/>
        <w:ind w:left="0" w:firstLine="709"/>
        <w:jc w:val="both"/>
        <w:rPr>
          <w:rFonts w:ascii="Times New Roman" w:hAnsi="Times New Roman" w:cs="Times New Roman"/>
          <w:sz w:val="16"/>
          <w:szCs w:val="16"/>
        </w:rPr>
      </w:pPr>
      <w:r>
        <w:rPr>
          <w:rFonts w:ascii="Times New Roman" w:hAnsi="Times New Roman" w:cs="Times New Roman"/>
          <w:sz w:val="24"/>
          <w:szCs w:val="24"/>
        </w:rPr>
        <w:t xml:space="preserve">Selain itu terdapat juga pembagian perusahaan grup </w:t>
      </w:r>
      <w:r>
        <w:rPr>
          <w:rFonts w:ascii="Times New Roman" w:hAnsi="Times New Roman" w:cs="Times New Roman"/>
          <w:i/>
          <w:iCs/>
          <w:sz w:val="24"/>
          <w:szCs w:val="24"/>
        </w:rPr>
        <w:t xml:space="preserve">(holding company) </w:t>
      </w:r>
      <w:r>
        <w:rPr>
          <w:rFonts w:ascii="Times New Roman" w:hAnsi="Times New Roman" w:cs="Times New Roman"/>
          <w:sz w:val="24"/>
          <w:szCs w:val="24"/>
        </w:rPr>
        <w:t>berdasarkan sifatnya yang terbagi menjadi tiga jenis yaitu:</w:t>
      </w:r>
    </w:p>
    <w:p w14:paraId="3850220A" w14:textId="77777777" w:rsidR="00F467B9" w:rsidRDefault="00F467B9" w:rsidP="007234BE">
      <w:pPr>
        <w:pStyle w:val="ListParagraph"/>
        <w:numPr>
          <w:ilvl w:val="0"/>
          <w:numId w:val="31"/>
        </w:num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Grup Usaha Vertikal</w:t>
      </w:r>
    </w:p>
    <w:p w14:paraId="7536BAF6" w14:textId="77777777" w:rsidR="00F467B9" w:rsidRDefault="00F467B9" w:rsidP="00E90331">
      <w:pPr>
        <w:pStyle w:val="ListParagraph"/>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Grup usaha vertikal berarti bahwa jenis usaha dari masing-masing perusahaan masih tergolong serupa, hanya produk yang dihasilkan saja </w:t>
      </w:r>
      <w:r>
        <w:rPr>
          <w:rFonts w:ascii="Times New Roman" w:hAnsi="Times New Roman" w:cs="Times New Roman"/>
          <w:sz w:val="24"/>
          <w:szCs w:val="24"/>
        </w:rPr>
        <w:lastRenderedPageBreak/>
        <w:t xml:space="preserve">yang berbeda, misalnya; ada </w:t>
      </w:r>
      <w:r>
        <w:rPr>
          <w:rFonts w:ascii="Times New Roman" w:hAnsi="Times New Roman" w:cs="Times New Roman"/>
          <w:i/>
          <w:iCs/>
          <w:sz w:val="24"/>
          <w:szCs w:val="24"/>
        </w:rPr>
        <w:t xml:space="preserve">subsidiary company </w:t>
      </w:r>
      <w:r>
        <w:rPr>
          <w:rFonts w:ascii="Times New Roman" w:hAnsi="Times New Roman" w:cs="Times New Roman"/>
          <w:sz w:val="24"/>
          <w:szCs w:val="24"/>
        </w:rPr>
        <w:t xml:space="preserve">yang menyediakan bahan baku, sementara </w:t>
      </w:r>
      <w:r>
        <w:rPr>
          <w:rFonts w:ascii="Times New Roman" w:hAnsi="Times New Roman" w:cs="Times New Roman"/>
          <w:i/>
          <w:iCs/>
          <w:sz w:val="24"/>
          <w:szCs w:val="24"/>
        </w:rPr>
        <w:t xml:space="preserve">subsidiary company </w:t>
      </w:r>
      <w:r>
        <w:rPr>
          <w:rFonts w:ascii="Times New Roman" w:hAnsi="Times New Roman" w:cs="Times New Roman"/>
          <w:sz w:val="24"/>
          <w:szCs w:val="24"/>
        </w:rPr>
        <w:t>lainnya memproduksi bahan setengah jadi atau bahan jadi. Dengan demikian grup usaha ini menguasai suatu jenis produksi dari hulu hingga hilir</w:t>
      </w:r>
      <w:r w:rsidR="00E90331">
        <w:rPr>
          <w:rFonts w:ascii="Times New Roman" w:hAnsi="Times New Roman" w:cs="Times New Roman"/>
          <w:sz w:val="24"/>
          <w:szCs w:val="24"/>
        </w:rPr>
        <w:t>.</w:t>
      </w:r>
    </w:p>
    <w:p w14:paraId="4FAF6DB2" w14:textId="77777777" w:rsidR="00F467B9" w:rsidRDefault="00F467B9" w:rsidP="007234BE">
      <w:pPr>
        <w:pStyle w:val="ListParagraph"/>
        <w:numPr>
          <w:ilvl w:val="0"/>
          <w:numId w:val="31"/>
        </w:num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Grup usaha horizontal</w:t>
      </w:r>
    </w:p>
    <w:p w14:paraId="18102919" w14:textId="77777777" w:rsidR="00F467B9" w:rsidRDefault="00F467B9" w:rsidP="00E90331">
      <w:pPr>
        <w:pStyle w:val="ListParagraph"/>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Grup usaha horizontal berarti bahwa jenis usaha dari masing-masing perusahaan tidak ada kaitannya satu sama lain.</w:t>
      </w:r>
    </w:p>
    <w:p w14:paraId="3F0558FB" w14:textId="77777777" w:rsidR="00F467B9" w:rsidRDefault="00F467B9" w:rsidP="007234BE">
      <w:pPr>
        <w:pStyle w:val="ListParagraph"/>
        <w:numPr>
          <w:ilvl w:val="0"/>
          <w:numId w:val="31"/>
        </w:num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Grup usaha kombinasi</w:t>
      </w:r>
    </w:p>
    <w:p w14:paraId="4B33782A" w14:textId="77777777" w:rsidR="00F467B9" w:rsidRDefault="00F467B9" w:rsidP="00E90331">
      <w:pPr>
        <w:pStyle w:val="ListParagraph"/>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Grup usaha kombinasi berarti bahwa terdapat sejumlah perusahaan yang </w:t>
      </w:r>
      <w:r w:rsidRPr="00F467B9">
        <w:rPr>
          <w:rFonts w:ascii="Times New Roman" w:hAnsi="Times New Roman" w:cs="Times New Roman"/>
          <w:sz w:val="24"/>
          <w:szCs w:val="24"/>
        </w:rPr>
        <w:t xml:space="preserve">jenis usahanya berada pada satu </w:t>
      </w:r>
      <w:r w:rsidRPr="00F467B9">
        <w:rPr>
          <w:rFonts w:ascii="Times New Roman" w:hAnsi="Times New Roman" w:cs="Times New Roman"/>
          <w:i/>
          <w:iCs/>
          <w:sz w:val="24"/>
          <w:szCs w:val="24"/>
        </w:rPr>
        <w:t xml:space="preserve">line business </w:t>
      </w:r>
      <w:r w:rsidRPr="00F467B9">
        <w:rPr>
          <w:rFonts w:ascii="Times New Roman" w:hAnsi="Times New Roman" w:cs="Times New Roman"/>
          <w:sz w:val="24"/>
          <w:szCs w:val="24"/>
        </w:rPr>
        <w:t>yang sama, sementara</w:t>
      </w:r>
      <w:r>
        <w:rPr>
          <w:rFonts w:ascii="Times New Roman" w:hAnsi="Times New Roman" w:cs="Times New Roman"/>
          <w:sz w:val="24"/>
          <w:szCs w:val="24"/>
        </w:rPr>
        <w:t xml:space="preserve"> beberapa perusahaan lainnya memiliki jenis usaha yang tidak ada kaitannya satu sama lain.</w:t>
      </w:r>
      <w:r w:rsidR="00E90331">
        <w:rPr>
          <w:rStyle w:val="FootnoteReference"/>
          <w:rFonts w:ascii="Times New Roman" w:hAnsi="Times New Roman" w:cs="Times New Roman"/>
          <w:sz w:val="24"/>
          <w:szCs w:val="24"/>
        </w:rPr>
        <w:footnoteReference w:id="80"/>
      </w:r>
    </w:p>
    <w:p w14:paraId="1095BB14" w14:textId="77777777" w:rsidR="00E90331" w:rsidRDefault="00E90331" w:rsidP="00E90331">
      <w:pPr>
        <w:pStyle w:val="ListParagraph"/>
        <w:spacing w:after="0" w:line="240" w:lineRule="auto"/>
        <w:ind w:left="1134"/>
        <w:jc w:val="both"/>
        <w:rPr>
          <w:rFonts w:ascii="Times New Roman" w:hAnsi="Times New Roman" w:cs="Times New Roman"/>
          <w:sz w:val="24"/>
          <w:szCs w:val="24"/>
        </w:rPr>
      </w:pPr>
    </w:p>
    <w:p w14:paraId="5B369D3F" w14:textId="77777777" w:rsidR="00F467B9" w:rsidRDefault="00F467B9" w:rsidP="00F467B9">
      <w:pPr>
        <w:pStyle w:val="ListParagraph"/>
        <w:spacing w:after="0" w:line="480" w:lineRule="auto"/>
        <w:ind w:left="0" w:firstLine="709"/>
        <w:jc w:val="both"/>
        <w:rPr>
          <w:rFonts w:ascii="Times New Roman" w:hAnsi="Times New Roman" w:cs="Times New Roman"/>
          <w:sz w:val="16"/>
          <w:szCs w:val="16"/>
        </w:rPr>
      </w:pPr>
      <w:r>
        <w:rPr>
          <w:rFonts w:ascii="Times New Roman" w:hAnsi="Times New Roman" w:cs="Times New Roman"/>
          <w:sz w:val="24"/>
          <w:szCs w:val="24"/>
        </w:rPr>
        <w:t xml:space="preserve">Untuk mendapatkan gambaran yang jelas mengenai keberadaan </w:t>
      </w:r>
      <w:r>
        <w:rPr>
          <w:rFonts w:ascii="Times New Roman" w:hAnsi="Times New Roman" w:cs="Times New Roman"/>
          <w:i/>
          <w:iCs/>
          <w:sz w:val="24"/>
          <w:szCs w:val="24"/>
        </w:rPr>
        <w:t xml:space="preserve">holding </w:t>
      </w:r>
      <w:r>
        <w:rPr>
          <w:rFonts w:ascii="Times New Roman" w:hAnsi="Times New Roman" w:cs="Times New Roman"/>
          <w:sz w:val="24"/>
          <w:szCs w:val="24"/>
        </w:rPr>
        <w:t xml:space="preserve">company maka perlu diketahui pengkasifikasian </w:t>
      </w:r>
      <w:r>
        <w:rPr>
          <w:rFonts w:ascii="Times New Roman" w:hAnsi="Times New Roman" w:cs="Times New Roman"/>
          <w:i/>
          <w:iCs/>
          <w:sz w:val="24"/>
          <w:szCs w:val="24"/>
        </w:rPr>
        <w:t xml:space="preserve">holding company. </w:t>
      </w:r>
      <w:r>
        <w:rPr>
          <w:rFonts w:ascii="Times New Roman" w:hAnsi="Times New Roman" w:cs="Times New Roman"/>
          <w:sz w:val="24"/>
          <w:szCs w:val="24"/>
        </w:rPr>
        <w:t xml:space="preserve">Klasifikasi </w:t>
      </w:r>
      <w:r>
        <w:rPr>
          <w:rFonts w:ascii="Times New Roman" w:hAnsi="Times New Roman" w:cs="Times New Roman"/>
          <w:i/>
          <w:iCs/>
          <w:sz w:val="24"/>
          <w:szCs w:val="24"/>
        </w:rPr>
        <w:t xml:space="preserve">Holding Company </w:t>
      </w:r>
      <w:r>
        <w:rPr>
          <w:rFonts w:ascii="Times New Roman" w:hAnsi="Times New Roman" w:cs="Times New Roman"/>
          <w:sz w:val="24"/>
          <w:szCs w:val="24"/>
        </w:rPr>
        <w:t xml:space="preserve">dapat dilakukan dengan menggunakan berbagai kriteria berupa tinjauan dari keterlibatannya dalam berbisnis, keterlibatannya dalam hal pengambilan keputusan, dan keterlibatan </w:t>
      </w:r>
      <w:r>
        <w:rPr>
          <w:rFonts w:ascii="Times New Roman" w:hAnsi="Times New Roman" w:cs="Times New Roman"/>
          <w:i/>
          <w:iCs/>
          <w:sz w:val="24"/>
          <w:szCs w:val="24"/>
        </w:rPr>
        <w:t xml:space="preserve">equity </w:t>
      </w:r>
      <w:r>
        <w:rPr>
          <w:rFonts w:ascii="Times New Roman" w:hAnsi="Times New Roman" w:cs="Times New Roman"/>
          <w:sz w:val="24"/>
          <w:szCs w:val="24"/>
        </w:rPr>
        <w:t>sebagai berikut:</w:t>
      </w:r>
    </w:p>
    <w:p w14:paraId="593B4F74" w14:textId="77777777" w:rsidR="00F467B9" w:rsidRDefault="00F467B9" w:rsidP="007234BE">
      <w:pPr>
        <w:pStyle w:val="ListParagraph"/>
        <w:numPr>
          <w:ilvl w:val="0"/>
          <w:numId w:val="32"/>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Ditinjau dari keterlibatan </w:t>
      </w:r>
      <w:r>
        <w:rPr>
          <w:rFonts w:ascii="Times New Roman" w:hAnsi="Times New Roman" w:cs="Times New Roman"/>
          <w:i/>
          <w:iCs/>
          <w:sz w:val="24"/>
          <w:szCs w:val="24"/>
        </w:rPr>
        <w:t xml:space="preserve">Holding Company </w:t>
      </w:r>
      <w:r>
        <w:rPr>
          <w:rFonts w:ascii="Times New Roman" w:hAnsi="Times New Roman" w:cs="Times New Roman"/>
          <w:sz w:val="24"/>
          <w:szCs w:val="24"/>
        </w:rPr>
        <w:t>dalam berbisnis</w:t>
      </w:r>
    </w:p>
    <w:p w14:paraId="5363FF9D" w14:textId="77777777" w:rsidR="00F467B9" w:rsidRDefault="00F467B9" w:rsidP="00E90331">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Jika dipakai kriteria berupa keterlibatan </w:t>
      </w:r>
      <w:r>
        <w:rPr>
          <w:rFonts w:ascii="Times New Roman" w:hAnsi="Times New Roman" w:cs="Times New Roman"/>
          <w:i/>
          <w:iCs/>
          <w:sz w:val="24"/>
          <w:szCs w:val="24"/>
        </w:rPr>
        <w:t xml:space="preserve">holding company </w:t>
      </w:r>
      <w:r>
        <w:rPr>
          <w:rFonts w:ascii="Times New Roman" w:hAnsi="Times New Roman" w:cs="Times New Roman"/>
          <w:sz w:val="24"/>
          <w:szCs w:val="24"/>
        </w:rPr>
        <w:t>dalam berbisnis sendiri (tidak lewat perusahaan anak), klasifikasinya adalah:</w:t>
      </w:r>
    </w:p>
    <w:p w14:paraId="3E520825" w14:textId="77777777" w:rsidR="00F467B9" w:rsidRDefault="00F467B9" w:rsidP="007234BE">
      <w:pPr>
        <w:pStyle w:val="ListParagraph"/>
        <w:numPr>
          <w:ilvl w:val="1"/>
          <w:numId w:val="33"/>
        </w:numPr>
        <w:spacing w:after="0" w:line="480" w:lineRule="auto"/>
        <w:ind w:left="851"/>
        <w:jc w:val="both"/>
        <w:rPr>
          <w:rFonts w:ascii="Times New Roman" w:hAnsi="Times New Roman" w:cs="Times New Roman"/>
          <w:sz w:val="24"/>
          <w:szCs w:val="24"/>
        </w:rPr>
      </w:pPr>
      <w:r>
        <w:rPr>
          <w:rFonts w:ascii="Times New Roman" w:hAnsi="Times New Roman" w:cs="Times New Roman"/>
          <w:i/>
          <w:iCs/>
          <w:sz w:val="24"/>
          <w:szCs w:val="24"/>
        </w:rPr>
        <w:t xml:space="preserve">Holding company </w:t>
      </w:r>
      <w:r>
        <w:rPr>
          <w:rFonts w:ascii="Times New Roman" w:hAnsi="Times New Roman" w:cs="Times New Roman"/>
          <w:sz w:val="24"/>
          <w:szCs w:val="24"/>
        </w:rPr>
        <w:t>semata-mata</w:t>
      </w:r>
    </w:p>
    <w:p w14:paraId="6C0F52AC" w14:textId="77777777" w:rsidR="00F467B9" w:rsidRDefault="00F467B9" w:rsidP="00E90331">
      <w:pPr>
        <w:pStyle w:val="ListParagraph"/>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 xml:space="preserve">Secara </w:t>
      </w:r>
      <w:r>
        <w:rPr>
          <w:rFonts w:ascii="Times New Roman" w:hAnsi="Times New Roman" w:cs="Times New Roman"/>
          <w:i/>
          <w:iCs/>
          <w:sz w:val="24"/>
          <w:szCs w:val="24"/>
        </w:rPr>
        <w:t xml:space="preserve">de facto </w:t>
      </w:r>
      <w:r>
        <w:rPr>
          <w:rFonts w:ascii="Times New Roman" w:hAnsi="Times New Roman" w:cs="Times New Roman"/>
          <w:sz w:val="24"/>
          <w:szCs w:val="24"/>
        </w:rPr>
        <w:t>ia tidak melakukan bisnis sendiri dalam praktek dan dimaksudkan hanya untuk memegang saham dan mengontrol perusahaan anaknya</w:t>
      </w:r>
    </w:p>
    <w:p w14:paraId="22E38B85" w14:textId="77777777" w:rsidR="00F467B9" w:rsidRDefault="00F467B9" w:rsidP="007234BE">
      <w:pPr>
        <w:pStyle w:val="ListParagraph"/>
        <w:numPr>
          <w:ilvl w:val="1"/>
          <w:numId w:val="33"/>
        </w:numPr>
        <w:spacing w:after="0" w:line="480" w:lineRule="auto"/>
        <w:ind w:left="851"/>
        <w:jc w:val="both"/>
        <w:rPr>
          <w:rFonts w:ascii="Times New Roman" w:hAnsi="Times New Roman" w:cs="Times New Roman"/>
          <w:sz w:val="24"/>
          <w:szCs w:val="24"/>
        </w:rPr>
      </w:pPr>
      <w:r>
        <w:rPr>
          <w:rFonts w:ascii="Times New Roman" w:hAnsi="Times New Roman" w:cs="Times New Roman"/>
          <w:i/>
          <w:iCs/>
          <w:sz w:val="24"/>
          <w:szCs w:val="24"/>
        </w:rPr>
        <w:t xml:space="preserve">Holding company </w:t>
      </w:r>
      <w:r>
        <w:rPr>
          <w:rFonts w:ascii="Times New Roman" w:hAnsi="Times New Roman" w:cs="Times New Roman"/>
          <w:sz w:val="24"/>
          <w:szCs w:val="24"/>
        </w:rPr>
        <w:t>beroperasi</w:t>
      </w:r>
    </w:p>
    <w:p w14:paraId="0E6C2AB0" w14:textId="77777777" w:rsidR="00F467B9" w:rsidRDefault="00F467B9" w:rsidP="00E90331">
      <w:pPr>
        <w:pStyle w:val="ListParagraph"/>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lastRenderedPageBreak/>
        <w:t>Disamping bertugas memegang saham dan mengontrol perusahaan anak ia juga melakukan bisnis sendiri</w:t>
      </w:r>
    </w:p>
    <w:p w14:paraId="66AE4C58" w14:textId="77777777" w:rsidR="00F467B9" w:rsidRDefault="00F467B9" w:rsidP="007234BE">
      <w:pPr>
        <w:pStyle w:val="ListParagraph"/>
        <w:numPr>
          <w:ilvl w:val="0"/>
          <w:numId w:val="32"/>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Ditinjau dari keterlibatan dalam pengambilan keputusan</w:t>
      </w:r>
    </w:p>
    <w:p w14:paraId="47B3C4D4" w14:textId="77777777" w:rsidR="00F467B9" w:rsidRDefault="00F467B9" w:rsidP="00E90331">
      <w:pPr>
        <w:pStyle w:val="ListParagraph"/>
        <w:spacing w:after="0" w:line="480" w:lineRule="auto"/>
        <w:ind w:left="426" w:firstLine="709"/>
        <w:jc w:val="both"/>
        <w:rPr>
          <w:rFonts w:ascii="Times New Roman" w:hAnsi="Times New Roman" w:cs="Times New Roman"/>
          <w:sz w:val="24"/>
          <w:szCs w:val="24"/>
        </w:rPr>
      </w:pPr>
      <w:r>
        <w:rPr>
          <w:rFonts w:ascii="Times New Roman" w:hAnsi="Times New Roman" w:cs="Times New Roman"/>
          <w:sz w:val="24"/>
          <w:szCs w:val="24"/>
        </w:rPr>
        <w:t xml:space="preserve">Kategori sampai sejauh mana </w:t>
      </w:r>
      <w:r>
        <w:rPr>
          <w:rFonts w:ascii="Times New Roman" w:hAnsi="Times New Roman" w:cs="Times New Roman"/>
          <w:i/>
          <w:iCs/>
          <w:sz w:val="24"/>
          <w:szCs w:val="24"/>
        </w:rPr>
        <w:t xml:space="preserve">Holding Company </w:t>
      </w:r>
      <w:r>
        <w:rPr>
          <w:rFonts w:ascii="Times New Roman" w:hAnsi="Times New Roman" w:cs="Times New Roman"/>
          <w:sz w:val="24"/>
          <w:szCs w:val="24"/>
        </w:rPr>
        <w:t>ikut terlibat dalam pengambilan keputusan perusahaan anaknya adalah:</w:t>
      </w:r>
    </w:p>
    <w:p w14:paraId="5692D254" w14:textId="77777777" w:rsidR="00F467B9" w:rsidRDefault="00F467B9" w:rsidP="007234BE">
      <w:pPr>
        <w:pStyle w:val="ListParagraph"/>
        <w:numPr>
          <w:ilvl w:val="1"/>
          <w:numId w:val="18"/>
        </w:numPr>
        <w:spacing w:after="0" w:line="480" w:lineRule="auto"/>
        <w:ind w:left="851"/>
        <w:jc w:val="both"/>
        <w:rPr>
          <w:rFonts w:ascii="Times New Roman" w:hAnsi="Times New Roman" w:cs="Times New Roman"/>
          <w:sz w:val="24"/>
          <w:szCs w:val="24"/>
        </w:rPr>
      </w:pPr>
      <w:r>
        <w:rPr>
          <w:rFonts w:ascii="Times New Roman" w:hAnsi="Times New Roman" w:cs="Times New Roman"/>
          <w:i/>
          <w:iCs/>
          <w:sz w:val="24"/>
          <w:szCs w:val="24"/>
        </w:rPr>
        <w:t xml:space="preserve">Holding company </w:t>
      </w:r>
      <w:r>
        <w:rPr>
          <w:rFonts w:ascii="Times New Roman" w:hAnsi="Times New Roman" w:cs="Times New Roman"/>
          <w:sz w:val="24"/>
          <w:szCs w:val="24"/>
        </w:rPr>
        <w:t>investasi (pemegang saham pasif)</w:t>
      </w:r>
    </w:p>
    <w:p w14:paraId="599BCE22" w14:textId="77777777" w:rsidR="00F467B9" w:rsidRDefault="00F467B9" w:rsidP="00E90331">
      <w:pPr>
        <w:pStyle w:val="ListParagraph"/>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 xml:space="preserve">Disini </w:t>
      </w:r>
      <w:r>
        <w:rPr>
          <w:rFonts w:ascii="Times New Roman" w:hAnsi="Times New Roman" w:cs="Times New Roman"/>
          <w:i/>
          <w:iCs/>
          <w:sz w:val="24"/>
          <w:szCs w:val="24"/>
        </w:rPr>
        <w:t xml:space="preserve">holding company </w:t>
      </w:r>
      <w:r>
        <w:rPr>
          <w:rFonts w:ascii="Times New Roman" w:hAnsi="Times New Roman" w:cs="Times New Roman"/>
          <w:sz w:val="24"/>
          <w:szCs w:val="24"/>
        </w:rPr>
        <w:t>memiliki saham pada perusahaan anaknya semata-mata hanya untuk investasi, tanpa perlu mencampuri soal manajemen dari perusahaan anak. Oleh karena itu, kewenangan mengelola bisnis sepenuhnya at</w:t>
      </w:r>
      <w:r w:rsidR="00E90331">
        <w:rPr>
          <w:rFonts w:ascii="Times New Roman" w:hAnsi="Times New Roman" w:cs="Times New Roman"/>
          <w:sz w:val="24"/>
          <w:szCs w:val="24"/>
        </w:rPr>
        <w:t>au sebagian besar berada pada p</w:t>
      </w:r>
      <w:r>
        <w:rPr>
          <w:rFonts w:ascii="Times New Roman" w:hAnsi="Times New Roman" w:cs="Times New Roman"/>
          <w:sz w:val="24"/>
          <w:szCs w:val="24"/>
        </w:rPr>
        <w:t>erusahaan anak.</w:t>
      </w:r>
    </w:p>
    <w:p w14:paraId="493FE497" w14:textId="77777777" w:rsidR="00F467B9" w:rsidRDefault="00F467B9" w:rsidP="007234BE">
      <w:pPr>
        <w:pStyle w:val="ListParagraph"/>
        <w:numPr>
          <w:ilvl w:val="1"/>
          <w:numId w:val="18"/>
        </w:numPr>
        <w:spacing w:after="0" w:line="480" w:lineRule="auto"/>
        <w:ind w:left="851"/>
        <w:jc w:val="both"/>
        <w:rPr>
          <w:rFonts w:ascii="Times New Roman" w:hAnsi="Times New Roman" w:cs="Times New Roman"/>
          <w:sz w:val="24"/>
          <w:szCs w:val="24"/>
        </w:rPr>
      </w:pPr>
      <w:r>
        <w:rPr>
          <w:rFonts w:ascii="Times New Roman" w:hAnsi="Times New Roman" w:cs="Times New Roman"/>
          <w:i/>
          <w:iCs/>
          <w:sz w:val="24"/>
          <w:szCs w:val="24"/>
        </w:rPr>
        <w:t xml:space="preserve">Holding company </w:t>
      </w:r>
      <w:r>
        <w:rPr>
          <w:rFonts w:ascii="Times New Roman" w:hAnsi="Times New Roman" w:cs="Times New Roman"/>
          <w:sz w:val="24"/>
          <w:szCs w:val="24"/>
        </w:rPr>
        <w:t>manajemen</w:t>
      </w:r>
    </w:p>
    <w:p w14:paraId="33314076" w14:textId="77777777" w:rsidR="00F467B9" w:rsidRDefault="00F467B9" w:rsidP="00E90331">
      <w:pPr>
        <w:pStyle w:val="ListParagraph"/>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 xml:space="preserve">Disini </w:t>
      </w:r>
      <w:r>
        <w:rPr>
          <w:rFonts w:ascii="Times New Roman" w:hAnsi="Times New Roman" w:cs="Times New Roman"/>
          <w:i/>
          <w:iCs/>
          <w:sz w:val="24"/>
          <w:szCs w:val="24"/>
        </w:rPr>
        <w:t xml:space="preserve">holding company </w:t>
      </w:r>
      <w:r>
        <w:rPr>
          <w:rFonts w:ascii="Times New Roman" w:hAnsi="Times New Roman" w:cs="Times New Roman"/>
          <w:sz w:val="24"/>
          <w:szCs w:val="24"/>
        </w:rPr>
        <w:t>ikut juga mencampuri, atau setidak-tidaknya memonitor terhadap pengambilan keputusan bisnis dari Perusahaan Anak</w:t>
      </w:r>
      <w:r w:rsidR="00E90331">
        <w:rPr>
          <w:rFonts w:ascii="Times New Roman" w:hAnsi="Times New Roman" w:cs="Times New Roman"/>
          <w:sz w:val="24"/>
          <w:szCs w:val="24"/>
        </w:rPr>
        <w:t>.</w:t>
      </w:r>
    </w:p>
    <w:p w14:paraId="0382ACE9" w14:textId="77777777" w:rsidR="00F467B9" w:rsidRDefault="00E90331" w:rsidP="007234BE">
      <w:pPr>
        <w:pStyle w:val="ListParagraph"/>
        <w:numPr>
          <w:ilvl w:val="0"/>
          <w:numId w:val="32"/>
        </w:numPr>
        <w:spacing w:after="0" w:line="480" w:lineRule="auto"/>
        <w:ind w:left="426"/>
        <w:jc w:val="both"/>
        <w:rPr>
          <w:rFonts w:ascii="Times New Roman" w:hAnsi="Times New Roman" w:cs="Times New Roman"/>
          <w:i/>
          <w:iCs/>
          <w:sz w:val="24"/>
          <w:szCs w:val="24"/>
        </w:rPr>
      </w:pPr>
      <w:r>
        <w:rPr>
          <w:rFonts w:ascii="Times New Roman" w:hAnsi="Times New Roman" w:cs="Times New Roman"/>
          <w:sz w:val="24"/>
          <w:szCs w:val="24"/>
        </w:rPr>
        <w:t>D</w:t>
      </w:r>
      <w:r w:rsidR="00F467B9">
        <w:rPr>
          <w:rFonts w:ascii="Times New Roman" w:hAnsi="Times New Roman" w:cs="Times New Roman"/>
          <w:sz w:val="24"/>
          <w:szCs w:val="24"/>
        </w:rPr>
        <w:t xml:space="preserve">itinjau dari segi keterlibatan </w:t>
      </w:r>
      <w:r w:rsidR="00F467B9">
        <w:rPr>
          <w:rFonts w:ascii="Times New Roman" w:hAnsi="Times New Roman" w:cs="Times New Roman"/>
          <w:i/>
          <w:iCs/>
          <w:sz w:val="24"/>
          <w:szCs w:val="24"/>
        </w:rPr>
        <w:t>equity</w:t>
      </w:r>
    </w:p>
    <w:p w14:paraId="47302968" w14:textId="77777777" w:rsidR="00F467B9" w:rsidRDefault="00D32C54" w:rsidP="00E90331">
      <w:pPr>
        <w:pStyle w:val="ListParagraph"/>
        <w:spacing w:after="0" w:line="480" w:lineRule="auto"/>
        <w:ind w:left="426" w:firstLine="709"/>
        <w:jc w:val="both"/>
        <w:rPr>
          <w:rFonts w:ascii="Times New Roman" w:hAnsi="Times New Roman" w:cs="Times New Roman"/>
          <w:sz w:val="24"/>
          <w:szCs w:val="24"/>
        </w:rPr>
      </w:pPr>
      <w:r w:rsidRPr="00D32C54">
        <w:rPr>
          <w:rFonts w:ascii="Times New Roman" w:hAnsi="Times New Roman" w:cs="Times New Roman"/>
          <w:i/>
          <w:sz w:val="24"/>
          <w:szCs w:val="24"/>
          <w:lang w:val="en-US"/>
        </w:rPr>
        <w:t>H</w:t>
      </w:r>
      <w:r w:rsidR="00F467B9">
        <w:rPr>
          <w:rFonts w:ascii="Times New Roman" w:hAnsi="Times New Roman" w:cs="Times New Roman"/>
          <w:i/>
          <w:iCs/>
          <w:sz w:val="24"/>
          <w:szCs w:val="24"/>
        </w:rPr>
        <w:t xml:space="preserve">olding company </w:t>
      </w:r>
      <w:r w:rsidR="00F467B9">
        <w:rPr>
          <w:rFonts w:ascii="Times New Roman" w:hAnsi="Times New Roman" w:cs="Times New Roman"/>
          <w:sz w:val="24"/>
          <w:szCs w:val="24"/>
        </w:rPr>
        <w:t xml:space="preserve">terlibat dalam saham </w:t>
      </w:r>
      <w:r w:rsidR="00F467B9">
        <w:rPr>
          <w:rFonts w:ascii="Times New Roman" w:hAnsi="Times New Roman" w:cs="Times New Roman"/>
          <w:i/>
          <w:iCs/>
          <w:sz w:val="24"/>
          <w:szCs w:val="24"/>
        </w:rPr>
        <w:t xml:space="preserve">(equity), </w:t>
      </w:r>
      <w:r w:rsidR="00F467B9">
        <w:rPr>
          <w:rFonts w:ascii="Times New Roman" w:hAnsi="Times New Roman" w:cs="Times New Roman"/>
          <w:sz w:val="24"/>
          <w:szCs w:val="24"/>
        </w:rPr>
        <w:t>pembagiannya adalah:</w:t>
      </w:r>
    </w:p>
    <w:p w14:paraId="1DB14E8E" w14:textId="77777777" w:rsidR="00F467B9" w:rsidRDefault="00F467B9" w:rsidP="007234BE">
      <w:pPr>
        <w:pStyle w:val="ListParagraph"/>
        <w:numPr>
          <w:ilvl w:val="4"/>
          <w:numId w:val="18"/>
        </w:numPr>
        <w:spacing w:after="0" w:line="240" w:lineRule="auto"/>
        <w:ind w:left="1440"/>
        <w:jc w:val="both"/>
        <w:rPr>
          <w:rFonts w:ascii="Times New Roman" w:hAnsi="Times New Roman" w:cs="Times New Roman"/>
          <w:sz w:val="24"/>
          <w:szCs w:val="24"/>
        </w:rPr>
      </w:pPr>
      <w:r>
        <w:rPr>
          <w:rFonts w:ascii="Times New Roman" w:hAnsi="Times New Roman" w:cs="Times New Roman"/>
          <w:i/>
          <w:iCs/>
          <w:sz w:val="24"/>
          <w:szCs w:val="24"/>
        </w:rPr>
        <w:t xml:space="preserve">Holding company </w:t>
      </w:r>
      <w:r>
        <w:rPr>
          <w:rFonts w:ascii="Times New Roman" w:hAnsi="Times New Roman" w:cs="Times New Roman"/>
          <w:sz w:val="24"/>
          <w:szCs w:val="24"/>
        </w:rPr>
        <w:t>afiliasi</w:t>
      </w:r>
    </w:p>
    <w:p w14:paraId="361F53E9" w14:textId="77777777" w:rsidR="00F467B9" w:rsidRDefault="00F467B9" w:rsidP="00D32C54">
      <w:pPr>
        <w:pStyle w:val="ListParagraph"/>
        <w:spacing w:after="0" w:line="240" w:lineRule="auto"/>
        <w:ind w:left="1440"/>
        <w:jc w:val="both"/>
        <w:rPr>
          <w:rFonts w:ascii="Times New Roman" w:hAnsi="Times New Roman" w:cs="Times New Roman"/>
          <w:sz w:val="24"/>
          <w:szCs w:val="24"/>
        </w:rPr>
      </w:pPr>
      <w:r>
        <w:rPr>
          <w:rFonts w:ascii="Times New Roman" w:hAnsi="Times New Roman" w:cs="Times New Roman"/>
          <w:i/>
          <w:iCs/>
          <w:sz w:val="24"/>
          <w:szCs w:val="24"/>
        </w:rPr>
        <w:t xml:space="preserve">Holding company </w:t>
      </w:r>
      <w:r>
        <w:rPr>
          <w:rFonts w:ascii="Times New Roman" w:hAnsi="Times New Roman" w:cs="Times New Roman"/>
          <w:sz w:val="24"/>
          <w:szCs w:val="24"/>
        </w:rPr>
        <w:t>memegang kurang dari 51% saham perusahaan anaknya</w:t>
      </w:r>
      <w:r w:rsidR="00E90331">
        <w:rPr>
          <w:rFonts w:ascii="Times New Roman" w:hAnsi="Times New Roman" w:cs="Times New Roman"/>
          <w:sz w:val="24"/>
          <w:szCs w:val="24"/>
        </w:rPr>
        <w:t>.</w:t>
      </w:r>
    </w:p>
    <w:p w14:paraId="6AE2DF91" w14:textId="77777777" w:rsidR="00F467B9" w:rsidRPr="00E90331" w:rsidRDefault="00F467B9" w:rsidP="007234BE">
      <w:pPr>
        <w:pStyle w:val="ListParagraph"/>
        <w:numPr>
          <w:ilvl w:val="4"/>
          <w:numId w:val="18"/>
        </w:numPr>
        <w:spacing w:after="0" w:line="240" w:lineRule="auto"/>
        <w:ind w:left="1440"/>
        <w:jc w:val="both"/>
        <w:rPr>
          <w:rFonts w:ascii="Times New Roman" w:hAnsi="Times New Roman" w:cs="Times New Roman"/>
          <w:i/>
          <w:iCs/>
          <w:sz w:val="24"/>
          <w:szCs w:val="24"/>
        </w:rPr>
      </w:pPr>
      <w:r w:rsidRPr="00E90331">
        <w:rPr>
          <w:rFonts w:ascii="Times New Roman" w:hAnsi="Times New Roman" w:cs="Times New Roman"/>
          <w:i/>
          <w:iCs/>
          <w:sz w:val="24"/>
          <w:szCs w:val="24"/>
        </w:rPr>
        <w:t>Holding company subsidiary</w:t>
      </w:r>
    </w:p>
    <w:p w14:paraId="1CA7BA49" w14:textId="77777777" w:rsidR="00F467B9" w:rsidRDefault="00F467B9" w:rsidP="00D32C54">
      <w:pPr>
        <w:pStyle w:val="ListParagraph"/>
        <w:spacing w:after="0" w:line="240" w:lineRule="auto"/>
        <w:ind w:left="1440"/>
        <w:jc w:val="both"/>
        <w:rPr>
          <w:rFonts w:ascii="Times New Roman" w:hAnsi="Times New Roman" w:cs="Times New Roman"/>
          <w:sz w:val="24"/>
          <w:szCs w:val="24"/>
        </w:rPr>
      </w:pPr>
      <w:r>
        <w:rPr>
          <w:rFonts w:ascii="Times New Roman" w:hAnsi="Times New Roman" w:cs="Times New Roman"/>
          <w:i/>
          <w:iCs/>
          <w:sz w:val="24"/>
          <w:szCs w:val="24"/>
        </w:rPr>
        <w:t xml:space="preserve">Holding company </w:t>
      </w:r>
      <w:r>
        <w:rPr>
          <w:rFonts w:ascii="Times New Roman" w:hAnsi="Times New Roman" w:cs="Times New Roman"/>
          <w:sz w:val="24"/>
          <w:szCs w:val="24"/>
        </w:rPr>
        <w:t>memegang 51% bahkan lebih saham perusahaan anaknya</w:t>
      </w:r>
      <w:r w:rsidR="00E90331">
        <w:rPr>
          <w:rFonts w:ascii="Times New Roman" w:hAnsi="Times New Roman" w:cs="Times New Roman"/>
          <w:sz w:val="24"/>
          <w:szCs w:val="24"/>
        </w:rPr>
        <w:t>.</w:t>
      </w:r>
    </w:p>
    <w:p w14:paraId="69A238B1" w14:textId="77777777" w:rsidR="00F467B9" w:rsidRDefault="00F467B9" w:rsidP="007234BE">
      <w:pPr>
        <w:pStyle w:val="ListParagraph"/>
        <w:numPr>
          <w:ilvl w:val="1"/>
          <w:numId w:val="33"/>
        </w:numPr>
        <w:spacing w:after="0" w:line="240" w:lineRule="auto"/>
        <w:ind w:left="1440"/>
        <w:jc w:val="both"/>
        <w:rPr>
          <w:rFonts w:ascii="Times New Roman" w:hAnsi="Times New Roman" w:cs="Times New Roman"/>
          <w:sz w:val="24"/>
          <w:szCs w:val="24"/>
        </w:rPr>
      </w:pPr>
      <w:r>
        <w:rPr>
          <w:rFonts w:ascii="Times New Roman" w:hAnsi="Times New Roman" w:cs="Times New Roman"/>
          <w:i/>
          <w:iCs/>
          <w:sz w:val="24"/>
          <w:szCs w:val="24"/>
        </w:rPr>
        <w:t xml:space="preserve">Holding company </w:t>
      </w:r>
      <w:r>
        <w:rPr>
          <w:rFonts w:ascii="Times New Roman" w:hAnsi="Times New Roman" w:cs="Times New Roman"/>
          <w:sz w:val="24"/>
          <w:szCs w:val="24"/>
        </w:rPr>
        <w:t>non kompetitif</w:t>
      </w:r>
    </w:p>
    <w:p w14:paraId="0F65C4A8" w14:textId="77777777" w:rsidR="00F467B9" w:rsidRDefault="00F467B9" w:rsidP="00D32C54">
      <w:pPr>
        <w:pStyle w:val="ListParagraph"/>
        <w:spacing w:after="0" w:line="240" w:lineRule="auto"/>
        <w:ind w:left="1440"/>
        <w:jc w:val="both"/>
        <w:rPr>
          <w:rFonts w:ascii="Times New Roman" w:hAnsi="Times New Roman" w:cs="Times New Roman"/>
          <w:sz w:val="24"/>
          <w:szCs w:val="24"/>
          <w:lang w:val="en-US"/>
        </w:rPr>
      </w:pPr>
      <w:r>
        <w:rPr>
          <w:rFonts w:ascii="Times New Roman" w:hAnsi="Times New Roman" w:cs="Times New Roman"/>
          <w:i/>
          <w:iCs/>
          <w:sz w:val="24"/>
          <w:szCs w:val="24"/>
        </w:rPr>
        <w:t xml:space="preserve">Holding company </w:t>
      </w:r>
      <w:r>
        <w:rPr>
          <w:rFonts w:ascii="Times New Roman" w:hAnsi="Times New Roman" w:cs="Times New Roman"/>
          <w:sz w:val="24"/>
          <w:szCs w:val="24"/>
        </w:rPr>
        <w:t>ini memegang tidak sampai 51% saham perusahaan anaknya, tetapi tetap tidak kompetitif dibandingkan dengan pemegang saham lainnya</w:t>
      </w:r>
      <w:r w:rsidR="00E90331">
        <w:rPr>
          <w:rFonts w:ascii="Times New Roman" w:hAnsi="Times New Roman" w:cs="Times New Roman"/>
          <w:sz w:val="24"/>
          <w:szCs w:val="24"/>
        </w:rPr>
        <w:t>.</w:t>
      </w:r>
    </w:p>
    <w:p w14:paraId="4E361927" w14:textId="77777777" w:rsidR="00D32C54" w:rsidRPr="00D32C54" w:rsidRDefault="00D32C54" w:rsidP="00D32C54">
      <w:pPr>
        <w:pStyle w:val="ListParagraph"/>
        <w:spacing w:after="0" w:line="240" w:lineRule="auto"/>
        <w:ind w:left="1440"/>
        <w:jc w:val="both"/>
        <w:rPr>
          <w:rFonts w:ascii="Times New Roman" w:hAnsi="Times New Roman" w:cs="Times New Roman"/>
          <w:sz w:val="24"/>
          <w:szCs w:val="24"/>
          <w:lang w:val="en-US"/>
        </w:rPr>
      </w:pPr>
    </w:p>
    <w:p w14:paraId="0C6FC8E2" w14:textId="77777777" w:rsidR="00F467B9" w:rsidRDefault="00F467B9" w:rsidP="007234BE">
      <w:pPr>
        <w:pStyle w:val="ListParagraph"/>
        <w:numPr>
          <w:ilvl w:val="1"/>
          <w:numId w:val="33"/>
        </w:numPr>
        <w:spacing w:after="0" w:line="240" w:lineRule="auto"/>
        <w:ind w:left="1440"/>
        <w:jc w:val="both"/>
        <w:rPr>
          <w:rFonts w:ascii="Times New Roman" w:hAnsi="Times New Roman" w:cs="Times New Roman"/>
          <w:sz w:val="24"/>
          <w:szCs w:val="24"/>
        </w:rPr>
      </w:pPr>
      <w:r>
        <w:rPr>
          <w:rFonts w:ascii="Times New Roman" w:hAnsi="Times New Roman" w:cs="Times New Roman"/>
          <w:i/>
          <w:iCs/>
          <w:sz w:val="24"/>
          <w:szCs w:val="24"/>
        </w:rPr>
        <w:t xml:space="preserve">Holding company </w:t>
      </w:r>
      <w:r>
        <w:rPr>
          <w:rFonts w:ascii="Times New Roman" w:hAnsi="Times New Roman" w:cs="Times New Roman"/>
          <w:sz w:val="24"/>
          <w:szCs w:val="24"/>
        </w:rPr>
        <w:t>kombinasi</w:t>
      </w:r>
    </w:p>
    <w:p w14:paraId="377A462B" w14:textId="77777777" w:rsidR="00F467B9" w:rsidRDefault="00F467B9" w:rsidP="00D32C54">
      <w:pPr>
        <w:pStyle w:val="ListParagraph"/>
        <w:spacing w:after="0" w:line="240" w:lineRule="auto"/>
        <w:ind w:left="1440"/>
        <w:jc w:val="both"/>
        <w:rPr>
          <w:rFonts w:ascii="Times New Roman" w:hAnsi="Times New Roman" w:cs="Times New Roman"/>
          <w:sz w:val="24"/>
          <w:szCs w:val="24"/>
          <w:lang w:val="en-US"/>
        </w:rPr>
      </w:pPr>
      <w:r>
        <w:rPr>
          <w:rFonts w:ascii="Times New Roman" w:hAnsi="Times New Roman" w:cs="Times New Roman"/>
          <w:i/>
          <w:iCs/>
          <w:sz w:val="24"/>
          <w:szCs w:val="24"/>
        </w:rPr>
        <w:lastRenderedPageBreak/>
        <w:t xml:space="preserve">Holding company </w:t>
      </w:r>
      <w:r>
        <w:rPr>
          <w:rFonts w:ascii="Times New Roman" w:hAnsi="Times New Roman" w:cs="Times New Roman"/>
          <w:sz w:val="24"/>
          <w:szCs w:val="24"/>
        </w:rPr>
        <w:t xml:space="preserve">ini adalah kombinasi dari </w:t>
      </w:r>
      <w:r>
        <w:rPr>
          <w:rFonts w:ascii="Times New Roman" w:hAnsi="Times New Roman" w:cs="Times New Roman"/>
          <w:i/>
          <w:iCs/>
          <w:sz w:val="24"/>
          <w:szCs w:val="24"/>
        </w:rPr>
        <w:t xml:space="preserve">holding company </w:t>
      </w:r>
      <w:r>
        <w:rPr>
          <w:rFonts w:ascii="Times New Roman" w:hAnsi="Times New Roman" w:cs="Times New Roman"/>
          <w:sz w:val="24"/>
          <w:szCs w:val="24"/>
        </w:rPr>
        <w:t xml:space="preserve">afiliasi, </w:t>
      </w:r>
      <w:r>
        <w:rPr>
          <w:rFonts w:ascii="Times New Roman" w:hAnsi="Times New Roman" w:cs="Times New Roman"/>
          <w:i/>
          <w:iCs/>
          <w:sz w:val="24"/>
          <w:szCs w:val="24"/>
        </w:rPr>
        <w:t>subsidiary</w:t>
      </w:r>
      <w:r>
        <w:rPr>
          <w:rFonts w:ascii="Times New Roman" w:hAnsi="Times New Roman" w:cs="Times New Roman"/>
          <w:sz w:val="24"/>
          <w:szCs w:val="24"/>
        </w:rPr>
        <w:t xml:space="preserve">, non-kompetitif. Dimana ia memegang saham pada beberapa perusahaan anak sekaligus, ada yang memegang 51% saham bahkan lebih, ada yang kurang dari 51% saham, dan kompetitif atau </w:t>
      </w:r>
      <w:r w:rsidRPr="00F467B9">
        <w:rPr>
          <w:rFonts w:ascii="Times New Roman" w:hAnsi="Times New Roman" w:cs="Times New Roman"/>
          <w:sz w:val="24"/>
          <w:szCs w:val="24"/>
        </w:rPr>
        <w:t>non-kompetitif.</w:t>
      </w:r>
      <w:r w:rsidR="00E90331">
        <w:rPr>
          <w:rStyle w:val="FootnoteReference"/>
          <w:rFonts w:ascii="Times New Roman" w:hAnsi="Times New Roman" w:cs="Times New Roman"/>
          <w:sz w:val="24"/>
          <w:szCs w:val="24"/>
        </w:rPr>
        <w:footnoteReference w:id="81"/>
      </w:r>
    </w:p>
    <w:p w14:paraId="68E29EB5" w14:textId="77777777" w:rsidR="00D32C54" w:rsidRPr="00D32C54" w:rsidRDefault="00D32C54" w:rsidP="00D32C54">
      <w:pPr>
        <w:spacing w:after="0" w:line="240" w:lineRule="auto"/>
        <w:jc w:val="both"/>
        <w:rPr>
          <w:rFonts w:ascii="Times New Roman" w:hAnsi="Times New Roman" w:cs="Times New Roman"/>
          <w:sz w:val="24"/>
          <w:szCs w:val="24"/>
          <w:lang w:val="en-US"/>
        </w:rPr>
      </w:pPr>
    </w:p>
    <w:p w14:paraId="58EF83B5" w14:textId="77777777" w:rsidR="00F467B9" w:rsidRDefault="00F467B9" w:rsidP="00F467B9">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Pendirian </w:t>
      </w:r>
      <w:r>
        <w:rPr>
          <w:rFonts w:ascii="Times New Roman" w:hAnsi="Times New Roman" w:cs="Times New Roman"/>
          <w:i/>
          <w:iCs/>
          <w:sz w:val="24"/>
          <w:szCs w:val="24"/>
        </w:rPr>
        <w:t xml:space="preserve">holding company </w:t>
      </w:r>
      <w:r>
        <w:rPr>
          <w:rFonts w:ascii="Times New Roman" w:hAnsi="Times New Roman" w:cs="Times New Roman"/>
          <w:sz w:val="24"/>
          <w:szCs w:val="24"/>
        </w:rPr>
        <w:t xml:space="preserve">di Indonesia belum memiliki aturan yang pasti, karena pada dasarnya belum terdapat pengaturan mengenai </w:t>
      </w:r>
      <w:r>
        <w:rPr>
          <w:rFonts w:ascii="Times New Roman" w:hAnsi="Times New Roman" w:cs="Times New Roman"/>
          <w:i/>
          <w:iCs/>
          <w:sz w:val="24"/>
          <w:szCs w:val="24"/>
        </w:rPr>
        <w:t xml:space="preserve">holding company </w:t>
      </w:r>
      <w:r>
        <w:rPr>
          <w:rFonts w:ascii="Times New Roman" w:hAnsi="Times New Roman" w:cs="Times New Roman"/>
          <w:sz w:val="24"/>
          <w:szCs w:val="24"/>
        </w:rPr>
        <w:t xml:space="preserve">di Indonesia hingga saat ini. Namun demikian untuk mendapat pemahaman yang lebih mendalam maka dapat kita lihat mengenai pendirian </w:t>
      </w:r>
      <w:r>
        <w:rPr>
          <w:rFonts w:ascii="Times New Roman" w:hAnsi="Times New Roman" w:cs="Times New Roman"/>
          <w:i/>
          <w:iCs/>
          <w:sz w:val="24"/>
          <w:szCs w:val="24"/>
        </w:rPr>
        <w:t xml:space="preserve">holding company </w:t>
      </w:r>
      <w:r>
        <w:rPr>
          <w:rFonts w:ascii="Times New Roman" w:hAnsi="Times New Roman" w:cs="Times New Roman"/>
          <w:sz w:val="24"/>
          <w:szCs w:val="24"/>
        </w:rPr>
        <w:t>di negara-negara selain di Indonesia.</w:t>
      </w:r>
    </w:p>
    <w:p w14:paraId="779C9D8D" w14:textId="77777777" w:rsidR="00F467B9" w:rsidRDefault="00F467B9" w:rsidP="00F467B9">
      <w:pPr>
        <w:pStyle w:val="ListParagraph"/>
        <w:spacing w:after="0" w:line="480" w:lineRule="auto"/>
        <w:ind w:left="0" w:firstLine="709"/>
        <w:jc w:val="both"/>
        <w:rPr>
          <w:rFonts w:ascii="Times New Roman" w:hAnsi="Times New Roman" w:cs="Times New Roman"/>
          <w:sz w:val="16"/>
          <w:szCs w:val="16"/>
        </w:rPr>
      </w:pPr>
      <w:r>
        <w:rPr>
          <w:rFonts w:ascii="Times New Roman" w:hAnsi="Times New Roman" w:cs="Times New Roman"/>
          <w:sz w:val="24"/>
          <w:szCs w:val="24"/>
        </w:rPr>
        <w:t xml:space="preserve">Di Inggris misalnya, </w:t>
      </w:r>
      <w:r>
        <w:rPr>
          <w:rFonts w:ascii="Times New Roman" w:hAnsi="Times New Roman" w:cs="Times New Roman"/>
          <w:i/>
          <w:iCs/>
          <w:sz w:val="24"/>
          <w:szCs w:val="24"/>
        </w:rPr>
        <w:t xml:space="preserve">section </w:t>
      </w:r>
      <w:r>
        <w:rPr>
          <w:rFonts w:ascii="Times New Roman" w:hAnsi="Times New Roman" w:cs="Times New Roman"/>
          <w:sz w:val="24"/>
          <w:szCs w:val="24"/>
        </w:rPr>
        <w:t xml:space="preserve">736 dan 736 A, 1989 Act, mengatur dan mendefinisikan ulang </w:t>
      </w:r>
      <w:r>
        <w:rPr>
          <w:rFonts w:ascii="Times New Roman" w:hAnsi="Times New Roman" w:cs="Times New Roman"/>
          <w:i/>
          <w:iCs/>
          <w:sz w:val="24"/>
          <w:szCs w:val="24"/>
        </w:rPr>
        <w:t xml:space="preserve">(redefinition) </w:t>
      </w:r>
      <w:r>
        <w:rPr>
          <w:rFonts w:ascii="Times New Roman" w:hAnsi="Times New Roman" w:cs="Times New Roman"/>
          <w:sz w:val="24"/>
          <w:szCs w:val="24"/>
        </w:rPr>
        <w:t xml:space="preserve">mengenai </w:t>
      </w:r>
      <w:r>
        <w:rPr>
          <w:rFonts w:ascii="Times New Roman" w:hAnsi="Times New Roman" w:cs="Times New Roman"/>
          <w:i/>
          <w:iCs/>
          <w:sz w:val="24"/>
          <w:szCs w:val="24"/>
        </w:rPr>
        <w:t xml:space="preserve">holding </w:t>
      </w:r>
      <w:r>
        <w:rPr>
          <w:rFonts w:ascii="Times New Roman" w:hAnsi="Times New Roman" w:cs="Times New Roman"/>
          <w:sz w:val="24"/>
          <w:szCs w:val="24"/>
        </w:rPr>
        <w:t xml:space="preserve">dan </w:t>
      </w:r>
      <w:r>
        <w:rPr>
          <w:rFonts w:ascii="Times New Roman" w:hAnsi="Times New Roman" w:cs="Times New Roman"/>
          <w:i/>
          <w:iCs/>
          <w:sz w:val="24"/>
          <w:szCs w:val="24"/>
        </w:rPr>
        <w:t xml:space="preserve">subsidiary. </w:t>
      </w:r>
      <w:r>
        <w:rPr>
          <w:rFonts w:ascii="Times New Roman" w:hAnsi="Times New Roman" w:cs="Times New Roman"/>
          <w:sz w:val="24"/>
          <w:szCs w:val="24"/>
        </w:rPr>
        <w:t xml:space="preserve">Pendefinisian kembali itu merupakan konsep umum </w:t>
      </w:r>
      <w:r>
        <w:rPr>
          <w:rFonts w:ascii="Times New Roman" w:hAnsi="Times New Roman" w:cs="Times New Roman"/>
          <w:i/>
          <w:iCs/>
          <w:sz w:val="24"/>
          <w:szCs w:val="24"/>
        </w:rPr>
        <w:t xml:space="preserve">(general concept) </w:t>
      </w:r>
      <w:r>
        <w:rPr>
          <w:rFonts w:ascii="Times New Roman" w:hAnsi="Times New Roman" w:cs="Times New Roman"/>
          <w:sz w:val="24"/>
          <w:szCs w:val="24"/>
        </w:rPr>
        <w:t xml:space="preserve">mengenai </w:t>
      </w:r>
      <w:r>
        <w:rPr>
          <w:rFonts w:ascii="Times New Roman" w:hAnsi="Times New Roman" w:cs="Times New Roman"/>
          <w:i/>
          <w:iCs/>
          <w:sz w:val="24"/>
          <w:szCs w:val="24"/>
        </w:rPr>
        <w:t xml:space="preserve">group company </w:t>
      </w:r>
      <w:r>
        <w:rPr>
          <w:rFonts w:ascii="Times New Roman" w:hAnsi="Times New Roman" w:cs="Times New Roman"/>
          <w:sz w:val="24"/>
          <w:szCs w:val="24"/>
        </w:rPr>
        <w:t xml:space="preserve">sebagai langkah mengakomodasi program </w:t>
      </w:r>
      <w:r>
        <w:rPr>
          <w:rFonts w:ascii="Times New Roman" w:hAnsi="Times New Roman" w:cs="Times New Roman"/>
          <w:i/>
          <w:iCs/>
          <w:sz w:val="24"/>
          <w:szCs w:val="24"/>
        </w:rPr>
        <w:t xml:space="preserve">European Community </w:t>
      </w:r>
      <w:r w:rsidR="001F1C59">
        <w:rPr>
          <w:rFonts w:ascii="Times New Roman" w:hAnsi="Times New Roman" w:cs="Times New Roman"/>
          <w:sz w:val="24"/>
          <w:szCs w:val="24"/>
        </w:rPr>
        <w:t>(EC).</w:t>
      </w:r>
      <w:r w:rsidR="001F1C59">
        <w:rPr>
          <w:rStyle w:val="FootnoteReference"/>
          <w:rFonts w:ascii="Times New Roman" w:hAnsi="Times New Roman" w:cs="Times New Roman"/>
          <w:sz w:val="24"/>
          <w:szCs w:val="24"/>
        </w:rPr>
        <w:footnoteReference w:id="82"/>
      </w:r>
    </w:p>
    <w:p w14:paraId="4E553284" w14:textId="77777777" w:rsidR="00F467B9" w:rsidRDefault="00F467B9" w:rsidP="00F467B9">
      <w:pPr>
        <w:pStyle w:val="ListParagraph"/>
        <w:spacing w:after="0" w:line="480" w:lineRule="auto"/>
        <w:ind w:left="0" w:firstLine="709"/>
        <w:jc w:val="both"/>
        <w:rPr>
          <w:rFonts w:ascii="Times New Roman" w:hAnsi="Times New Roman" w:cs="Times New Roman"/>
          <w:sz w:val="16"/>
          <w:szCs w:val="16"/>
        </w:rPr>
      </w:pPr>
      <w:r>
        <w:rPr>
          <w:rFonts w:ascii="Times New Roman" w:hAnsi="Times New Roman" w:cs="Times New Roman"/>
          <w:sz w:val="24"/>
          <w:szCs w:val="24"/>
        </w:rPr>
        <w:t xml:space="preserve">Berdasarkan acuan </w:t>
      </w:r>
      <w:r>
        <w:rPr>
          <w:rFonts w:ascii="Times New Roman" w:hAnsi="Times New Roman" w:cs="Times New Roman"/>
          <w:i/>
          <w:iCs/>
          <w:sz w:val="24"/>
          <w:szCs w:val="24"/>
        </w:rPr>
        <w:t xml:space="preserve">section </w:t>
      </w:r>
      <w:r>
        <w:rPr>
          <w:rFonts w:ascii="Times New Roman" w:hAnsi="Times New Roman" w:cs="Times New Roman"/>
          <w:sz w:val="24"/>
          <w:szCs w:val="24"/>
        </w:rPr>
        <w:t xml:space="preserve">736, ada tiga cara untuk mendirikan </w:t>
      </w:r>
      <w:r>
        <w:rPr>
          <w:rFonts w:ascii="Times New Roman" w:hAnsi="Times New Roman" w:cs="Times New Roman"/>
          <w:i/>
          <w:iCs/>
          <w:sz w:val="24"/>
          <w:szCs w:val="24"/>
        </w:rPr>
        <w:t xml:space="preserve">subsidiary </w:t>
      </w:r>
      <w:r>
        <w:rPr>
          <w:rFonts w:ascii="Times New Roman" w:hAnsi="Times New Roman" w:cs="Times New Roman"/>
          <w:sz w:val="24"/>
          <w:szCs w:val="24"/>
        </w:rPr>
        <w:t>dengan acuan sebagai berikut:</w:t>
      </w:r>
    </w:p>
    <w:p w14:paraId="357FDB61" w14:textId="77777777" w:rsidR="00F467B9" w:rsidRDefault="00F467B9" w:rsidP="007234BE">
      <w:pPr>
        <w:pStyle w:val="ListParagraph"/>
        <w:numPr>
          <w:ilvl w:val="6"/>
          <w:numId w:val="34"/>
        </w:num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Satu perseroan (A) pemegang hak suara mayoritas </w:t>
      </w:r>
      <w:r>
        <w:rPr>
          <w:rFonts w:ascii="Times New Roman" w:hAnsi="Times New Roman" w:cs="Times New Roman"/>
          <w:i/>
          <w:iCs/>
          <w:sz w:val="24"/>
          <w:szCs w:val="24"/>
        </w:rPr>
        <w:t xml:space="preserve">(hold a mayority interest of the voting rights) </w:t>
      </w:r>
      <w:r>
        <w:rPr>
          <w:rFonts w:ascii="Times New Roman" w:hAnsi="Times New Roman" w:cs="Times New Roman"/>
          <w:sz w:val="24"/>
          <w:szCs w:val="24"/>
        </w:rPr>
        <w:t xml:space="preserve">pada perseroan lain (B), dan hal itu disebut perseroan A memegang “kontrol suara” </w:t>
      </w:r>
      <w:r>
        <w:rPr>
          <w:rFonts w:ascii="Times New Roman" w:hAnsi="Times New Roman" w:cs="Times New Roman"/>
          <w:i/>
          <w:iCs/>
          <w:sz w:val="24"/>
          <w:szCs w:val="24"/>
        </w:rPr>
        <w:t xml:space="preserve">(voting control) </w:t>
      </w:r>
      <w:r>
        <w:rPr>
          <w:rFonts w:ascii="Times New Roman" w:hAnsi="Times New Roman" w:cs="Times New Roman"/>
          <w:sz w:val="24"/>
          <w:szCs w:val="24"/>
        </w:rPr>
        <w:t>atas perseroan B.</w:t>
      </w:r>
    </w:p>
    <w:p w14:paraId="050FE186" w14:textId="77777777" w:rsidR="00F467B9" w:rsidRDefault="00F467B9" w:rsidP="007234BE">
      <w:pPr>
        <w:pStyle w:val="ListParagraph"/>
        <w:numPr>
          <w:ilvl w:val="3"/>
          <w:numId w:val="34"/>
        </w:num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Apabila satu perseroan (A) pemegang saham pada perseroan lain (B), dan perseroan A tadi dapat menunjuk dan memberhentikan anggota Direksi perseroan B, dalam hal itu perseroan A sebagai perseroan induk dan perseroan B sebagai perseroan anakdimana perseroan A sebagai perseroan induk “mengontrol direksi” </w:t>
      </w:r>
      <w:r>
        <w:rPr>
          <w:rFonts w:ascii="Times New Roman" w:hAnsi="Times New Roman" w:cs="Times New Roman"/>
          <w:i/>
          <w:iCs/>
          <w:sz w:val="24"/>
          <w:szCs w:val="24"/>
        </w:rPr>
        <w:t xml:space="preserve">(director control) </w:t>
      </w:r>
      <w:r>
        <w:rPr>
          <w:rFonts w:ascii="Times New Roman" w:hAnsi="Times New Roman" w:cs="Times New Roman"/>
          <w:sz w:val="24"/>
          <w:szCs w:val="24"/>
        </w:rPr>
        <w:t>atas perseroan B</w:t>
      </w:r>
    </w:p>
    <w:p w14:paraId="4D4B7785" w14:textId="77777777" w:rsidR="00F467B9" w:rsidRDefault="00F467B9" w:rsidP="007234BE">
      <w:pPr>
        <w:pStyle w:val="ListParagraph"/>
        <w:numPr>
          <w:ilvl w:val="3"/>
          <w:numId w:val="34"/>
        </w:num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Apabila suatu Perseroan (A), merupakan pemegang saham atas perseroan lain (B) dan perseroan A mengontrol sendirian atau berdasarkan kesepakatan dengan pihak pemegang saham yang memiliki hak suara mayoritas terhadap perseroan B, maka dalam hal ini perseroan A disebut </w:t>
      </w:r>
      <w:r>
        <w:rPr>
          <w:rFonts w:ascii="Times New Roman" w:hAnsi="Times New Roman" w:cs="Times New Roman"/>
          <w:sz w:val="24"/>
          <w:szCs w:val="24"/>
        </w:rPr>
        <w:lastRenderedPageBreak/>
        <w:t xml:space="preserve">mengontrol perseroan B berdasar kesepakatan </w:t>
      </w:r>
      <w:r>
        <w:rPr>
          <w:rFonts w:ascii="Times New Roman" w:hAnsi="Times New Roman" w:cs="Times New Roman"/>
          <w:i/>
          <w:iCs/>
          <w:sz w:val="24"/>
          <w:szCs w:val="24"/>
        </w:rPr>
        <w:t xml:space="preserve">(contract control). </w:t>
      </w:r>
      <w:r>
        <w:rPr>
          <w:rFonts w:ascii="Times New Roman" w:hAnsi="Times New Roman" w:cs="Times New Roman"/>
          <w:sz w:val="24"/>
          <w:szCs w:val="24"/>
        </w:rPr>
        <w:t xml:space="preserve">Selanjutnya menurut ketentuan </w:t>
      </w:r>
      <w:r>
        <w:rPr>
          <w:rFonts w:ascii="Times New Roman" w:hAnsi="Times New Roman" w:cs="Times New Roman"/>
          <w:i/>
          <w:iCs/>
          <w:sz w:val="24"/>
          <w:szCs w:val="24"/>
        </w:rPr>
        <w:t xml:space="preserve">section </w:t>
      </w:r>
      <w:r>
        <w:rPr>
          <w:rFonts w:ascii="Times New Roman" w:hAnsi="Times New Roman" w:cs="Times New Roman"/>
          <w:sz w:val="24"/>
          <w:szCs w:val="24"/>
        </w:rPr>
        <w:t xml:space="preserve">736 dimaksud, apabila perseroan lain (C) didirikan dan menjadi </w:t>
      </w:r>
      <w:r>
        <w:rPr>
          <w:rFonts w:ascii="Times New Roman" w:hAnsi="Times New Roman" w:cs="Times New Roman"/>
          <w:i/>
          <w:iCs/>
          <w:sz w:val="24"/>
          <w:szCs w:val="24"/>
        </w:rPr>
        <w:t xml:space="preserve">subsidiary </w:t>
      </w:r>
      <w:r>
        <w:rPr>
          <w:rFonts w:ascii="Times New Roman" w:hAnsi="Times New Roman" w:cs="Times New Roman"/>
          <w:sz w:val="24"/>
          <w:szCs w:val="24"/>
        </w:rPr>
        <w:t xml:space="preserve">dari perseroan B, sedang perseroan B merupakan </w:t>
      </w:r>
      <w:r>
        <w:rPr>
          <w:rFonts w:ascii="Times New Roman" w:hAnsi="Times New Roman" w:cs="Times New Roman"/>
          <w:i/>
          <w:iCs/>
          <w:sz w:val="24"/>
          <w:szCs w:val="24"/>
        </w:rPr>
        <w:t xml:space="preserve">subsidiary </w:t>
      </w:r>
      <w:r>
        <w:rPr>
          <w:rFonts w:ascii="Times New Roman" w:hAnsi="Times New Roman" w:cs="Times New Roman"/>
          <w:sz w:val="24"/>
          <w:szCs w:val="24"/>
        </w:rPr>
        <w:t xml:space="preserve">dari perseroan A, maka perseroan C dianggap menjadi </w:t>
      </w:r>
      <w:r>
        <w:rPr>
          <w:rFonts w:ascii="Times New Roman" w:hAnsi="Times New Roman" w:cs="Times New Roman"/>
          <w:i/>
          <w:iCs/>
          <w:sz w:val="24"/>
          <w:szCs w:val="24"/>
        </w:rPr>
        <w:t xml:space="preserve">subsidiary </w:t>
      </w:r>
      <w:r>
        <w:rPr>
          <w:rFonts w:ascii="Times New Roman" w:hAnsi="Times New Roman" w:cs="Times New Roman"/>
          <w:sz w:val="24"/>
          <w:szCs w:val="24"/>
        </w:rPr>
        <w:t>dari perseroan A.</w:t>
      </w:r>
      <w:r w:rsidR="001F1C59">
        <w:rPr>
          <w:rStyle w:val="FootnoteReference"/>
          <w:rFonts w:ascii="Times New Roman" w:hAnsi="Times New Roman" w:cs="Times New Roman"/>
          <w:sz w:val="24"/>
          <w:szCs w:val="24"/>
        </w:rPr>
        <w:footnoteReference w:id="83"/>
      </w:r>
    </w:p>
    <w:p w14:paraId="6334F8BD" w14:textId="77777777" w:rsidR="001F1C59" w:rsidRDefault="001F1C59" w:rsidP="001F1C59">
      <w:pPr>
        <w:pStyle w:val="ListParagraph"/>
        <w:spacing w:after="0" w:line="240" w:lineRule="auto"/>
        <w:ind w:left="1134"/>
        <w:jc w:val="both"/>
        <w:rPr>
          <w:rFonts w:ascii="Times New Roman" w:hAnsi="Times New Roman" w:cs="Times New Roman"/>
          <w:sz w:val="24"/>
          <w:szCs w:val="24"/>
        </w:rPr>
      </w:pPr>
    </w:p>
    <w:p w14:paraId="0237592F" w14:textId="77777777" w:rsidR="00F467B9" w:rsidRDefault="00F467B9" w:rsidP="00F467B9">
      <w:pPr>
        <w:pStyle w:val="ListParagraph"/>
        <w:spacing w:after="0" w:line="480" w:lineRule="auto"/>
        <w:ind w:left="0" w:firstLine="709"/>
        <w:jc w:val="both"/>
        <w:rPr>
          <w:rFonts w:ascii="Times New Roman" w:hAnsi="Times New Roman" w:cs="Times New Roman"/>
          <w:sz w:val="16"/>
          <w:szCs w:val="16"/>
        </w:rPr>
      </w:pPr>
      <w:r>
        <w:rPr>
          <w:rFonts w:ascii="Times New Roman" w:hAnsi="Times New Roman" w:cs="Times New Roman"/>
          <w:sz w:val="24"/>
          <w:szCs w:val="24"/>
        </w:rPr>
        <w:t xml:space="preserve">Karena bentuk </w:t>
      </w:r>
      <w:r>
        <w:rPr>
          <w:rFonts w:ascii="Times New Roman" w:hAnsi="Times New Roman" w:cs="Times New Roman"/>
          <w:i/>
          <w:iCs/>
          <w:sz w:val="24"/>
          <w:szCs w:val="24"/>
        </w:rPr>
        <w:t xml:space="preserve">holding company </w:t>
      </w:r>
      <w:r>
        <w:rPr>
          <w:rFonts w:ascii="Times New Roman" w:hAnsi="Times New Roman" w:cs="Times New Roman"/>
          <w:sz w:val="24"/>
          <w:szCs w:val="24"/>
        </w:rPr>
        <w:t xml:space="preserve">di Indonesia pada umumnya dalam bentuk perseroan terbatas maka syarat dan ketentuan pendirian </w:t>
      </w:r>
      <w:r>
        <w:rPr>
          <w:rFonts w:ascii="Times New Roman" w:hAnsi="Times New Roman" w:cs="Times New Roman"/>
          <w:i/>
          <w:iCs/>
          <w:sz w:val="24"/>
          <w:szCs w:val="24"/>
        </w:rPr>
        <w:t xml:space="preserve">holding company </w:t>
      </w:r>
      <w:r>
        <w:rPr>
          <w:rFonts w:ascii="Times New Roman" w:hAnsi="Times New Roman" w:cs="Times New Roman"/>
          <w:sz w:val="24"/>
          <w:szCs w:val="24"/>
        </w:rPr>
        <w:t xml:space="preserve">tunduk kepada aturan dalam Undang-Undang </w:t>
      </w:r>
      <w:r w:rsidR="00517F85">
        <w:rPr>
          <w:rFonts w:ascii="Times New Roman" w:hAnsi="Times New Roman" w:cs="Times New Roman"/>
          <w:sz w:val="24"/>
          <w:szCs w:val="24"/>
        </w:rPr>
        <w:t xml:space="preserve">Nomor 40 </w:t>
      </w:r>
      <w:r>
        <w:rPr>
          <w:rFonts w:ascii="Times New Roman" w:hAnsi="Times New Roman" w:cs="Times New Roman"/>
          <w:sz w:val="24"/>
          <w:szCs w:val="24"/>
        </w:rPr>
        <w:t xml:space="preserve">Tahun 2007 tentang </w:t>
      </w:r>
      <w:r w:rsidR="00517F85">
        <w:rPr>
          <w:rFonts w:ascii="Times New Roman" w:hAnsi="Times New Roman" w:cs="Times New Roman"/>
          <w:sz w:val="24"/>
          <w:szCs w:val="24"/>
        </w:rPr>
        <w:t>Perseroan Terbatas</w:t>
      </w:r>
      <w:r>
        <w:rPr>
          <w:rFonts w:ascii="Times New Roman" w:hAnsi="Times New Roman" w:cs="Times New Roman"/>
          <w:sz w:val="24"/>
          <w:szCs w:val="24"/>
        </w:rPr>
        <w:t>. Dalam mendirikan perseroan terbatas harus terlebih dahulu dipenuhi p</w:t>
      </w:r>
      <w:r w:rsidR="00517F85">
        <w:rPr>
          <w:rFonts w:ascii="Times New Roman" w:hAnsi="Times New Roman" w:cs="Times New Roman"/>
          <w:sz w:val="24"/>
          <w:szCs w:val="24"/>
        </w:rPr>
        <w:t>ersyaratan yang terdapat dalam P</w:t>
      </w:r>
      <w:r>
        <w:rPr>
          <w:rFonts w:ascii="Times New Roman" w:hAnsi="Times New Roman" w:cs="Times New Roman"/>
          <w:sz w:val="24"/>
          <w:szCs w:val="24"/>
        </w:rPr>
        <w:t xml:space="preserve">asal 7 Undang-Undang </w:t>
      </w:r>
      <w:r w:rsidR="00517F85">
        <w:rPr>
          <w:rFonts w:ascii="Times New Roman" w:hAnsi="Times New Roman" w:cs="Times New Roman"/>
          <w:sz w:val="24"/>
          <w:szCs w:val="24"/>
        </w:rPr>
        <w:t xml:space="preserve">Nomor 40 Tahun </w:t>
      </w:r>
      <w:r>
        <w:rPr>
          <w:rFonts w:ascii="Times New Roman" w:hAnsi="Times New Roman" w:cs="Times New Roman"/>
          <w:sz w:val="24"/>
          <w:szCs w:val="24"/>
        </w:rPr>
        <w:t>2007 tentang Perseroan Terbatas yaitu:</w:t>
      </w:r>
    </w:p>
    <w:p w14:paraId="2065107B" w14:textId="77777777" w:rsidR="00F467B9" w:rsidRPr="00517F85" w:rsidRDefault="00F467B9" w:rsidP="007234BE">
      <w:pPr>
        <w:pStyle w:val="ListParagraph"/>
        <w:numPr>
          <w:ilvl w:val="0"/>
          <w:numId w:val="35"/>
        </w:numPr>
        <w:spacing w:after="0" w:line="240" w:lineRule="auto"/>
        <w:ind w:left="1134"/>
        <w:jc w:val="both"/>
        <w:rPr>
          <w:rFonts w:ascii="Times New Roman" w:hAnsi="Times New Roman" w:cs="Times New Roman"/>
          <w:sz w:val="24"/>
          <w:szCs w:val="24"/>
        </w:rPr>
      </w:pPr>
      <w:r w:rsidRPr="00517F85">
        <w:rPr>
          <w:rFonts w:ascii="Times New Roman" w:hAnsi="Times New Roman" w:cs="Times New Roman"/>
          <w:sz w:val="24"/>
          <w:szCs w:val="24"/>
        </w:rPr>
        <w:t>Perseroan didirikan oleh 2 (dua) orang atau lebih dengan akta notaris yang dibuat dalam bahasa Indonesia.</w:t>
      </w:r>
    </w:p>
    <w:p w14:paraId="6035FF33" w14:textId="77777777" w:rsidR="00F467B9" w:rsidRPr="00517F85" w:rsidRDefault="00F467B9" w:rsidP="007234BE">
      <w:pPr>
        <w:pStyle w:val="ListParagraph"/>
        <w:numPr>
          <w:ilvl w:val="0"/>
          <w:numId w:val="35"/>
        </w:numPr>
        <w:spacing w:after="0" w:line="240" w:lineRule="auto"/>
        <w:ind w:left="1134"/>
        <w:jc w:val="both"/>
        <w:rPr>
          <w:rFonts w:ascii="Times New Roman" w:hAnsi="Times New Roman" w:cs="Times New Roman"/>
          <w:sz w:val="24"/>
          <w:szCs w:val="24"/>
        </w:rPr>
      </w:pPr>
      <w:r w:rsidRPr="00517F85">
        <w:rPr>
          <w:rFonts w:ascii="Times New Roman" w:hAnsi="Times New Roman" w:cs="Times New Roman"/>
          <w:sz w:val="24"/>
          <w:szCs w:val="24"/>
        </w:rPr>
        <w:t>Setiap pendiri Perseroan wajib mengambil bagian saham pada saat Perseroan didirikan.</w:t>
      </w:r>
    </w:p>
    <w:p w14:paraId="128C2112" w14:textId="77777777" w:rsidR="00F467B9" w:rsidRPr="00517F85" w:rsidRDefault="00F467B9" w:rsidP="007234BE">
      <w:pPr>
        <w:pStyle w:val="ListParagraph"/>
        <w:numPr>
          <w:ilvl w:val="0"/>
          <w:numId w:val="35"/>
        </w:numPr>
        <w:spacing w:after="0" w:line="240" w:lineRule="auto"/>
        <w:ind w:left="1134"/>
        <w:jc w:val="both"/>
        <w:rPr>
          <w:rFonts w:ascii="Times New Roman" w:hAnsi="Times New Roman" w:cs="Times New Roman"/>
          <w:sz w:val="24"/>
          <w:szCs w:val="24"/>
        </w:rPr>
      </w:pPr>
      <w:r w:rsidRPr="00517F85">
        <w:rPr>
          <w:rFonts w:ascii="Times New Roman" w:hAnsi="Times New Roman" w:cs="Times New Roman"/>
          <w:sz w:val="24"/>
          <w:szCs w:val="24"/>
        </w:rPr>
        <w:t>Ketentuan sebagaimana dimaksud pada ayat (2) tidak berlaku dalam rangka Peleburan.</w:t>
      </w:r>
    </w:p>
    <w:p w14:paraId="24DD6557" w14:textId="77777777" w:rsidR="00F467B9" w:rsidRPr="00517F85" w:rsidRDefault="00F467B9" w:rsidP="007234BE">
      <w:pPr>
        <w:pStyle w:val="ListParagraph"/>
        <w:numPr>
          <w:ilvl w:val="0"/>
          <w:numId w:val="35"/>
        </w:numPr>
        <w:spacing w:after="0" w:line="240" w:lineRule="auto"/>
        <w:ind w:left="1134"/>
        <w:jc w:val="both"/>
        <w:rPr>
          <w:rFonts w:ascii="Times New Roman" w:hAnsi="Times New Roman" w:cs="Times New Roman"/>
          <w:sz w:val="24"/>
          <w:szCs w:val="24"/>
        </w:rPr>
      </w:pPr>
      <w:r w:rsidRPr="00517F85">
        <w:rPr>
          <w:rFonts w:ascii="Times New Roman" w:hAnsi="Times New Roman" w:cs="Times New Roman"/>
          <w:sz w:val="24"/>
          <w:szCs w:val="24"/>
        </w:rPr>
        <w:t>Perseroan memperoleh status badan hukum pada tanggal diterbitkannya keputusan menteri mengenai pengesahan badan hukum Perseroan.</w:t>
      </w:r>
    </w:p>
    <w:p w14:paraId="5C857E1D" w14:textId="77777777" w:rsidR="00F467B9" w:rsidRPr="00517F85" w:rsidRDefault="00F467B9" w:rsidP="007234BE">
      <w:pPr>
        <w:pStyle w:val="ListParagraph"/>
        <w:numPr>
          <w:ilvl w:val="0"/>
          <w:numId w:val="35"/>
        </w:numPr>
        <w:spacing w:after="0" w:line="240" w:lineRule="auto"/>
        <w:ind w:left="1134"/>
        <w:jc w:val="both"/>
        <w:rPr>
          <w:rFonts w:ascii="Times New Roman" w:hAnsi="Times New Roman" w:cs="Times New Roman"/>
          <w:sz w:val="24"/>
          <w:szCs w:val="24"/>
        </w:rPr>
      </w:pPr>
      <w:r w:rsidRPr="00517F85">
        <w:rPr>
          <w:rFonts w:ascii="Times New Roman" w:hAnsi="Times New Roman" w:cs="Times New Roman"/>
          <w:sz w:val="24"/>
          <w:szCs w:val="24"/>
        </w:rPr>
        <w:t>Setelah Perseroan memperoleh status badan hukum dan pemegang saham menjadi kurang dari 2 (dua) orang, dalam jangka waktu paling lama 6 (enam) bulan terhitung sejak keadaan tersebut pemegang saham yang bersangkutan wajib mengalihkan sebagian sahamnya kepada orang lain atau Perseroan mengeluarkan saham baru kepada orang lain.</w:t>
      </w:r>
    </w:p>
    <w:p w14:paraId="084411A1" w14:textId="77777777" w:rsidR="00F467B9" w:rsidRPr="00517F85" w:rsidRDefault="00F467B9" w:rsidP="007234BE">
      <w:pPr>
        <w:pStyle w:val="ListParagraph"/>
        <w:numPr>
          <w:ilvl w:val="0"/>
          <w:numId w:val="35"/>
        </w:numPr>
        <w:spacing w:after="0" w:line="240" w:lineRule="auto"/>
        <w:ind w:left="1134"/>
        <w:jc w:val="both"/>
        <w:rPr>
          <w:rFonts w:ascii="Times New Roman" w:hAnsi="Times New Roman" w:cs="Times New Roman"/>
          <w:sz w:val="24"/>
          <w:szCs w:val="24"/>
        </w:rPr>
      </w:pPr>
      <w:r w:rsidRPr="00517F85">
        <w:rPr>
          <w:rFonts w:ascii="Times New Roman" w:hAnsi="Times New Roman" w:cs="Times New Roman"/>
          <w:sz w:val="24"/>
          <w:szCs w:val="24"/>
        </w:rPr>
        <w:t>Dalam hal jangka waktu sebagaimana dimaksud pada ayat (5) telah dilampaui, pemegang saham tetap kurang dari 2 (dua) orang, pemegang saham bertanggung jawab secara pribadi atas segala perikatan dan kerugian Perseroan, dan atas permohonan pihak yang berkepentingan, pengadilan negeri dapat membubarkan Perseroan tersebut.</w:t>
      </w:r>
    </w:p>
    <w:p w14:paraId="366500F7" w14:textId="77777777" w:rsidR="00F467B9" w:rsidRPr="00517F85" w:rsidRDefault="00F467B9" w:rsidP="007234BE">
      <w:pPr>
        <w:pStyle w:val="ListParagraph"/>
        <w:numPr>
          <w:ilvl w:val="0"/>
          <w:numId w:val="35"/>
        </w:numPr>
        <w:spacing w:after="0" w:line="240" w:lineRule="auto"/>
        <w:ind w:left="1134"/>
        <w:jc w:val="both"/>
        <w:rPr>
          <w:rFonts w:ascii="Times New Roman" w:hAnsi="Times New Roman" w:cs="Times New Roman"/>
          <w:sz w:val="24"/>
          <w:szCs w:val="24"/>
        </w:rPr>
      </w:pPr>
      <w:r w:rsidRPr="00517F85">
        <w:rPr>
          <w:rFonts w:ascii="Times New Roman" w:hAnsi="Times New Roman" w:cs="Times New Roman"/>
          <w:sz w:val="24"/>
          <w:szCs w:val="24"/>
        </w:rPr>
        <w:t>Ketentuan yang mewajibkan Perseroan didirikan oleh 2 (dua) orang atau lebih sebagaimana dimaksud pada ayat (1), dan ketentuan pada ayat (5), serta ayat (6) tidak berlaku bagi:</w:t>
      </w:r>
    </w:p>
    <w:p w14:paraId="5BE2D567" w14:textId="77777777" w:rsidR="00F467B9" w:rsidRDefault="00F467B9" w:rsidP="007234BE">
      <w:pPr>
        <w:pStyle w:val="ListParagraph"/>
        <w:numPr>
          <w:ilvl w:val="7"/>
          <w:numId w:val="36"/>
        </w:numPr>
        <w:spacing w:after="0" w:line="240" w:lineRule="auto"/>
        <w:ind w:left="1560"/>
        <w:jc w:val="both"/>
        <w:rPr>
          <w:rFonts w:ascii="Times New Roman" w:hAnsi="Times New Roman" w:cs="Times New Roman"/>
          <w:sz w:val="24"/>
          <w:szCs w:val="24"/>
        </w:rPr>
      </w:pPr>
      <w:r>
        <w:rPr>
          <w:rFonts w:ascii="Times New Roman" w:hAnsi="Times New Roman" w:cs="Times New Roman"/>
          <w:sz w:val="24"/>
          <w:szCs w:val="24"/>
        </w:rPr>
        <w:t>Persero yang seluruh sahamnya dimiliki oleh negara; atau</w:t>
      </w:r>
    </w:p>
    <w:p w14:paraId="2821A9CF" w14:textId="77777777" w:rsidR="00F467B9" w:rsidRDefault="00F467B9" w:rsidP="007234BE">
      <w:pPr>
        <w:pStyle w:val="ListParagraph"/>
        <w:numPr>
          <w:ilvl w:val="1"/>
          <w:numId w:val="36"/>
        </w:numPr>
        <w:spacing w:after="0" w:line="240" w:lineRule="auto"/>
        <w:ind w:left="1560"/>
        <w:jc w:val="both"/>
        <w:rPr>
          <w:rFonts w:ascii="Times New Roman" w:hAnsi="Times New Roman" w:cs="Times New Roman"/>
          <w:sz w:val="24"/>
          <w:szCs w:val="24"/>
        </w:rPr>
      </w:pPr>
      <w:r>
        <w:rPr>
          <w:rFonts w:ascii="Times New Roman" w:hAnsi="Times New Roman" w:cs="Times New Roman"/>
          <w:sz w:val="24"/>
          <w:szCs w:val="24"/>
        </w:rPr>
        <w:lastRenderedPageBreak/>
        <w:t>Perseroan yang mengelola bursa efek, lembaga kliring dan penjaminan, lembaga penyimpanan dan penyelesaian, dan lembaga lain sebagaimana diatur dalam undang-undang tentang Pasar Modal.</w:t>
      </w:r>
    </w:p>
    <w:p w14:paraId="2E7C386D" w14:textId="77777777" w:rsidR="00517F85" w:rsidRDefault="00517F85" w:rsidP="00517F85">
      <w:pPr>
        <w:pStyle w:val="ListParagraph"/>
        <w:spacing w:after="0" w:line="240" w:lineRule="auto"/>
        <w:ind w:left="1560"/>
        <w:jc w:val="both"/>
        <w:rPr>
          <w:rFonts w:ascii="Times New Roman" w:hAnsi="Times New Roman" w:cs="Times New Roman"/>
          <w:sz w:val="24"/>
          <w:szCs w:val="24"/>
        </w:rPr>
      </w:pPr>
    </w:p>
    <w:p w14:paraId="6E8D7959" w14:textId="77777777" w:rsidR="00F467B9" w:rsidRDefault="00F467B9" w:rsidP="00F467B9">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Dari isi pasal tersebut di</w:t>
      </w:r>
      <w:r w:rsidR="00517F85">
        <w:rPr>
          <w:rFonts w:ascii="Times New Roman" w:hAnsi="Times New Roman" w:cs="Times New Roman"/>
          <w:sz w:val="24"/>
          <w:szCs w:val="24"/>
        </w:rPr>
        <w:t xml:space="preserve"> </w:t>
      </w:r>
      <w:r>
        <w:rPr>
          <w:rFonts w:ascii="Times New Roman" w:hAnsi="Times New Roman" w:cs="Times New Roman"/>
          <w:sz w:val="24"/>
          <w:szCs w:val="24"/>
        </w:rPr>
        <w:t>atas dapat kita lihat bahwa untuk mendirikan perseroan terbatas harus memiliki dua atau lebih pemegang saham, kecuali perseroan terbatas yang dimiliki oleh negara atau lembaga-lembaga sebagaimana diatur dalam Undang-undang tentang pasar modal.</w:t>
      </w:r>
    </w:p>
    <w:p w14:paraId="44753DAC" w14:textId="77777777" w:rsidR="00F467B9" w:rsidRDefault="00F467B9" w:rsidP="00F467B9">
      <w:pPr>
        <w:pStyle w:val="ListParagraph"/>
        <w:spacing w:after="0" w:line="480" w:lineRule="auto"/>
        <w:ind w:left="0" w:firstLine="709"/>
        <w:jc w:val="both"/>
        <w:rPr>
          <w:rFonts w:ascii="Times New Roman" w:hAnsi="Times New Roman" w:cs="Times New Roman"/>
          <w:i/>
          <w:iCs/>
          <w:sz w:val="24"/>
          <w:szCs w:val="24"/>
        </w:rPr>
      </w:pPr>
      <w:r>
        <w:rPr>
          <w:rFonts w:ascii="Times New Roman" w:hAnsi="Times New Roman" w:cs="Times New Roman"/>
          <w:sz w:val="24"/>
          <w:szCs w:val="24"/>
        </w:rPr>
        <w:t xml:space="preserve">Selain itu dalam mendirikan perseroan terbatas juga harus </w:t>
      </w:r>
      <w:r w:rsidR="00517F85">
        <w:rPr>
          <w:rFonts w:ascii="Times New Roman" w:hAnsi="Times New Roman" w:cs="Times New Roman"/>
          <w:sz w:val="24"/>
          <w:szCs w:val="24"/>
        </w:rPr>
        <w:t>dipenuhi apa yang diatur dalam P</w:t>
      </w:r>
      <w:r>
        <w:rPr>
          <w:rFonts w:ascii="Times New Roman" w:hAnsi="Times New Roman" w:cs="Times New Roman"/>
          <w:sz w:val="24"/>
          <w:szCs w:val="24"/>
        </w:rPr>
        <w:t>asal 2 Undang</w:t>
      </w:r>
      <w:r w:rsidR="00517F85">
        <w:rPr>
          <w:rFonts w:ascii="Times New Roman" w:hAnsi="Times New Roman" w:cs="Times New Roman"/>
          <w:sz w:val="24"/>
          <w:szCs w:val="24"/>
        </w:rPr>
        <w:t xml:space="preserve">-Undang Nomor 40 Tahun </w:t>
      </w:r>
      <w:r>
        <w:rPr>
          <w:rFonts w:ascii="Times New Roman" w:hAnsi="Times New Roman" w:cs="Times New Roman"/>
          <w:sz w:val="24"/>
          <w:szCs w:val="24"/>
        </w:rPr>
        <w:t xml:space="preserve">2007 tentang </w:t>
      </w:r>
      <w:r w:rsidR="00517F85">
        <w:rPr>
          <w:rFonts w:ascii="Times New Roman" w:hAnsi="Times New Roman" w:cs="Times New Roman"/>
          <w:sz w:val="24"/>
          <w:szCs w:val="24"/>
        </w:rPr>
        <w:t xml:space="preserve">Perseroan Terbatas </w:t>
      </w:r>
      <w:r>
        <w:rPr>
          <w:rFonts w:ascii="Times New Roman" w:hAnsi="Times New Roman" w:cs="Times New Roman"/>
          <w:sz w:val="24"/>
          <w:szCs w:val="24"/>
        </w:rPr>
        <w:t>yaitu Perseroan harus mempunyai maksud dan tujuan serta kegiatan usaha yang tidak bertentangan dengan ketentuan peraturan perundang</w:t>
      </w:r>
      <w:r w:rsidR="00517F85">
        <w:rPr>
          <w:rFonts w:ascii="Times New Roman" w:hAnsi="Times New Roman" w:cs="Times New Roman"/>
          <w:sz w:val="24"/>
          <w:szCs w:val="24"/>
        </w:rPr>
        <w:t>-</w:t>
      </w:r>
      <w:r>
        <w:rPr>
          <w:rFonts w:ascii="Times New Roman" w:hAnsi="Times New Roman" w:cs="Times New Roman"/>
          <w:sz w:val="24"/>
          <w:szCs w:val="24"/>
        </w:rPr>
        <w:t>undangan, ketertiban umum, dan/atau kesusilaan.</w:t>
      </w:r>
      <w:r>
        <w:rPr>
          <w:rFonts w:ascii="Times New Roman" w:hAnsi="Times New Roman" w:cs="Times New Roman"/>
          <w:sz w:val="16"/>
          <w:szCs w:val="16"/>
        </w:rPr>
        <w:t xml:space="preserve"> </w:t>
      </w:r>
      <w:r w:rsidR="00517F85">
        <w:rPr>
          <w:rFonts w:ascii="Times New Roman" w:hAnsi="Times New Roman" w:cs="Times New Roman"/>
          <w:sz w:val="24"/>
          <w:szCs w:val="24"/>
        </w:rPr>
        <w:t>Dari bunyi Pasal 2 Undang-Undang Nomor 40 T</w:t>
      </w:r>
      <w:r>
        <w:rPr>
          <w:rFonts w:ascii="Times New Roman" w:hAnsi="Times New Roman" w:cs="Times New Roman"/>
          <w:sz w:val="24"/>
          <w:szCs w:val="24"/>
        </w:rPr>
        <w:t xml:space="preserve">ahun 2007 dapat disimpulkan bahwa keberadaan </w:t>
      </w:r>
      <w:r>
        <w:rPr>
          <w:rFonts w:ascii="Times New Roman" w:hAnsi="Times New Roman" w:cs="Times New Roman"/>
          <w:i/>
          <w:iCs/>
          <w:sz w:val="24"/>
          <w:szCs w:val="24"/>
        </w:rPr>
        <w:t xml:space="preserve">investment holding company </w:t>
      </w:r>
      <w:r>
        <w:rPr>
          <w:rFonts w:ascii="Times New Roman" w:hAnsi="Times New Roman" w:cs="Times New Roman"/>
          <w:sz w:val="24"/>
          <w:szCs w:val="24"/>
        </w:rPr>
        <w:t xml:space="preserve">adalah sesuatu yang tidak diperbolehkan di Indonesia karena dalam </w:t>
      </w:r>
      <w:r>
        <w:rPr>
          <w:rFonts w:ascii="Times New Roman" w:hAnsi="Times New Roman" w:cs="Times New Roman"/>
          <w:i/>
          <w:iCs/>
          <w:sz w:val="24"/>
          <w:szCs w:val="24"/>
        </w:rPr>
        <w:t xml:space="preserve">investment holding company </w:t>
      </w:r>
      <w:r>
        <w:rPr>
          <w:rFonts w:ascii="Times New Roman" w:hAnsi="Times New Roman" w:cs="Times New Roman"/>
          <w:sz w:val="24"/>
          <w:szCs w:val="24"/>
        </w:rPr>
        <w:t xml:space="preserve">perusahaan induk tidak melakukan kegiatan </w:t>
      </w:r>
      <w:r w:rsidRPr="00F467B9">
        <w:rPr>
          <w:rFonts w:ascii="Times New Roman" w:hAnsi="Times New Roman" w:cs="Times New Roman"/>
          <w:sz w:val="24"/>
          <w:szCs w:val="24"/>
        </w:rPr>
        <w:t xml:space="preserve">usaha. Suatu perseroan terbatas tidak dapat hanya menjadi </w:t>
      </w:r>
      <w:r w:rsidRPr="00F467B9">
        <w:rPr>
          <w:rFonts w:ascii="Times New Roman" w:hAnsi="Times New Roman" w:cs="Times New Roman"/>
          <w:i/>
          <w:iCs/>
          <w:sz w:val="24"/>
          <w:szCs w:val="24"/>
        </w:rPr>
        <w:t xml:space="preserve">holding </w:t>
      </w:r>
      <w:r w:rsidRPr="00F467B9">
        <w:rPr>
          <w:rFonts w:ascii="Times New Roman" w:hAnsi="Times New Roman" w:cs="Times New Roman"/>
          <w:sz w:val="24"/>
          <w:szCs w:val="24"/>
        </w:rPr>
        <w:t>bagi</w:t>
      </w:r>
      <w:r>
        <w:rPr>
          <w:rFonts w:ascii="Times New Roman" w:hAnsi="Times New Roman" w:cs="Times New Roman"/>
          <w:sz w:val="24"/>
          <w:szCs w:val="24"/>
        </w:rPr>
        <w:t xml:space="preserve"> perusahaan lain saja tanpa melakukan kegiatan usahanya sendiri yang nyata, oleh karena itu bentuk </w:t>
      </w:r>
      <w:r>
        <w:rPr>
          <w:rFonts w:ascii="Times New Roman" w:hAnsi="Times New Roman" w:cs="Times New Roman"/>
          <w:i/>
          <w:iCs/>
          <w:sz w:val="24"/>
          <w:szCs w:val="24"/>
        </w:rPr>
        <w:t xml:space="preserve">holding </w:t>
      </w:r>
      <w:r>
        <w:rPr>
          <w:rFonts w:ascii="Times New Roman" w:hAnsi="Times New Roman" w:cs="Times New Roman"/>
          <w:sz w:val="24"/>
          <w:szCs w:val="24"/>
        </w:rPr>
        <w:t xml:space="preserve">yang diperbolehkan di Indonesia adalah </w:t>
      </w:r>
      <w:r>
        <w:rPr>
          <w:rFonts w:ascii="Times New Roman" w:hAnsi="Times New Roman" w:cs="Times New Roman"/>
          <w:i/>
          <w:iCs/>
          <w:sz w:val="24"/>
          <w:szCs w:val="24"/>
        </w:rPr>
        <w:t>operating holding company.</w:t>
      </w:r>
    </w:p>
    <w:p w14:paraId="60CBD084" w14:textId="77777777" w:rsidR="00F467B9" w:rsidRDefault="00F467B9" w:rsidP="00F467B9">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Telah dijabarkan sebelumnya bahwa keberadaan </w:t>
      </w:r>
      <w:r>
        <w:rPr>
          <w:rFonts w:ascii="Times New Roman" w:hAnsi="Times New Roman" w:cs="Times New Roman"/>
          <w:i/>
          <w:iCs/>
          <w:sz w:val="24"/>
          <w:szCs w:val="24"/>
        </w:rPr>
        <w:t xml:space="preserve">holding company </w:t>
      </w:r>
      <w:r>
        <w:rPr>
          <w:rFonts w:ascii="Times New Roman" w:hAnsi="Times New Roman" w:cs="Times New Roman"/>
          <w:sz w:val="24"/>
          <w:szCs w:val="24"/>
        </w:rPr>
        <w:t xml:space="preserve">akan selalu diikuti dengan keberadaan </w:t>
      </w:r>
      <w:r>
        <w:rPr>
          <w:rFonts w:ascii="Times New Roman" w:hAnsi="Times New Roman" w:cs="Times New Roman"/>
          <w:i/>
          <w:iCs/>
          <w:sz w:val="24"/>
          <w:szCs w:val="24"/>
        </w:rPr>
        <w:t xml:space="preserve">subsidiary </w:t>
      </w:r>
      <w:r>
        <w:rPr>
          <w:rFonts w:ascii="Times New Roman" w:hAnsi="Times New Roman" w:cs="Times New Roman"/>
          <w:sz w:val="24"/>
          <w:szCs w:val="24"/>
        </w:rPr>
        <w:t>atau anak perusahaan. Undang</w:t>
      </w:r>
      <w:r w:rsidR="00517F85">
        <w:rPr>
          <w:rFonts w:ascii="Times New Roman" w:hAnsi="Times New Roman" w:cs="Times New Roman"/>
          <w:sz w:val="24"/>
          <w:szCs w:val="24"/>
        </w:rPr>
        <w:t xml:space="preserve">-Undang Nomor 40 Tahun 2007 tentang Perseroan Terbatas </w:t>
      </w:r>
      <w:r>
        <w:rPr>
          <w:rFonts w:ascii="Times New Roman" w:hAnsi="Times New Roman" w:cs="Times New Roman"/>
          <w:sz w:val="24"/>
          <w:szCs w:val="24"/>
        </w:rPr>
        <w:t>tidak memberikan penjelasan mengenai kriteria ana</w:t>
      </w:r>
      <w:r w:rsidR="00517F85">
        <w:rPr>
          <w:rFonts w:ascii="Times New Roman" w:hAnsi="Times New Roman" w:cs="Times New Roman"/>
          <w:sz w:val="24"/>
          <w:szCs w:val="24"/>
        </w:rPr>
        <w:t>k perusahaan, namun penjelasan P</w:t>
      </w:r>
      <w:r>
        <w:rPr>
          <w:rFonts w:ascii="Times New Roman" w:hAnsi="Times New Roman" w:cs="Times New Roman"/>
          <w:sz w:val="24"/>
          <w:szCs w:val="24"/>
        </w:rPr>
        <w:t xml:space="preserve">asal 29 </w:t>
      </w:r>
      <w:r w:rsidR="00517F85">
        <w:rPr>
          <w:rFonts w:ascii="Times New Roman" w:hAnsi="Times New Roman" w:cs="Times New Roman"/>
          <w:sz w:val="24"/>
          <w:szCs w:val="24"/>
        </w:rPr>
        <w:t>Undang-Undang Nomor 1 Tahun 1995</w:t>
      </w:r>
      <w:r>
        <w:rPr>
          <w:rFonts w:ascii="Times New Roman" w:hAnsi="Times New Roman" w:cs="Times New Roman"/>
          <w:sz w:val="24"/>
          <w:szCs w:val="24"/>
        </w:rPr>
        <w:t xml:space="preserve"> (sebagaimana telah diubah dengan Undang-Undang </w:t>
      </w:r>
      <w:r w:rsidR="00517F85">
        <w:rPr>
          <w:rFonts w:ascii="Times New Roman" w:hAnsi="Times New Roman" w:cs="Times New Roman"/>
          <w:sz w:val="24"/>
          <w:szCs w:val="24"/>
        </w:rPr>
        <w:t xml:space="preserve">Nomor 40 Tahun </w:t>
      </w:r>
      <w:r>
        <w:rPr>
          <w:rFonts w:ascii="Times New Roman" w:hAnsi="Times New Roman" w:cs="Times New Roman"/>
          <w:sz w:val="24"/>
          <w:szCs w:val="24"/>
        </w:rPr>
        <w:t xml:space="preserve">2007) </w:t>
      </w:r>
      <w:r>
        <w:rPr>
          <w:rFonts w:ascii="Times New Roman" w:hAnsi="Times New Roman" w:cs="Times New Roman"/>
          <w:sz w:val="24"/>
          <w:szCs w:val="24"/>
        </w:rPr>
        <w:lastRenderedPageBreak/>
        <w:t>memberikan pengertian anak perusahaan sebagai:</w:t>
      </w:r>
      <w:r>
        <w:rPr>
          <w:rFonts w:ascii="Times New Roman" w:hAnsi="Times New Roman" w:cs="Times New Roman"/>
          <w:sz w:val="16"/>
          <w:szCs w:val="16"/>
        </w:rPr>
        <w:t xml:space="preserve"> </w:t>
      </w:r>
      <w:r>
        <w:rPr>
          <w:rFonts w:ascii="Times New Roman" w:hAnsi="Times New Roman" w:cs="Times New Roman"/>
          <w:sz w:val="24"/>
          <w:szCs w:val="24"/>
        </w:rPr>
        <w:t>“…… yang dimaksud dengan "anak perusahaan" adalah perseroan yang mempunyai hubungan khusus dengan perseroan lainnya yang terjadi karena:</w:t>
      </w:r>
    </w:p>
    <w:p w14:paraId="060B3A6A" w14:textId="77777777" w:rsidR="00F467B9" w:rsidRPr="00517F85" w:rsidRDefault="00517F85" w:rsidP="007234BE">
      <w:pPr>
        <w:pStyle w:val="ListParagraph"/>
        <w:numPr>
          <w:ilvl w:val="0"/>
          <w:numId w:val="37"/>
        </w:num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L</w:t>
      </w:r>
      <w:r w:rsidR="00F467B9" w:rsidRPr="00517F85">
        <w:rPr>
          <w:rFonts w:ascii="Times New Roman" w:hAnsi="Times New Roman" w:cs="Times New Roman"/>
          <w:sz w:val="24"/>
          <w:szCs w:val="24"/>
        </w:rPr>
        <w:t>ebih dari 50% (lima puluh persen) sahamnya dimiliki oleh induk perusahaannya;</w:t>
      </w:r>
    </w:p>
    <w:p w14:paraId="77CC9B8B" w14:textId="77777777" w:rsidR="00F467B9" w:rsidRPr="00517F85" w:rsidRDefault="00517F85" w:rsidP="007234BE">
      <w:pPr>
        <w:pStyle w:val="ListParagraph"/>
        <w:numPr>
          <w:ilvl w:val="0"/>
          <w:numId w:val="37"/>
        </w:num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L</w:t>
      </w:r>
      <w:r w:rsidR="00F467B9" w:rsidRPr="00517F85">
        <w:rPr>
          <w:rFonts w:ascii="Times New Roman" w:hAnsi="Times New Roman" w:cs="Times New Roman"/>
          <w:sz w:val="24"/>
          <w:szCs w:val="24"/>
        </w:rPr>
        <w:t>ebih dari 50% (lima puluh persen) suara dalam RUPS dikuasai oleh induk perusahaannya; dan atau</w:t>
      </w:r>
    </w:p>
    <w:p w14:paraId="7F7815AF" w14:textId="77777777" w:rsidR="00F467B9" w:rsidRDefault="00517F85" w:rsidP="007234BE">
      <w:pPr>
        <w:pStyle w:val="ListParagraph"/>
        <w:numPr>
          <w:ilvl w:val="0"/>
          <w:numId w:val="37"/>
        </w:num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K</w:t>
      </w:r>
      <w:r w:rsidR="00F467B9" w:rsidRPr="00517F85">
        <w:rPr>
          <w:rFonts w:ascii="Times New Roman" w:hAnsi="Times New Roman" w:cs="Times New Roman"/>
          <w:sz w:val="24"/>
          <w:szCs w:val="24"/>
        </w:rPr>
        <w:t>ontrol atas jalannya perseroan, pengangkatan, dan pemberhentian Direksi dan Komisaris sangat dipeng</w:t>
      </w:r>
      <w:r>
        <w:rPr>
          <w:rFonts w:ascii="Times New Roman" w:hAnsi="Times New Roman" w:cs="Times New Roman"/>
          <w:sz w:val="24"/>
          <w:szCs w:val="24"/>
        </w:rPr>
        <w:t>aruhi oleh induk perusahaannya.</w:t>
      </w:r>
    </w:p>
    <w:p w14:paraId="3CE4D3E2" w14:textId="77777777" w:rsidR="00517F85" w:rsidRPr="00517F85" w:rsidRDefault="00517F85" w:rsidP="00517F85">
      <w:pPr>
        <w:pStyle w:val="ListParagraph"/>
        <w:spacing w:after="0" w:line="240" w:lineRule="auto"/>
        <w:ind w:left="1134"/>
        <w:jc w:val="both"/>
        <w:rPr>
          <w:rFonts w:ascii="Times New Roman" w:hAnsi="Times New Roman" w:cs="Times New Roman"/>
          <w:sz w:val="24"/>
          <w:szCs w:val="24"/>
        </w:rPr>
      </w:pPr>
    </w:p>
    <w:p w14:paraId="31A161F0" w14:textId="77777777" w:rsidR="00F467B9" w:rsidRDefault="00517F85" w:rsidP="00F467B9">
      <w:pPr>
        <w:pStyle w:val="ListParagraph"/>
        <w:spacing w:after="0" w:line="480" w:lineRule="auto"/>
        <w:ind w:left="0" w:firstLine="709"/>
        <w:jc w:val="both"/>
        <w:rPr>
          <w:rFonts w:ascii="Times New Roman" w:hAnsi="Times New Roman" w:cs="Times New Roman"/>
          <w:sz w:val="16"/>
          <w:szCs w:val="16"/>
        </w:rPr>
      </w:pPr>
      <w:r>
        <w:rPr>
          <w:rFonts w:ascii="Times New Roman" w:hAnsi="Times New Roman" w:cs="Times New Roman"/>
          <w:sz w:val="24"/>
          <w:szCs w:val="24"/>
        </w:rPr>
        <w:t>Melihat penjelasan P</w:t>
      </w:r>
      <w:r w:rsidR="00F467B9">
        <w:rPr>
          <w:rFonts w:ascii="Times New Roman" w:hAnsi="Times New Roman" w:cs="Times New Roman"/>
          <w:sz w:val="24"/>
          <w:szCs w:val="24"/>
        </w:rPr>
        <w:t>asal 29 tersebut kita dapat mengetahui apa arti dari anak perusahaan dalam hukum di Indonesia. Sedangkan suatu perusahaan dapat disebut sebagai perusahaan anak memenuhi beberapa persyaratan antara lain:</w:t>
      </w:r>
    </w:p>
    <w:p w14:paraId="1737100D" w14:textId="77777777" w:rsidR="00F467B9" w:rsidRDefault="00F467B9" w:rsidP="007234BE">
      <w:pPr>
        <w:pStyle w:val="ListParagraph"/>
        <w:numPr>
          <w:ilvl w:val="6"/>
          <w:numId w:val="38"/>
        </w:num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Mayoritas saham yang diterbitkan oleh perusahaan itu dimiliki oleh perusahaan induk</w:t>
      </w:r>
      <w:r w:rsidR="00517F85">
        <w:rPr>
          <w:rFonts w:ascii="Times New Roman" w:hAnsi="Times New Roman" w:cs="Times New Roman"/>
          <w:sz w:val="24"/>
          <w:szCs w:val="24"/>
        </w:rPr>
        <w:t>.</w:t>
      </w:r>
    </w:p>
    <w:p w14:paraId="366F90B9" w14:textId="77777777" w:rsidR="00F467B9" w:rsidRDefault="00F467B9" w:rsidP="007234BE">
      <w:pPr>
        <w:pStyle w:val="ListParagraph"/>
        <w:numPr>
          <w:ilvl w:val="0"/>
          <w:numId w:val="38"/>
        </w:num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Segala aktivitas perusahaan itu dikendalikan oleh perusahaan induknya</w:t>
      </w:r>
      <w:r w:rsidR="00517F85">
        <w:rPr>
          <w:rFonts w:ascii="Times New Roman" w:hAnsi="Times New Roman" w:cs="Times New Roman"/>
          <w:sz w:val="24"/>
          <w:szCs w:val="24"/>
        </w:rPr>
        <w:t>.</w:t>
      </w:r>
    </w:p>
    <w:p w14:paraId="710FE66A" w14:textId="77777777" w:rsidR="00F467B9" w:rsidRDefault="00F467B9" w:rsidP="007234BE">
      <w:pPr>
        <w:pStyle w:val="ListParagraph"/>
        <w:numPr>
          <w:ilvl w:val="0"/>
          <w:numId w:val="38"/>
        </w:num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Susunan direksi perusahaan tersebut ditentukan oleh Perusahaan Induknya</w:t>
      </w:r>
      <w:r w:rsidR="00517F85">
        <w:rPr>
          <w:rFonts w:ascii="Times New Roman" w:hAnsi="Times New Roman" w:cs="Times New Roman"/>
          <w:sz w:val="24"/>
          <w:szCs w:val="24"/>
        </w:rPr>
        <w:t>.</w:t>
      </w:r>
    </w:p>
    <w:p w14:paraId="0A076F37" w14:textId="77777777" w:rsidR="00517F85" w:rsidRDefault="00517F85" w:rsidP="00517F85">
      <w:pPr>
        <w:pStyle w:val="ListParagraph"/>
        <w:spacing w:after="0" w:line="240" w:lineRule="auto"/>
        <w:ind w:left="1134"/>
        <w:jc w:val="both"/>
        <w:rPr>
          <w:rFonts w:ascii="Times New Roman" w:hAnsi="Times New Roman" w:cs="Times New Roman"/>
          <w:sz w:val="24"/>
          <w:szCs w:val="24"/>
        </w:rPr>
      </w:pPr>
    </w:p>
    <w:p w14:paraId="5A424A73" w14:textId="77777777" w:rsidR="00F467B9" w:rsidRDefault="00F467B9" w:rsidP="00F467B9">
      <w:pPr>
        <w:pStyle w:val="ListParagraph"/>
        <w:spacing w:after="0" w:line="480" w:lineRule="auto"/>
        <w:ind w:left="0" w:firstLine="709"/>
        <w:jc w:val="both"/>
        <w:rPr>
          <w:rFonts w:ascii="Times New Roman" w:hAnsi="Times New Roman" w:cs="Times New Roman"/>
          <w:sz w:val="16"/>
          <w:szCs w:val="16"/>
        </w:rPr>
      </w:pPr>
      <w:r>
        <w:rPr>
          <w:rFonts w:ascii="Times New Roman" w:hAnsi="Times New Roman" w:cs="Times New Roman"/>
          <w:sz w:val="24"/>
          <w:szCs w:val="24"/>
        </w:rPr>
        <w:t xml:space="preserve">Dalam literatur lain, sebuah PT dikatakan sebagai Perusahaan anak </w:t>
      </w:r>
      <w:r>
        <w:rPr>
          <w:rFonts w:ascii="Times New Roman" w:hAnsi="Times New Roman" w:cs="Times New Roman"/>
          <w:i/>
          <w:iCs/>
          <w:sz w:val="24"/>
          <w:szCs w:val="24"/>
        </w:rPr>
        <w:t xml:space="preserve">subsidiary </w:t>
      </w:r>
      <w:r>
        <w:rPr>
          <w:rFonts w:ascii="Times New Roman" w:hAnsi="Times New Roman" w:cs="Times New Roman"/>
          <w:sz w:val="24"/>
          <w:szCs w:val="24"/>
        </w:rPr>
        <w:t xml:space="preserve">jika </w:t>
      </w:r>
      <w:r w:rsidRPr="00F467B9">
        <w:rPr>
          <w:rFonts w:ascii="Times New Roman" w:hAnsi="Times New Roman" w:cs="Times New Roman"/>
          <w:sz w:val="24"/>
          <w:szCs w:val="24"/>
        </w:rPr>
        <w:t>ia memiliki hubungan tertentu dengan perusahaan lain yang timbul karena:</w:t>
      </w:r>
    </w:p>
    <w:p w14:paraId="3C2F03D5" w14:textId="77777777" w:rsidR="00F467B9" w:rsidRPr="00517F85" w:rsidRDefault="00517F85" w:rsidP="007234BE">
      <w:pPr>
        <w:pStyle w:val="ListParagraph"/>
        <w:numPr>
          <w:ilvl w:val="0"/>
          <w:numId w:val="39"/>
        </w:numPr>
        <w:spacing w:after="0" w:line="240" w:lineRule="auto"/>
        <w:ind w:left="1134"/>
        <w:jc w:val="both"/>
        <w:rPr>
          <w:rFonts w:ascii="Times New Roman" w:hAnsi="Times New Roman" w:cs="Times New Roman"/>
          <w:i/>
          <w:iCs/>
          <w:sz w:val="24"/>
          <w:szCs w:val="24"/>
        </w:rPr>
      </w:pPr>
      <w:r>
        <w:rPr>
          <w:rFonts w:ascii="Times New Roman" w:hAnsi="Times New Roman" w:cs="Times New Roman"/>
          <w:sz w:val="24"/>
          <w:szCs w:val="24"/>
        </w:rPr>
        <w:t>L</w:t>
      </w:r>
      <w:r w:rsidR="00F467B9" w:rsidRPr="00517F85">
        <w:rPr>
          <w:rFonts w:ascii="Times New Roman" w:hAnsi="Times New Roman" w:cs="Times New Roman"/>
          <w:sz w:val="24"/>
          <w:szCs w:val="24"/>
        </w:rPr>
        <w:t xml:space="preserve">ebih dari 50% saham yang dijual dimiliki oleh </w:t>
      </w:r>
      <w:r w:rsidR="00F467B9" w:rsidRPr="00517F85">
        <w:rPr>
          <w:rFonts w:ascii="Times New Roman" w:hAnsi="Times New Roman" w:cs="Times New Roman"/>
          <w:i/>
          <w:iCs/>
          <w:sz w:val="24"/>
          <w:szCs w:val="24"/>
        </w:rPr>
        <w:t>holding company</w:t>
      </w:r>
    </w:p>
    <w:p w14:paraId="72B2C4FD" w14:textId="77777777" w:rsidR="00F467B9" w:rsidRPr="00517F85" w:rsidRDefault="00517F85" w:rsidP="007234BE">
      <w:pPr>
        <w:pStyle w:val="ListParagraph"/>
        <w:numPr>
          <w:ilvl w:val="0"/>
          <w:numId w:val="39"/>
        </w:num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L</w:t>
      </w:r>
      <w:r w:rsidR="00F467B9" w:rsidRPr="00517F85">
        <w:rPr>
          <w:rFonts w:ascii="Times New Roman" w:hAnsi="Times New Roman" w:cs="Times New Roman"/>
          <w:sz w:val="24"/>
          <w:szCs w:val="24"/>
        </w:rPr>
        <w:t xml:space="preserve">ebih dari 50% hak suara pada RUPS dikuasai oleh </w:t>
      </w:r>
      <w:r w:rsidR="00F467B9" w:rsidRPr="00517F85">
        <w:rPr>
          <w:rFonts w:ascii="Times New Roman" w:hAnsi="Times New Roman" w:cs="Times New Roman"/>
          <w:i/>
          <w:iCs/>
          <w:sz w:val="24"/>
          <w:szCs w:val="24"/>
        </w:rPr>
        <w:t>holding company</w:t>
      </w:r>
      <w:r w:rsidR="00F467B9" w:rsidRPr="00517F85">
        <w:rPr>
          <w:rFonts w:ascii="Times New Roman" w:hAnsi="Times New Roman" w:cs="Times New Roman"/>
          <w:sz w:val="24"/>
          <w:szCs w:val="24"/>
        </w:rPr>
        <w:t>, dan/atau</w:t>
      </w:r>
    </w:p>
    <w:p w14:paraId="4F3C0A1B" w14:textId="77777777" w:rsidR="00F467B9" w:rsidRDefault="00517F85" w:rsidP="007234BE">
      <w:pPr>
        <w:pStyle w:val="ListParagraph"/>
        <w:numPr>
          <w:ilvl w:val="0"/>
          <w:numId w:val="39"/>
        </w:num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P</w:t>
      </w:r>
      <w:r w:rsidR="00F467B9" w:rsidRPr="00517F85">
        <w:rPr>
          <w:rFonts w:ascii="Times New Roman" w:hAnsi="Times New Roman" w:cs="Times New Roman"/>
          <w:sz w:val="24"/>
          <w:szCs w:val="24"/>
        </w:rPr>
        <w:t>engawasan jalannya perusahaan (dan) pengangkatan serta pemberhentian (anggota) Direksi dan Dewan Komisaris pada pokoknya dipengaruhi oleh perusahaan induknya.</w:t>
      </w:r>
      <w:r>
        <w:rPr>
          <w:rStyle w:val="FootnoteReference"/>
          <w:rFonts w:ascii="Times New Roman" w:hAnsi="Times New Roman" w:cs="Times New Roman"/>
          <w:sz w:val="24"/>
          <w:szCs w:val="24"/>
        </w:rPr>
        <w:footnoteReference w:id="84"/>
      </w:r>
    </w:p>
    <w:p w14:paraId="4D5C92BD" w14:textId="77777777" w:rsidR="00517F85" w:rsidRPr="00517F85" w:rsidRDefault="00517F85" w:rsidP="00517F85">
      <w:pPr>
        <w:pStyle w:val="ListParagraph"/>
        <w:spacing w:after="0" w:line="240" w:lineRule="auto"/>
        <w:ind w:left="1134"/>
        <w:jc w:val="both"/>
        <w:rPr>
          <w:rFonts w:ascii="Times New Roman" w:hAnsi="Times New Roman" w:cs="Times New Roman"/>
          <w:sz w:val="24"/>
          <w:szCs w:val="24"/>
        </w:rPr>
      </w:pPr>
    </w:p>
    <w:p w14:paraId="737629D5" w14:textId="77777777" w:rsidR="00F467B9" w:rsidRDefault="00F467B9" w:rsidP="00F467B9">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Pendirian </w:t>
      </w:r>
      <w:r>
        <w:rPr>
          <w:rFonts w:ascii="Times New Roman" w:hAnsi="Times New Roman" w:cs="Times New Roman"/>
          <w:i/>
          <w:iCs/>
          <w:sz w:val="24"/>
          <w:szCs w:val="24"/>
        </w:rPr>
        <w:t xml:space="preserve">holding company </w:t>
      </w:r>
      <w:r>
        <w:rPr>
          <w:rFonts w:ascii="Times New Roman" w:hAnsi="Times New Roman" w:cs="Times New Roman"/>
          <w:sz w:val="24"/>
          <w:szCs w:val="24"/>
        </w:rPr>
        <w:t xml:space="preserve">pada umumnya bertujuan untuk membuat suatu kelompok usaha yang kuat dengan satu induk pemilik saham mayoritas sehingga </w:t>
      </w:r>
      <w:r>
        <w:rPr>
          <w:rFonts w:ascii="Times New Roman" w:hAnsi="Times New Roman" w:cs="Times New Roman"/>
          <w:sz w:val="24"/>
          <w:szCs w:val="24"/>
        </w:rPr>
        <w:lastRenderedPageBreak/>
        <w:t>kegiatan dari anak perusahaan lebit terkontrol dan terarah. Dalam bukun</w:t>
      </w:r>
      <w:r w:rsidR="00517F85">
        <w:rPr>
          <w:rFonts w:ascii="Times New Roman" w:hAnsi="Times New Roman" w:cs="Times New Roman"/>
          <w:sz w:val="24"/>
          <w:szCs w:val="24"/>
        </w:rPr>
        <w:t>y</w:t>
      </w:r>
      <w:r>
        <w:rPr>
          <w:rFonts w:ascii="Times New Roman" w:hAnsi="Times New Roman" w:cs="Times New Roman"/>
          <w:sz w:val="24"/>
          <w:szCs w:val="24"/>
        </w:rPr>
        <w:t xml:space="preserve">a yang berjudul Hukum Perusahaan dalam Perspektif Hukum Bisnis, Munir Fuady menjabarkan keuntungan dan kerugian dari keberadaan suatu </w:t>
      </w:r>
      <w:r>
        <w:rPr>
          <w:rFonts w:ascii="Times New Roman" w:hAnsi="Times New Roman" w:cs="Times New Roman"/>
          <w:i/>
          <w:iCs/>
          <w:sz w:val="24"/>
          <w:szCs w:val="24"/>
        </w:rPr>
        <w:t xml:space="preserve">holding company </w:t>
      </w:r>
      <w:r>
        <w:rPr>
          <w:rFonts w:ascii="Times New Roman" w:hAnsi="Times New Roman" w:cs="Times New Roman"/>
          <w:sz w:val="24"/>
          <w:szCs w:val="24"/>
        </w:rPr>
        <w:t>yaitu:</w:t>
      </w:r>
    </w:p>
    <w:p w14:paraId="172FD408" w14:textId="77777777" w:rsidR="00F467B9" w:rsidRDefault="00F467B9" w:rsidP="00F467B9">
      <w:pPr>
        <w:pStyle w:val="ListParagraph"/>
        <w:spacing w:after="0" w:line="480" w:lineRule="auto"/>
        <w:ind w:left="0" w:firstLine="709"/>
        <w:jc w:val="both"/>
        <w:rPr>
          <w:rFonts w:ascii="Times New Roman" w:hAnsi="Times New Roman" w:cs="Times New Roman"/>
          <w:sz w:val="16"/>
          <w:szCs w:val="16"/>
        </w:rPr>
      </w:pPr>
      <w:r>
        <w:rPr>
          <w:rFonts w:ascii="Times New Roman" w:hAnsi="Times New Roman" w:cs="Times New Roman"/>
          <w:sz w:val="24"/>
          <w:szCs w:val="24"/>
        </w:rPr>
        <w:t xml:space="preserve">Keuntungan menjadi </w:t>
      </w:r>
      <w:r>
        <w:rPr>
          <w:rFonts w:ascii="Times New Roman" w:hAnsi="Times New Roman" w:cs="Times New Roman"/>
          <w:i/>
          <w:iCs/>
          <w:sz w:val="24"/>
          <w:szCs w:val="24"/>
        </w:rPr>
        <w:t xml:space="preserve">holding company </w:t>
      </w:r>
      <w:r>
        <w:rPr>
          <w:rFonts w:ascii="Times New Roman" w:hAnsi="Times New Roman" w:cs="Times New Roman"/>
          <w:sz w:val="24"/>
          <w:szCs w:val="24"/>
        </w:rPr>
        <w:t>dalam suatu kelompok usaha adalah:</w:t>
      </w:r>
    </w:p>
    <w:p w14:paraId="20E5EFEE" w14:textId="77777777" w:rsidR="00F467B9" w:rsidRDefault="00F467B9" w:rsidP="007234BE">
      <w:pPr>
        <w:pStyle w:val="ListParagraph"/>
        <w:numPr>
          <w:ilvl w:val="6"/>
          <w:numId w:val="40"/>
        </w:num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Kemandirian Risiko. Karena masing-masing anak perusahaan merupakan badan hukum berdiri sendiri yang secara legal terpisah satu sama lain, maka pada prinsipnya setiap kewajiban, risiko, dan klaim dari pihak ketiga terhadap suatu anak perusahaan tidak dapat dibebankan kepada anak perusahaan yang lain, walaupun masing-masing anak perusahaan tersebut masih dalam suatu grup usaha, atau dimiliki oleh pihak yang sama. Namun demikian, prinsip kemandirian anak perusahaan ini dalam beberapa hal dapat diterobos.</w:t>
      </w:r>
    </w:p>
    <w:p w14:paraId="303239B4" w14:textId="77777777" w:rsidR="00F467B9" w:rsidRDefault="00F467B9" w:rsidP="007234BE">
      <w:pPr>
        <w:pStyle w:val="ListParagraph"/>
        <w:numPr>
          <w:ilvl w:val="6"/>
          <w:numId w:val="40"/>
        </w:num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Hak pengawasan yang lebih besar. Kadang kala perusahaan </w:t>
      </w:r>
      <w:r>
        <w:rPr>
          <w:rFonts w:ascii="Times New Roman" w:hAnsi="Times New Roman" w:cs="Times New Roman"/>
          <w:i/>
          <w:iCs/>
          <w:sz w:val="24"/>
          <w:szCs w:val="24"/>
        </w:rPr>
        <w:t xml:space="preserve">holding </w:t>
      </w:r>
      <w:r>
        <w:rPr>
          <w:rFonts w:ascii="Times New Roman" w:hAnsi="Times New Roman" w:cs="Times New Roman"/>
          <w:sz w:val="24"/>
          <w:szCs w:val="24"/>
        </w:rPr>
        <w:t xml:space="preserve">dapat melakukan kontrol yang lebih besar terhadap anak perusahaan, sungguhpun misalnya memiliki saham di anak perusahaan kurang dari </w:t>
      </w:r>
      <w:r w:rsidRPr="00F467B9">
        <w:rPr>
          <w:rFonts w:ascii="Times New Roman" w:hAnsi="Times New Roman" w:cs="Times New Roman"/>
          <w:sz w:val="24"/>
          <w:szCs w:val="24"/>
        </w:rPr>
        <w:t>50%. Hal seperti ini dapat terjadi antara lain dalam hal-hal sebagai berikut:</w:t>
      </w:r>
    </w:p>
    <w:p w14:paraId="11DC89BB" w14:textId="77777777" w:rsidR="00F467B9" w:rsidRDefault="00F467B9" w:rsidP="007234BE">
      <w:pPr>
        <w:pStyle w:val="ListParagraph"/>
        <w:numPr>
          <w:ilvl w:val="7"/>
          <w:numId w:val="41"/>
        </w:numPr>
        <w:spacing w:after="0" w:line="24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Eksistensi perusahaan </w:t>
      </w:r>
      <w:r>
        <w:rPr>
          <w:rFonts w:ascii="Times New Roman" w:hAnsi="Times New Roman" w:cs="Times New Roman"/>
          <w:i/>
          <w:iCs/>
          <w:sz w:val="24"/>
          <w:szCs w:val="24"/>
        </w:rPr>
        <w:t xml:space="preserve">holding </w:t>
      </w:r>
      <w:r>
        <w:rPr>
          <w:rFonts w:ascii="Times New Roman" w:hAnsi="Times New Roman" w:cs="Times New Roman"/>
          <w:sz w:val="24"/>
          <w:szCs w:val="24"/>
        </w:rPr>
        <w:t xml:space="preserve">dalam anak perusahaan sangat diharapkan oleh anak perusahaan. Bisa jadi disebabkan karena perusahaan </w:t>
      </w:r>
      <w:r>
        <w:rPr>
          <w:rFonts w:ascii="Times New Roman" w:hAnsi="Times New Roman" w:cs="Times New Roman"/>
          <w:i/>
          <w:iCs/>
          <w:sz w:val="24"/>
          <w:szCs w:val="24"/>
        </w:rPr>
        <w:t xml:space="preserve">holding </w:t>
      </w:r>
      <w:r>
        <w:rPr>
          <w:rFonts w:ascii="Times New Roman" w:hAnsi="Times New Roman" w:cs="Times New Roman"/>
          <w:sz w:val="24"/>
          <w:szCs w:val="24"/>
        </w:rPr>
        <w:t>dan/atau pemiliknya sudah sangat terkenal</w:t>
      </w:r>
      <w:r w:rsidR="00517F85">
        <w:rPr>
          <w:rFonts w:ascii="Times New Roman" w:hAnsi="Times New Roman" w:cs="Times New Roman"/>
          <w:sz w:val="24"/>
          <w:szCs w:val="24"/>
        </w:rPr>
        <w:t>.</w:t>
      </w:r>
    </w:p>
    <w:p w14:paraId="549C8E85" w14:textId="77777777" w:rsidR="00F467B9" w:rsidRDefault="00F467B9" w:rsidP="007234BE">
      <w:pPr>
        <w:pStyle w:val="ListParagraph"/>
        <w:numPr>
          <w:ilvl w:val="1"/>
          <w:numId w:val="41"/>
        </w:numPr>
        <w:spacing w:after="0" w:line="24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Jika pemegang saham lain selain perusahaan </w:t>
      </w:r>
      <w:r>
        <w:rPr>
          <w:rFonts w:ascii="Times New Roman" w:hAnsi="Times New Roman" w:cs="Times New Roman"/>
          <w:i/>
          <w:iCs/>
          <w:sz w:val="24"/>
          <w:szCs w:val="24"/>
        </w:rPr>
        <w:t xml:space="preserve">holding </w:t>
      </w:r>
      <w:r>
        <w:rPr>
          <w:rFonts w:ascii="Times New Roman" w:hAnsi="Times New Roman" w:cs="Times New Roman"/>
          <w:sz w:val="24"/>
          <w:szCs w:val="24"/>
        </w:rPr>
        <w:t>tersebut banyak dan terpisah-pisah</w:t>
      </w:r>
      <w:r w:rsidR="00517F85">
        <w:rPr>
          <w:rFonts w:ascii="Times New Roman" w:hAnsi="Times New Roman" w:cs="Times New Roman"/>
          <w:sz w:val="24"/>
          <w:szCs w:val="24"/>
        </w:rPr>
        <w:t>.</w:t>
      </w:r>
      <w:r>
        <w:rPr>
          <w:rFonts w:ascii="Times New Roman" w:hAnsi="Times New Roman" w:cs="Times New Roman"/>
          <w:sz w:val="24"/>
          <w:szCs w:val="24"/>
        </w:rPr>
        <w:t xml:space="preserve"> </w:t>
      </w:r>
    </w:p>
    <w:p w14:paraId="15145804" w14:textId="77777777" w:rsidR="00F467B9" w:rsidRDefault="00F467B9" w:rsidP="007234BE">
      <w:pPr>
        <w:pStyle w:val="ListParagraph"/>
        <w:numPr>
          <w:ilvl w:val="1"/>
          <w:numId w:val="41"/>
        </w:numPr>
        <w:spacing w:after="0" w:line="24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Jika perusahaan </w:t>
      </w:r>
      <w:r>
        <w:rPr>
          <w:rFonts w:ascii="Times New Roman" w:hAnsi="Times New Roman" w:cs="Times New Roman"/>
          <w:i/>
          <w:iCs/>
          <w:sz w:val="24"/>
          <w:szCs w:val="24"/>
        </w:rPr>
        <w:t xml:space="preserve">holding </w:t>
      </w:r>
      <w:r>
        <w:rPr>
          <w:rFonts w:ascii="Times New Roman" w:hAnsi="Times New Roman" w:cs="Times New Roman"/>
          <w:sz w:val="24"/>
          <w:szCs w:val="24"/>
        </w:rPr>
        <w:t>diberikan hak veto</w:t>
      </w:r>
      <w:r w:rsidR="00517F85">
        <w:rPr>
          <w:rFonts w:ascii="Times New Roman" w:hAnsi="Times New Roman" w:cs="Times New Roman"/>
          <w:sz w:val="24"/>
          <w:szCs w:val="24"/>
        </w:rPr>
        <w:t>.</w:t>
      </w:r>
    </w:p>
    <w:p w14:paraId="488140CF" w14:textId="77777777" w:rsidR="00F467B9" w:rsidRDefault="00F467B9" w:rsidP="007234BE">
      <w:pPr>
        <w:pStyle w:val="ListParagraph"/>
        <w:numPr>
          <w:ilvl w:val="6"/>
          <w:numId w:val="40"/>
        </w:num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Pengontrolan yang lebih mudah dan efektif. Perusahaan </w:t>
      </w:r>
      <w:r>
        <w:rPr>
          <w:rFonts w:ascii="Times New Roman" w:hAnsi="Times New Roman" w:cs="Times New Roman"/>
          <w:i/>
          <w:iCs/>
          <w:sz w:val="24"/>
          <w:szCs w:val="24"/>
        </w:rPr>
        <w:t xml:space="preserve">holding </w:t>
      </w:r>
      <w:r>
        <w:rPr>
          <w:rFonts w:ascii="Times New Roman" w:hAnsi="Times New Roman" w:cs="Times New Roman"/>
          <w:sz w:val="24"/>
          <w:szCs w:val="24"/>
        </w:rPr>
        <w:t>dapat mengontrol seluruh anak perusahaan dalam suatu grup usaha, sehingga kaitannya lebih mudah diawasi.</w:t>
      </w:r>
    </w:p>
    <w:p w14:paraId="21A0173F" w14:textId="77777777" w:rsidR="00F467B9" w:rsidRDefault="00F467B9" w:rsidP="007234BE">
      <w:pPr>
        <w:pStyle w:val="ListParagraph"/>
        <w:numPr>
          <w:ilvl w:val="6"/>
          <w:numId w:val="40"/>
        </w:num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Operasional yang lebih efisien. Dapat terjadi bahwa atas prakarsa dari perusahaan </w:t>
      </w:r>
      <w:r>
        <w:rPr>
          <w:rFonts w:ascii="Times New Roman" w:hAnsi="Times New Roman" w:cs="Times New Roman"/>
          <w:i/>
          <w:iCs/>
          <w:sz w:val="24"/>
          <w:szCs w:val="24"/>
        </w:rPr>
        <w:t>holding</w:t>
      </w:r>
      <w:r>
        <w:rPr>
          <w:rFonts w:ascii="Times New Roman" w:hAnsi="Times New Roman" w:cs="Times New Roman"/>
          <w:sz w:val="24"/>
          <w:szCs w:val="24"/>
        </w:rPr>
        <w:t xml:space="preserve">, masing-masing anak perusahaan dapat saling bekerja sama, saling membantu satu sama lain. Disamping itu kegiatan masing-masing anak perusahaan tidak </w:t>
      </w:r>
      <w:r>
        <w:rPr>
          <w:rFonts w:ascii="Times New Roman" w:hAnsi="Times New Roman" w:cs="Times New Roman"/>
          <w:i/>
          <w:iCs/>
          <w:sz w:val="24"/>
          <w:szCs w:val="24"/>
        </w:rPr>
        <w:t xml:space="preserve">overlapping, </w:t>
      </w:r>
      <w:r>
        <w:rPr>
          <w:rFonts w:ascii="Times New Roman" w:hAnsi="Times New Roman" w:cs="Times New Roman"/>
          <w:sz w:val="24"/>
          <w:szCs w:val="24"/>
        </w:rPr>
        <w:t>sehingga dapat meningkatkan efisiensi perusahaan.</w:t>
      </w:r>
    </w:p>
    <w:p w14:paraId="15A8A1C2" w14:textId="77777777" w:rsidR="00F467B9" w:rsidRDefault="00F467B9" w:rsidP="007234BE">
      <w:pPr>
        <w:pStyle w:val="ListParagraph"/>
        <w:numPr>
          <w:ilvl w:val="6"/>
          <w:numId w:val="40"/>
        </w:num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Kemudahan sumber modal. Karena masing-masing anak perusahaan lebih besar dan lebih bonafid dalam suatu kesatuan dibandingkan jika masingmasing lepas satu sama lain, maka kemungkinan mendapatkan dana oleh anak perusahaan dari pihak ketiga relatif lebih besar. Disamping itu, perusahaan </w:t>
      </w:r>
      <w:r>
        <w:rPr>
          <w:rFonts w:ascii="Times New Roman" w:hAnsi="Times New Roman" w:cs="Times New Roman"/>
          <w:i/>
          <w:iCs/>
          <w:sz w:val="24"/>
          <w:szCs w:val="24"/>
        </w:rPr>
        <w:t xml:space="preserve">holding </w:t>
      </w:r>
      <w:r>
        <w:rPr>
          <w:rFonts w:ascii="Times New Roman" w:hAnsi="Times New Roman" w:cs="Times New Roman"/>
          <w:sz w:val="24"/>
          <w:szCs w:val="24"/>
        </w:rPr>
        <w:t>maupun anak perusahaan lainnya dalam grup yang bersangkutan dapat memberikan berbagai jaminan hutang terhadap hutangnya anak perusahaan yang lain dalam grup yang bersangkutan.</w:t>
      </w:r>
    </w:p>
    <w:p w14:paraId="0152491A" w14:textId="77777777" w:rsidR="00F467B9" w:rsidRDefault="00F467B9" w:rsidP="007234BE">
      <w:pPr>
        <w:pStyle w:val="ListParagraph"/>
        <w:numPr>
          <w:ilvl w:val="6"/>
          <w:numId w:val="40"/>
        </w:num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Keakuratan keputusan yang diambil. Karena keputusan diambil secara sentral oleh perusahaan </w:t>
      </w:r>
      <w:r>
        <w:rPr>
          <w:rFonts w:ascii="Times New Roman" w:hAnsi="Times New Roman" w:cs="Times New Roman"/>
          <w:i/>
          <w:iCs/>
          <w:sz w:val="24"/>
          <w:szCs w:val="24"/>
        </w:rPr>
        <w:t>holding</w:t>
      </w:r>
      <w:r>
        <w:rPr>
          <w:rFonts w:ascii="Times New Roman" w:hAnsi="Times New Roman" w:cs="Times New Roman"/>
          <w:sz w:val="24"/>
          <w:szCs w:val="24"/>
        </w:rPr>
        <w:t xml:space="preserve">, maka tingkat akurasi keputusan yang </w:t>
      </w:r>
      <w:r>
        <w:rPr>
          <w:rFonts w:ascii="Times New Roman" w:hAnsi="Times New Roman" w:cs="Times New Roman"/>
          <w:sz w:val="24"/>
          <w:szCs w:val="24"/>
        </w:rPr>
        <w:lastRenderedPageBreak/>
        <w:t xml:space="preserve">diambil dapat lebih terjamin dan lebih prospektif. Hal ini disebabkan, disamping karena staf manajemen perusahaan </w:t>
      </w:r>
      <w:r>
        <w:rPr>
          <w:rFonts w:ascii="Times New Roman" w:hAnsi="Times New Roman" w:cs="Times New Roman"/>
          <w:i/>
          <w:iCs/>
          <w:sz w:val="24"/>
          <w:szCs w:val="24"/>
        </w:rPr>
        <w:t xml:space="preserve">holding </w:t>
      </w:r>
      <w:r>
        <w:rPr>
          <w:rFonts w:ascii="Times New Roman" w:hAnsi="Times New Roman" w:cs="Times New Roman"/>
          <w:sz w:val="24"/>
          <w:szCs w:val="24"/>
        </w:rPr>
        <w:t xml:space="preserve">kemungkinan lebih bermutu dari perusahaan anak, tetapi juga staf manajemen perusahaan </w:t>
      </w:r>
      <w:r>
        <w:rPr>
          <w:rFonts w:ascii="Times New Roman" w:hAnsi="Times New Roman" w:cs="Times New Roman"/>
          <w:i/>
          <w:iCs/>
          <w:sz w:val="24"/>
          <w:szCs w:val="24"/>
        </w:rPr>
        <w:t xml:space="preserve">holding </w:t>
      </w:r>
      <w:r>
        <w:rPr>
          <w:rFonts w:ascii="Times New Roman" w:hAnsi="Times New Roman" w:cs="Times New Roman"/>
          <w:sz w:val="24"/>
          <w:szCs w:val="24"/>
        </w:rPr>
        <w:t xml:space="preserve">mempunyai kesempatan untuk mengetahui persoalan bisnis lebih banyak, karena dapat memperbandingkan dengan anak perusahaan lain </w:t>
      </w:r>
      <w:r w:rsidRPr="00F467B9">
        <w:rPr>
          <w:rFonts w:ascii="Times New Roman" w:hAnsi="Times New Roman" w:cs="Times New Roman"/>
          <w:sz w:val="24"/>
          <w:szCs w:val="24"/>
        </w:rPr>
        <w:t>dalam grup yang sama, bahkan mungkin belajar dari pengalaman anak</w:t>
      </w:r>
      <w:r>
        <w:rPr>
          <w:rFonts w:ascii="Times New Roman" w:hAnsi="Times New Roman" w:cs="Times New Roman"/>
          <w:sz w:val="24"/>
          <w:szCs w:val="24"/>
        </w:rPr>
        <w:t xml:space="preserve"> perusahaan lain tersebut. Walaupun begitu, manfaat seperti ini tidak dipunyai perusahaan dalam grup konglomerat investasi.</w:t>
      </w:r>
      <w:r w:rsidR="00517F85">
        <w:rPr>
          <w:rStyle w:val="FootnoteReference"/>
          <w:rFonts w:ascii="Times New Roman" w:hAnsi="Times New Roman" w:cs="Times New Roman"/>
          <w:sz w:val="24"/>
          <w:szCs w:val="24"/>
        </w:rPr>
        <w:footnoteReference w:id="85"/>
      </w:r>
    </w:p>
    <w:p w14:paraId="4CCB11B5" w14:textId="77777777" w:rsidR="00517F85" w:rsidRDefault="00517F85" w:rsidP="00517F85">
      <w:pPr>
        <w:pStyle w:val="ListParagraph"/>
        <w:spacing w:after="0" w:line="240" w:lineRule="auto"/>
        <w:ind w:left="1134"/>
        <w:jc w:val="both"/>
        <w:rPr>
          <w:rFonts w:ascii="Times New Roman" w:hAnsi="Times New Roman" w:cs="Times New Roman"/>
          <w:sz w:val="24"/>
          <w:szCs w:val="24"/>
        </w:rPr>
      </w:pPr>
    </w:p>
    <w:p w14:paraId="25732D7D" w14:textId="77777777" w:rsidR="00F467B9" w:rsidRDefault="00F467B9" w:rsidP="00F467B9">
      <w:pPr>
        <w:pStyle w:val="ListParagraph"/>
        <w:spacing w:after="0" w:line="480" w:lineRule="auto"/>
        <w:ind w:left="0" w:firstLine="709"/>
        <w:jc w:val="both"/>
        <w:rPr>
          <w:rFonts w:ascii="Times New Roman" w:hAnsi="Times New Roman" w:cs="Times New Roman"/>
          <w:sz w:val="16"/>
          <w:szCs w:val="16"/>
        </w:rPr>
      </w:pPr>
      <w:r>
        <w:rPr>
          <w:rFonts w:ascii="Times New Roman" w:hAnsi="Times New Roman" w:cs="Times New Roman"/>
          <w:sz w:val="24"/>
          <w:szCs w:val="24"/>
        </w:rPr>
        <w:t>Konstruksi perusahaan grup dianggap sebagai bentuk usaha yang paling mampu memenuhi kebutuhan kegiatan usaha berskala besar dan memil</w:t>
      </w:r>
      <w:r w:rsidR="003A4BC9">
        <w:rPr>
          <w:rFonts w:ascii="Times New Roman" w:hAnsi="Times New Roman" w:cs="Times New Roman"/>
          <w:sz w:val="24"/>
          <w:szCs w:val="24"/>
        </w:rPr>
        <w:t>iki lini usaha terdiversifikasi.</w:t>
      </w:r>
      <w:r w:rsidR="003A4BC9">
        <w:rPr>
          <w:rStyle w:val="FootnoteReference"/>
          <w:rFonts w:ascii="Times New Roman" w:hAnsi="Times New Roman" w:cs="Times New Roman"/>
          <w:sz w:val="24"/>
          <w:szCs w:val="24"/>
        </w:rPr>
        <w:footnoteReference w:id="86"/>
      </w:r>
      <w:r>
        <w:rPr>
          <w:rFonts w:ascii="Times New Roman" w:hAnsi="Times New Roman" w:cs="Times New Roman"/>
          <w:sz w:val="16"/>
          <w:szCs w:val="16"/>
        </w:rPr>
        <w:t xml:space="preserve"> </w:t>
      </w:r>
      <w:r>
        <w:rPr>
          <w:rFonts w:ascii="Times New Roman" w:hAnsi="Times New Roman" w:cs="Times New Roman"/>
          <w:sz w:val="24"/>
          <w:szCs w:val="24"/>
        </w:rPr>
        <w:t xml:space="preserve">Konstruksi perusahaan grup juga memudahkan perusahaan yang bersangkutan untuk mengatasi berbagai permasalahan menyangkut operasional perusahaan yang berada </w:t>
      </w:r>
      <w:r w:rsidR="003A4BC9">
        <w:rPr>
          <w:rFonts w:ascii="Times New Roman" w:hAnsi="Times New Roman" w:cs="Times New Roman"/>
          <w:sz w:val="24"/>
          <w:szCs w:val="24"/>
        </w:rPr>
        <w:t>pada wilayah yurisdiksi berbeda.</w:t>
      </w:r>
      <w:r w:rsidR="003A4BC9">
        <w:rPr>
          <w:rStyle w:val="FootnoteReference"/>
          <w:rFonts w:ascii="Times New Roman" w:hAnsi="Times New Roman" w:cs="Times New Roman"/>
          <w:sz w:val="24"/>
          <w:szCs w:val="24"/>
        </w:rPr>
        <w:footnoteReference w:id="87"/>
      </w:r>
      <w:r>
        <w:rPr>
          <w:rFonts w:ascii="Times New Roman" w:hAnsi="Times New Roman" w:cs="Times New Roman"/>
          <w:sz w:val="16"/>
          <w:szCs w:val="16"/>
        </w:rPr>
        <w:t xml:space="preserve"> </w:t>
      </w:r>
      <w:r>
        <w:rPr>
          <w:rFonts w:ascii="Times New Roman" w:hAnsi="Times New Roman" w:cs="Times New Roman"/>
          <w:sz w:val="24"/>
          <w:szCs w:val="24"/>
        </w:rPr>
        <w:t>Selain itu, struktur perusahaan grup juga berfungsi sebagai wahana yang digunakan untuk melindungi kepentingan bisnis anggota perusahaan grup dari berbagai hambatan regulasi yang ada.</w:t>
      </w:r>
    </w:p>
    <w:p w14:paraId="4EA4E675" w14:textId="77777777" w:rsidR="00F467B9" w:rsidRDefault="00F467B9" w:rsidP="00F467B9">
      <w:pPr>
        <w:pStyle w:val="ListParagraph"/>
        <w:spacing w:after="0" w:line="480" w:lineRule="auto"/>
        <w:ind w:left="0" w:firstLine="709"/>
        <w:jc w:val="both"/>
        <w:rPr>
          <w:rFonts w:ascii="Times New Roman" w:hAnsi="Times New Roman" w:cs="Times New Roman"/>
          <w:sz w:val="16"/>
          <w:szCs w:val="16"/>
        </w:rPr>
      </w:pPr>
      <w:r>
        <w:rPr>
          <w:rFonts w:ascii="Times New Roman" w:hAnsi="Times New Roman" w:cs="Times New Roman"/>
          <w:sz w:val="24"/>
          <w:szCs w:val="24"/>
        </w:rPr>
        <w:t xml:space="preserve">Sedangkan kerugian dari eksistensi </w:t>
      </w:r>
      <w:r>
        <w:rPr>
          <w:rFonts w:ascii="Times New Roman" w:hAnsi="Times New Roman" w:cs="Times New Roman"/>
          <w:i/>
          <w:iCs/>
          <w:sz w:val="24"/>
          <w:szCs w:val="24"/>
        </w:rPr>
        <w:t xml:space="preserve">holding </w:t>
      </w:r>
      <w:r>
        <w:rPr>
          <w:rFonts w:ascii="Times New Roman" w:hAnsi="Times New Roman" w:cs="Times New Roman"/>
          <w:sz w:val="24"/>
          <w:szCs w:val="24"/>
        </w:rPr>
        <w:t>company antara lain adalah:</w:t>
      </w:r>
    </w:p>
    <w:p w14:paraId="2729EC60" w14:textId="77777777" w:rsidR="00F467B9" w:rsidRDefault="00F467B9" w:rsidP="007234BE">
      <w:pPr>
        <w:pStyle w:val="ListParagraph"/>
        <w:numPr>
          <w:ilvl w:val="6"/>
          <w:numId w:val="42"/>
        </w:numPr>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Pajak ganda. Dengan adanya perusahaan </w:t>
      </w:r>
      <w:r>
        <w:rPr>
          <w:rFonts w:ascii="Times New Roman" w:hAnsi="Times New Roman" w:cs="Times New Roman"/>
          <w:i/>
          <w:iCs/>
          <w:sz w:val="24"/>
          <w:szCs w:val="24"/>
        </w:rPr>
        <w:t>holding</w:t>
      </w:r>
      <w:r>
        <w:rPr>
          <w:rFonts w:ascii="Times New Roman" w:hAnsi="Times New Roman" w:cs="Times New Roman"/>
          <w:sz w:val="24"/>
          <w:szCs w:val="24"/>
        </w:rPr>
        <w:t xml:space="preserve">, maka terjadilah pembayaran pajak berganda. Hal ini disebabkan karena adanya kemungkinan pemungutan pajak ketika deviden diberikan kepada perusahaan </w:t>
      </w:r>
      <w:r>
        <w:rPr>
          <w:rFonts w:ascii="Times New Roman" w:hAnsi="Times New Roman" w:cs="Times New Roman"/>
          <w:i/>
          <w:iCs/>
          <w:sz w:val="24"/>
          <w:szCs w:val="24"/>
        </w:rPr>
        <w:t xml:space="preserve">holding </w:t>
      </w:r>
      <w:r>
        <w:rPr>
          <w:rFonts w:ascii="Times New Roman" w:hAnsi="Times New Roman" w:cs="Times New Roman"/>
          <w:sz w:val="24"/>
          <w:szCs w:val="24"/>
        </w:rPr>
        <w:t xml:space="preserve">sebagai pemegang saham. Kecuali perusahaan </w:t>
      </w:r>
      <w:r>
        <w:rPr>
          <w:rFonts w:ascii="Times New Roman" w:hAnsi="Times New Roman" w:cs="Times New Roman"/>
          <w:i/>
          <w:iCs/>
          <w:sz w:val="24"/>
          <w:szCs w:val="24"/>
        </w:rPr>
        <w:t xml:space="preserve">holding </w:t>
      </w:r>
      <w:r>
        <w:rPr>
          <w:rFonts w:ascii="Times New Roman" w:hAnsi="Times New Roman" w:cs="Times New Roman"/>
          <w:sz w:val="24"/>
          <w:szCs w:val="24"/>
        </w:rPr>
        <w:t xml:space="preserve">merupakan perusahaaan modal ventura, yang memegang saham sebagai penanaman modal pada </w:t>
      </w:r>
      <w:r>
        <w:rPr>
          <w:rFonts w:ascii="Times New Roman" w:hAnsi="Times New Roman" w:cs="Times New Roman"/>
          <w:i/>
          <w:iCs/>
          <w:sz w:val="24"/>
          <w:szCs w:val="24"/>
        </w:rPr>
        <w:t xml:space="preserve">investee company. </w:t>
      </w:r>
      <w:r>
        <w:rPr>
          <w:rFonts w:ascii="Times New Roman" w:hAnsi="Times New Roman" w:cs="Times New Roman"/>
          <w:sz w:val="24"/>
          <w:szCs w:val="24"/>
        </w:rPr>
        <w:t>Dalam hal ini undang-undang pajak yang sekarang tidak memberikan pajak ganda.</w:t>
      </w:r>
    </w:p>
    <w:p w14:paraId="0E5DD880" w14:textId="77777777" w:rsidR="00F467B9" w:rsidRDefault="00F467B9" w:rsidP="007234BE">
      <w:pPr>
        <w:pStyle w:val="ListParagraph"/>
        <w:numPr>
          <w:ilvl w:val="6"/>
          <w:numId w:val="42"/>
        </w:numPr>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Lebih birokratis. Karena harus diputuskan oleh manajemen perusahaan </w:t>
      </w:r>
      <w:r>
        <w:rPr>
          <w:rFonts w:ascii="Times New Roman" w:hAnsi="Times New Roman" w:cs="Times New Roman"/>
          <w:i/>
          <w:iCs/>
          <w:sz w:val="24"/>
          <w:szCs w:val="24"/>
        </w:rPr>
        <w:t xml:space="preserve">holding </w:t>
      </w:r>
      <w:r>
        <w:rPr>
          <w:rFonts w:ascii="Times New Roman" w:hAnsi="Times New Roman" w:cs="Times New Roman"/>
          <w:sz w:val="24"/>
          <w:szCs w:val="24"/>
        </w:rPr>
        <w:t xml:space="preserve">maka mata rantai pengambilan keputusan akan menjadi lebih panjang dan lamban. Kecuali pasca perusahaan </w:t>
      </w:r>
      <w:r>
        <w:rPr>
          <w:rFonts w:ascii="Times New Roman" w:hAnsi="Times New Roman" w:cs="Times New Roman"/>
          <w:i/>
          <w:iCs/>
          <w:sz w:val="24"/>
          <w:szCs w:val="24"/>
        </w:rPr>
        <w:t xml:space="preserve">holding </w:t>
      </w:r>
      <w:r>
        <w:rPr>
          <w:rFonts w:ascii="Times New Roman" w:hAnsi="Times New Roman" w:cs="Times New Roman"/>
          <w:sz w:val="24"/>
          <w:szCs w:val="24"/>
        </w:rPr>
        <w:t xml:space="preserve">investasi yang </w:t>
      </w:r>
      <w:r w:rsidRPr="00F467B9">
        <w:rPr>
          <w:rFonts w:ascii="Times New Roman" w:hAnsi="Times New Roman" w:cs="Times New Roman"/>
          <w:sz w:val="24"/>
          <w:szCs w:val="24"/>
        </w:rPr>
        <w:t xml:space="preserve">memang tidak ikut terlibat dalam manajemen perusahaan </w:t>
      </w:r>
      <w:r w:rsidRPr="00F467B9">
        <w:rPr>
          <w:rFonts w:ascii="Times New Roman" w:hAnsi="Times New Roman" w:cs="Times New Roman"/>
          <w:i/>
          <w:iCs/>
          <w:sz w:val="24"/>
          <w:szCs w:val="24"/>
        </w:rPr>
        <w:t>holding</w:t>
      </w:r>
      <w:r w:rsidRPr="00F467B9">
        <w:rPr>
          <w:rFonts w:ascii="Times New Roman" w:hAnsi="Times New Roman" w:cs="Times New Roman"/>
          <w:sz w:val="24"/>
          <w:szCs w:val="24"/>
        </w:rPr>
        <w:t>.</w:t>
      </w:r>
    </w:p>
    <w:p w14:paraId="41474DC3" w14:textId="77777777" w:rsidR="00F467B9" w:rsidRDefault="00F467B9" w:rsidP="007234BE">
      <w:pPr>
        <w:pStyle w:val="ListParagraph"/>
        <w:numPr>
          <w:ilvl w:val="0"/>
          <w:numId w:val="42"/>
        </w:numPr>
        <w:spacing w:after="0" w:line="240" w:lineRule="auto"/>
        <w:ind w:left="993"/>
        <w:jc w:val="both"/>
        <w:rPr>
          <w:rFonts w:ascii="Times New Roman" w:hAnsi="Times New Roman" w:cs="Times New Roman"/>
          <w:sz w:val="24"/>
          <w:szCs w:val="24"/>
        </w:rPr>
      </w:pPr>
      <w:r>
        <w:rPr>
          <w:rFonts w:ascii="Times New Roman" w:hAnsi="Times New Roman" w:cs="Times New Roman"/>
          <w:i/>
          <w:iCs/>
          <w:sz w:val="24"/>
          <w:szCs w:val="24"/>
        </w:rPr>
        <w:lastRenderedPageBreak/>
        <w:t xml:space="preserve">Management one man show. </w:t>
      </w:r>
      <w:r>
        <w:rPr>
          <w:rFonts w:ascii="Times New Roman" w:hAnsi="Times New Roman" w:cs="Times New Roman"/>
          <w:sz w:val="24"/>
          <w:szCs w:val="24"/>
        </w:rPr>
        <w:t xml:space="preserve">Keberadaan perusahaan </w:t>
      </w:r>
      <w:r>
        <w:rPr>
          <w:rFonts w:ascii="Times New Roman" w:hAnsi="Times New Roman" w:cs="Times New Roman"/>
          <w:i/>
          <w:iCs/>
          <w:sz w:val="24"/>
          <w:szCs w:val="24"/>
        </w:rPr>
        <w:t xml:space="preserve">holding </w:t>
      </w:r>
      <w:r>
        <w:rPr>
          <w:rFonts w:ascii="Times New Roman" w:hAnsi="Times New Roman" w:cs="Times New Roman"/>
          <w:sz w:val="24"/>
          <w:szCs w:val="24"/>
        </w:rPr>
        <w:t xml:space="preserve">dapat lebih memberikan kemungkinan akan adanya </w:t>
      </w:r>
      <w:r>
        <w:rPr>
          <w:rFonts w:ascii="Times New Roman" w:hAnsi="Times New Roman" w:cs="Times New Roman"/>
          <w:i/>
          <w:iCs/>
          <w:sz w:val="24"/>
          <w:szCs w:val="24"/>
        </w:rPr>
        <w:t xml:space="preserve">management one man show </w:t>
      </w:r>
      <w:r>
        <w:rPr>
          <w:rFonts w:ascii="Times New Roman" w:hAnsi="Times New Roman" w:cs="Times New Roman"/>
          <w:sz w:val="24"/>
          <w:szCs w:val="24"/>
        </w:rPr>
        <w:t xml:space="preserve">oleh perusahaan </w:t>
      </w:r>
      <w:r>
        <w:rPr>
          <w:rFonts w:ascii="Times New Roman" w:hAnsi="Times New Roman" w:cs="Times New Roman"/>
          <w:i/>
          <w:iCs/>
          <w:sz w:val="24"/>
          <w:szCs w:val="24"/>
        </w:rPr>
        <w:t>holding</w:t>
      </w:r>
      <w:r>
        <w:rPr>
          <w:rFonts w:ascii="Times New Roman" w:hAnsi="Times New Roman" w:cs="Times New Roman"/>
          <w:sz w:val="24"/>
          <w:szCs w:val="24"/>
        </w:rPr>
        <w:t xml:space="preserve">. Ini akan berbahaya, terlebih lagi terhadap kelompok usaha yang horizontal atau model kombinasi, dimana kegiatan bisnisnya sangat beraneka ragam. Sehingga, masing-masing bidang bisnis tersebut membutuhkan </w:t>
      </w:r>
      <w:r>
        <w:rPr>
          <w:rFonts w:ascii="Times New Roman" w:hAnsi="Times New Roman" w:cs="Times New Roman"/>
          <w:i/>
          <w:iCs/>
          <w:sz w:val="24"/>
          <w:szCs w:val="24"/>
        </w:rPr>
        <w:t xml:space="preserve">skill </w:t>
      </w:r>
      <w:r>
        <w:rPr>
          <w:rFonts w:ascii="Times New Roman" w:hAnsi="Times New Roman" w:cs="Times New Roman"/>
          <w:sz w:val="24"/>
          <w:szCs w:val="24"/>
        </w:rPr>
        <w:t>dan pengambilan keputusan sendiri yang berbeda-beda satu sama lain.</w:t>
      </w:r>
    </w:p>
    <w:p w14:paraId="677F1292" w14:textId="77777777" w:rsidR="00F467B9" w:rsidRDefault="00F467B9" w:rsidP="007234BE">
      <w:pPr>
        <w:pStyle w:val="ListParagraph"/>
        <w:numPr>
          <w:ilvl w:val="0"/>
          <w:numId w:val="42"/>
        </w:numPr>
        <w:spacing w:after="0" w:line="240" w:lineRule="auto"/>
        <w:ind w:left="993"/>
        <w:jc w:val="both"/>
        <w:rPr>
          <w:rFonts w:ascii="Times New Roman" w:hAnsi="Times New Roman" w:cs="Times New Roman"/>
          <w:sz w:val="24"/>
          <w:szCs w:val="24"/>
        </w:rPr>
      </w:pPr>
      <w:r>
        <w:rPr>
          <w:rFonts w:ascii="Times New Roman" w:hAnsi="Times New Roman" w:cs="Times New Roman"/>
          <w:i/>
          <w:iCs/>
          <w:sz w:val="24"/>
          <w:szCs w:val="24"/>
        </w:rPr>
        <w:t xml:space="preserve">Conglomerate game. </w:t>
      </w:r>
      <w:r>
        <w:rPr>
          <w:rFonts w:ascii="Times New Roman" w:hAnsi="Times New Roman" w:cs="Times New Roman"/>
          <w:sz w:val="24"/>
          <w:szCs w:val="24"/>
        </w:rPr>
        <w:t xml:space="preserve">Terdapat kecenderungan terjadinya </w:t>
      </w:r>
      <w:r>
        <w:rPr>
          <w:rFonts w:ascii="Times New Roman" w:hAnsi="Times New Roman" w:cs="Times New Roman"/>
          <w:i/>
          <w:iCs/>
          <w:sz w:val="24"/>
          <w:szCs w:val="24"/>
        </w:rPr>
        <w:t xml:space="preserve">conglomerate game </w:t>
      </w:r>
      <w:r>
        <w:rPr>
          <w:rFonts w:ascii="Times New Roman" w:hAnsi="Times New Roman" w:cs="Times New Roman"/>
          <w:sz w:val="24"/>
          <w:szCs w:val="24"/>
        </w:rPr>
        <w:t xml:space="preserve">yang dalam hal ini berkonotasi negatif, seperti manipulasi pelaporan </w:t>
      </w:r>
      <w:r>
        <w:rPr>
          <w:rFonts w:ascii="Times New Roman" w:hAnsi="Times New Roman" w:cs="Times New Roman"/>
          <w:i/>
          <w:iCs/>
          <w:sz w:val="24"/>
          <w:szCs w:val="24"/>
        </w:rPr>
        <w:t xml:space="preserve">income </w:t>
      </w:r>
      <w:r>
        <w:rPr>
          <w:rFonts w:ascii="Times New Roman" w:hAnsi="Times New Roman" w:cs="Times New Roman"/>
          <w:sz w:val="24"/>
          <w:szCs w:val="24"/>
        </w:rPr>
        <w:t xml:space="preserve">perusahaan, </w:t>
      </w:r>
      <w:r>
        <w:rPr>
          <w:rFonts w:ascii="Times New Roman" w:hAnsi="Times New Roman" w:cs="Times New Roman"/>
          <w:i/>
          <w:iCs/>
          <w:sz w:val="24"/>
          <w:szCs w:val="24"/>
        </w:rPr>
        <w:t xml:space="preserve">transfer pricing, </w:t>
      </w:r>
      <w:r>
        <w:rPr>
          <w:rFonts w:ascii="Times New Roman" w:hAnsi="Times New Roman" w:cs="Times New Roman"/>
          <w:sz w:val="24"/>
          <w:szCs w:val="24"/>
        </w:rPr>
        <w:t>atau membesar-besarkan informasi tertentu.</w:t>
      </w:r>
    </w:p>
    <w:p w14:paraId="10F857FD" w14:textId="77777777" w:rsidR="00F467B9" w:rsidRDefault="00F467B9" w:rsidP="007234BE">
      <w:pPr>
        <w:pStyle w:val="ListParagraph"/>
        <w:numPr>
          <w:ilvl w:val="0"/>
          <w:numId w:val="42"/>
        </w:numPr>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Penutupan usaha. Terdapat kecenderungan yang lebih besar untuk menutup usaha dari satu atau lebih anak perusahaan jika usaha tersebut mengalami kerugian usaha.</w:t>
      </w:r>
    </w:p>
    <w:p w14:paraId="22543C6F" w14:textId="77777777" w:rsidR="00F467B9" w:rsidRDefault="00F467B9" w:rsidP="007234BE">
      <w:pPr>
        <w:pStyle w:val="ListParagraph"/>
        <w:numPr>
          <w:ilvl w:val="0"/>
          <w:numId w:val="42"/>
        </w:numPr>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Risiko usaha. Membesarnya risiko kerugian seiring dengan membesarnya </w:t>
      </w:r>
      <w:r w:rsidRPr="00F467B9">
        <w:rPr>
          <w:rFonts w:ascii="Times New Roman" w:hAnsi="Times New Roman" w:cs="Times New Roman"/>
          <w:sz w:val="24"/>
          <w:szCs w:val="24"/>
        </w:rPr>
        <w:t>keuntungan perusahaan.</w:t>
      </w:r>
      <w:r w:rsidR="009E1DA5">
        <w:rPr>
          <w:rStyle w:val="FootnoteReference"/>
          <w:rFonts w:ascii="Times New Roman" w:hAnsi="Times New Roman" w:cs="Times New Roman"/>
          <w:sz w:val="24"/>
          <w:szCs w:val="24"/>
        </w:rPr>
        <w:footnoteReference w:id="88"/>
      </w:r>
    </w:p>
    <w:p w14:paraId="149F38A8" w14:textId="77777777" w:rsidR="005160C3" w:rsidRPr="005160C3" w:rsidRDefault="005160C3" w:rsidP="005160C3">
      <w:pPr>
        <w:pStyle w:val="ListParagraph"/>
        <w:spacing w:after="0" w:line="240" w:lineRule="auto"/>
        <w:ind w:left="993"/>
        <w:jc w:val="both"/>
        <w:rPr>
          <w:rFonts w:ascii="Times New Roman" w:hAnsi="Times New Roman" w:cs="Times New Roman"/>
          <w:sz w:val="24"/>
          <w:szCs w:val="24"/>
        </w:rPr>
      </w:pPr>
    </w:p>
    <w:p w14:paraId="3B4D3FB3" w14:textId="77777777" w:rsidR="001531A3" w:rsidRDefault="005160C3" w:rsidP="005160C3">
      <w:pPr>
        <w:pStyle w:val="ListParagraph"/>
        <w:spacing w:after="0" w:line="48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Berkaitan dengan penelitian ini, diketahui </w:t>
      </w:r>
      <w:r w:rsidR="001531A3" w:rsidRPr="001531A3">
        <w:rPr>
          <w:rFonts w:ascii="Times New Roman" w:eastAsia="Calibri" w:hAnsi="Times New Roman" w:cs="Times New Roman"/>
          <w:sz w:val="24"/>
          <w:szCs w:val="24"/>
        </w:rPr>
        <w:t>PT</w:t>
      </w:r>
      <w:r>
        <w:rPr>
          <w:rFonts w:ascii="Times New Roman" w:eastAsia="Calibri" w:hAnsi="Times New Roman" w:cs="Times New Roman"/>
          <w:sz w:val="24"/>
          <w:szCs w:val="24"/>
        </w:rPr>
        <w:t>.</w:t>
      </w:r>
      <w:r w:rsidR="001531A3" w:rsidRPr="001531A3">
        <w:rPr>
          <w:rFonts w:ascii="Times New Roman" w:eastAsia="Calibri" w:hAnsi="Times New Roman" w:cs="Times New Roman"/>
          <w:sz w:val="24"/>
          <w:szCs w:val="24"/>
        </w:rPr>
        <w:t xml:space="preserve"> Prima Pengembangan Kawasan (PPK)</w:t>
      </w:r>
      <w:r>
        <w:rPr>
          <w:rFonts w:ascii="Times New Roman" w:eastAsia="Calibri" w:hAnsi="Times New Roman" w:cs="Times New Roman"/>
          <w:sz w:val="24"/>
          <w:szCs w:val="24"/>
        </w:rPr>
        <w:t xml:space="preserve"> merupakan perusahaan patungan a</w:t>
      </w:r>
      <w:r w:rsidR="001531A3" w:rsidRPr="001531A3">
        <w:rPr>
          <w:rFonts w:ascii="Times New Roman" w:eastAsia="Calibri" w:hAnsi="Times New Roman" w:cs="Times New Roman"/>
          <w:sz w:val="24"/>
          <w:szCs w:val="24"/>
        </w:rPr>
        <w:t>ntara PT</w:t>
      </w:r>
      <w:r>
        <w:rPr>
          <w:rFonts w:ascii="Times New Roman" w:eastAsia="Calibri" w:hAnsi="Times New Roman" w:cs="Times New Roman"/>
          <w:sz w:val="24"/>
          <w:szCs w:val="24"/>
        </w:rPr>
        <w:t>.</w:t>
      </w:r>
      <w:r w:rsidR="001531A3" w:rsidRPr="001531A3">
        <w:rPr>
          <w:rFonts w:ascii="Times New Roman" w:eastAsia="Calibri" w:hAnsi="Times New Roman" w:cs="Times New Roman"/>
          <w:sz w:val="24"/>
          <w:szCs w:val="24"/>
        </w:rPr>
        <w:t xml:space="preserve"> Pelabuhan Indonesia I (Persero) dengan PT</w:t>
      </w:r>
      <w:r>
        <w:rPr>
          <w:rFonts w:ascii="Times New Roman" w:eastAsia="Calibri" w:hAnsi="Times New Roman" w:cs="Times New Roman"/>
          <w:sz w:val="24"/>
          <w:szCs w:val="24"/>
        </w:rPr>
        <w:t>.</w:t>
      </w:r>
      <w:r w:rsidR="001531A3" w:rsidRPr="001531A3">
        <w:rPr>
          <w:rFonts w:ascii="Times New Roman" w:eastAsia="Calibri" w:hAnsi="Times New Roman" w:cs="Times New Roman"/>
          <w:sz w:val="24"/>
          <w:szCs w:val="24"/>
        </w:rPr>
        <w:t xml:space="preserve"> Prima Multi Terminal, dimana PT</w:t>
      </w:r>
      <w:r>
        <w:rPr>
          <w:rFonts w:ascii="Times New Roman" w:eastAsia="Calibri" w:hAnsi="Times New Roman" w:cs="Times New Roman"/>
          <w:sz w:val="24"/>
          <w:szCs w:val="24"/>
        </w:rPr>
        <w:t>.</w:t>
      </w:r>
      <w:r w:rsidR="001531A3" w:rsidRPr="001531A3">
        <w:rPr>
          <w:rFonts w:ascii="Times New Roman" w:eastAsia="Calibri" w:hAnsi="Times New Roman" w:cs="Times New Roman"/>
          <w:sz w:val="24"/>
          <w:szCs w:val="24"/>
        </w:rPr>
        <w:t xml:space="preserve"> Pelabuhan Indonesia I sebagai pemegang saham mayoritas. Pada tahap awal pendiriannya, PT</w:t>
      </w:r>
      <w:r>
        <w:rPr>
          <w:rFonts w:ascii="Times New Roman" w:eastAsia="Calibri" w:hAnsi="Times New Roman" w:cs="Times New Roman"/>
          <w:sz w:val="24"/>
          <w:szCs w:val="24"/>
        </w:rPr>
        <w:t>.</w:t>
      </w:r>
      <w:r w:rsidR="001531A3" w:rsidRPr="001531A3">
        <w:rPr>
          <w:rFonts w:ascii="Times New Roman" w:eastAsia="Calibri" w:hAnsi="Times New Roman" w:cs="Times New Roman"/>
          <w:sz w:val="24"/>
          <w:szCs w:val="24"/>
        </w:rPr>
        <w:t xml:space="preserve"> Prima Pengembangan Kawasan akan melakukan Pengembangan dan Pengelolaan Kawasan Industri di Kuala Tanjung, dimana proyek dimaksud telah menjadi bagian dari Proyek Strategis Nasional berdasarkan Peraturan Presiden Nomor 56 Tahun 2018 tentang Perubahan Kedua Atas Peraturan Presiden Nomor 3 Tahun 2016 tentang Percepatan Pelaksanaan Proyek Strategis Nasional </w:t>
      </w:r>
      <w:r w:rsidR="001531A3" w:rsidRPr="005160C3">
        <w:rPr>
          <w:rFonts w:ascii="Times New Roman" w:eastAsia="Calibri" w:hAnsi="Times New Roman" w:cs="Times New Roman"/>
          <w:i/>
          <w:sz w:val="24"/>
          <w:szCs w:val="24"/>
        </w:rPr>
        <w:t>juncto</w:t>
      </w:r>
      <w:r w:rsidR="001531A3" w:rsidRPr="001531A3">
        <w:rPr>
          <w:rFonts w:ascii="Times New Roman" w:eastAsia="Calibri" w:hAnsi="Times New Roman" w:cs="Times New Roman"/>
          <w:sz w:val="24"/>
          <w:szCs w:val="24"/>
        </w:rPr>
        <w:t xml:space="preserve"> Peraturan Presiden Nomor 81 Tahun 2018 tentang Percepatan Pembangunan dan Pengeoperasian Pelabuhan dan Kawasan Industri Kuala Tanjung di Provinsi Sumatera Utara.</w:t>
      </w:r>
    </w:p>
    <w:p w14:paraId="1D91987C" w14:textId="77777777" w:rsidR="00096491" w:rsidRDefault="00A810E5" w:rsidP="007234BE">
      <w:pPr>
        <w:pStyle w:val="ListParagraph"/>
        <w:numPr>
          <w:ilvl w:val="0"/>
          <w:numId w:val="56"/>
        </w:numPr>
        <w:spacing w:after="0" w:line="240" w:lineRule="auto"/>
        <w:ind w:left="426"/>
        <w:jc w:val="both"/>
        <w:rPr>
          <w:rFonts w:ascii="Times New Roman" w:eastAsia="Calibri" w:hAnsi="Times New Roman" w:cs="Times New Roman"/>
          <w:b/>
          <w:sz w:val="24"/>
          <w:szCs w:val="24"/>
        </w:rPr>
      </w:pPr>
      <w:proofErr w:type="spellStart"/>
      <w:r w:rsidRPr="00A810E5">
        <w:rPr>
          <w:rFonts w:ascii="Times New Roman" w:eastAsia="Calibri" w:hAnsi="Times New Roman" w:cs="Times New Roman"/>
          <w:b/>
          <w:sz w:val="24"/>
          <w:szCs w:val="24"/>
          <w:lang w:val="en-US"/>
        </w:rPr>
        <w:lastRenderedPageBreak/>
        <w:t>Mekanisme</w:t>
      </w:r>
      <w:proofErr w:type="spellEnd"/>
      <w:r w:rsidRPr="00A810E5">
        <w:rPr>
          <w:rFonts w:ascii="Times New Roman" w:eastAsia="Calibri" w:hAnsi="Times New Roman" w:cs="Times New Roman"/>
          <w:b/>
          <w:sz w:val="24"/>
          <w:szCs w:val="24"/>
          <w:lang w:val="en-US"/>
        </w:rPr>
        <w:t xml:space="preserve"> </w:t>
      </w:r>
      <w:proofErr w:type="spellStart"/>
      <w:r w:rsidRPr="00A810E5">
        <w:rPr>
          <w:rFonts w:ascii="Times New Roman" w:eastAsia="Calibri" w:hAnsi="Times New Roman" w:cs="Times New Roman"/>
          <w:b/>
          <w:sz w:val="24"/>
          <w:szCs w:val="24"/>
          <w:lang w:val="en-US"/>
        </w:rPr>
        <w:t>Pembentukan</w:t>
      </w:r>
      <w:proofErr w:type="spellEnd"/>
      <w:r w:rsidRPr="00A810E5">
        <w:rPr>
          <w:rFonts w:ascii="Times New Roman" w:eastAsia="Calibri" w:hAnsi="Times New Roman" w:cs="Times New Roman"/>
          <w:b/>
          <w:sz w:val="24"/>
          <w:szCs w:val="24"/>
          <w:lang w:val="en-US"/>
        </w:rPr>
        <w:t xml:space="preserve"> </w:t>
      </w:r>
      <w:r w:rsidR="00096491" w:rsidRPr="00A810E5">
        <w:rPr>
          <w:rFonts w:ascii="Times New Roman" w:eastAsia="Calibri" w:hAnsi="Times New Roman" w:cs="Times New Roman"/>
          <w:b/>
          <w:sz w:val="24"/>
          <w:szCs w:val="24"/>
          <w:lang w:val="en-US"/>
        </w:rPr>
        <w:t xml:space="preserve">Badan Usaha </w:t>
      </w:r>
      <w:proofErr w:type="spellStart"/>
      <w:r w:rsidR="00096491" w:rsidRPr="00A810E5">
        <w:rPr>
          <w:rFonts w:ascii="Times New Roman" w:eastAsia="Calibri" w:hAnsi="Times New Roman" w:cs="Times New Roman"/>
          <w:b/>
          <w:sz w:val="24"/>
          <w:szCs w:val="24"/>
          <w:lang w:val="en-US"/>
        </w:rPr>
        <w:t>Patungan</w:t>
      </w:r>
      <w:proofErr w:type="spellEnd"/>
      <w:r w:rsidR="00096491" w:rsidRPr="00A810E5">
        <w:rPr>
          <w:rFonts w:ascii="Times New Roman" w:eastAsia="Calibri" w:hAnsi="Times New Roman" w:cs="Times New Roman"/>
          <w:b/>
          <w:sz w:val="24"/>
          <w:szCs w:val="24"/>
          <w:lang w:val="en-US"/>
        </w:rPr>
        <w:t xml:space="preserve"> </w:t>
      </w:r>
      <w:proofErr w:type="spellStart"/>
      <w:r w:rsidR="00096491" w:rsidRPr="00A810E5">
        <w:rPr>
          <w:rFonts w:ascii="Times New Roman" w:eastAsia="Calibri" w:hAnsi="Times New Roman" w:cs="Times New Roman"/>
          <w:b/>
          <w:sz w:val="24"/>
          <w:szCs w:val="24"/>
          <w:lang w:val="en-US"/>
        </w:rPr>
        <w:t>antara</w:t>
      </w:r>
      <w:proofErr w:type="spellEnd"/>
      <w:r w:rsidR="00096491" w:rsidRPr="00A810E5">
        <w:rPr>
          <w:rFonts w:ascii="Times New Roman" w:eastAsia="Calibri" w:hAnsi="Times New Roman" w:cs="Times New Roman"/>
          <w:b/>
          <w:sz w:val="24"/>
          <w:szCs w:val="24"/>
          <w:lang w:val="en-US"/>
        </w:rPr>
        <w:t xml:space="preserve"> PT</w:t>
      </w:r>
      <w:r w:rsidR="00096491" w:rsidRPr="00A810E5">
        <w:rPr>
          <w:rFonts w:ascii="Times New Roman" w:eastAsia="Calibri" w:hAnsi="Times New Roman" w:cs="Times New Roman"/>
          <w:b/>
          <w:sz w:val="24"/>
          <w:szCs w:val="24"/>
        </w:rPr>
        <w:t>.</w:t>
      </w:r>
      <w:r w:rsidR="00096491" w:rsidRPr="00A810E5">
        <w:rPr>
          <w:rFonts w:ascii="Times New Roman" w:eastAsia="Calibri" w:hAnsi="Times New Roman" w:cs="Times New Roman"/>
          <w:b/>
          <w:sz w:val="24"/>
          <w:szCs w:val="24"/>
          <w:lang w:val="en-US"/>
        </w:rPr>
        <w:t xml:space="preserve"> </w:t>
      </w:r>
      <w:proofErr w:type="spellStart"/>
      <w:r w:rsidR="00096491" w:rsidRPr="00A810E5">
        <w:rPr>
          <w:rFonts w:ascii="Times New Roman" w:eastAsia="Calibri" w:hAnsi="Times New Roman" w:cs="Times New Roman"/>
          <w:b/>
          <w:sz w:val="24"/>
          <w:szCs w:val="24"/>
          <w:lang w:val="en-US"/>
        </w:rPr>
        <w:t>Pelindo</w:t>
      </w:r>
      <w:proofErr w:type="spellEnd"/>
      <w:r w:rsidR="00096491" w:rsidRPr="00A810E5">
        <w:rPr>
          <w:rFonts w:ascii="Times New Roman" w:eastAsia="Calibri" w:hAnsi="Times New Roman" w:cs="Times New Roman"/>
          <w:b/>
          <w:sz w:val="24"/>
          <w:szCs w:val="24"/>
          <w:lang w:val="en-US"/>
        </w:rPr>
        <w:t xml:space="preserve"> </w:t>
      </w:r>
      <w:proofErr w:type="spellStart"/>
      <w:r w:rsidR="00096491" w:rsidRPr="00A810E5">
        <w:rPr>
          <w:rFonts w:ascii="Times New Roman" w:eastAsia="Calibri" w:hAnsi="Times New Roman" w:cs="Times New Roman"/>
          <w:b/>
          <w:sz w:val="24"/>
          <w:szCs w:val="24"/>
          <w:lang w:val="en-US"/>
        </w:rPr>
        <w:t>dengan</w:t>
      </w:r>
      <w:proofErr w:type="spellEnd"/>
      <w:r w:rsidR="00096491" w:rsidRPr="00A810E5">
        <w:rPr>
          <w:rFonts w:ascii="Times New Roman" w:eastAsia="Calibri" w:hAnsi="Times New Roman" w:cs="Times New Roman"/>
          <w:b/>
          <w:sz w:val="24"/>
          <w:szCs w:val="24"/>
          <w:lang w:val="en-US"/>
        </w:rPr>
        <w:t xml:space="preserve"> PT</w:t>
      </w:r>
      <w:r w:rsidR="00096491" w:rsidRPr="00A810E5">
        <w:rPr>
          <w:rFonts w:ascii="Times New Roman" w:eastAsia="Calibri" w:hAnsi="Times New Roman" w:cs="Times New Roman"/>
          <w:b/>
          <w:sz w:val="24"/>
          <w:szCs w:val="24"/>
        </w:rPr>
        <w:t>.</w:t>
      </w:r>
      <w:r w:rsidR="00096491" w:rsidRPr="00A810E5">
        <w:rPr>
          <w:rFonts w:ascii="Times New Roman" w:eastAsia="Calibri" w:hAnsi="Times New Roman" w:cs="Times New Roman"/>
          <w:b/>
          <w:sz w:val="24"/>
          <w:szCs w:val="24"/>
          <w:lang w:val="en-US"/>
        </w:rPr>
        <w:t xml:space="preserve"> </w:t>
      </w:r>
      <w:proofErr w:type="spellStart"/>
      <w:r w:rsidR="00096491" w:rsidRPr="00A810E5">
        <w:rPr>
          <w:rFonts w:ascii="Times New Roman" w:eastAsia="Calibri" w:hAnsi="Times New Roman" w:cs="Times New Roman"/>
          <w:b/>
          <w:sz w:val="24"/>
          <w:szCs w:val="24"/>
          <w:lang w:val="en-US"/>
        </w:rPr>
        <w:t>Inalum</w:t>
      </w:r>
      <w:proofErr w:type="spellEnd"/>
      <w:r w:rsidR="007F4F0A">
        <w:rPr>
          <w:rFonts w:ascii="Times New Roman" w:eastAsia="Calibri" w:hAnsi="Times New Roman" w:cs="Times New Roman"/>
          <w:b/>
          <w:sz w:val="24"/>
          <w:szCs w:val="24"/>
          <w:lang w:val="en-US"/>
        </w:rPr>
        <w:t xml:space="preserve"> </w:t>
      </w:r>
      <w:proofErr w:type="spellStart"/>
      <w:r w:rsidR="007F4F0A" w:rsidRPr="007F4F0A">
        <w:rPr>
          <w:rFonts w:ascii="Times New Roman" w:eastAsia="Times New Roman" w:hAnsi="Times New Roman" w:cs="Times New Roman"/>
          <w:b/>
          <w:sz w:val="24"/>
          <w:szCs w:val="24"/>
          <w:lang w:val="en-US"/>
        </w:rPr>
        <w:t>Untuk</w:t>
      </w:r>
      <w:proofErr w:type="spellEnd"/>
      <w:r w:rsidR="007F4F0A" w:rsidRPr="007F4F0A">
        <w:rPr>
          <w:rFonts w:ascii="Times New Roman" w:eastAsia="Times New Roman" w:hAnsi="Times New Roman" w:cs="Times New Roman"/>
          <w:b/>
          <w:sz w:val="24"/>
          <w:szCs w:val="24"/>
          <w:lang w:val="en-US"/>
        </w:rPr>
        <w:t xml:space="preserve"> </w:t>
      </w:r>
      <w:proofErr w:type="spellStart"/>
      <w:r w:rsidR="007F4F0A" w:rsidRPr="007F4F0A">
        <w:rPr>
          <w:rFonts w:ascii="Times New Roman" w:eastAsia="Times New Roman" w:hAnsi="Times New Roman" w:cs="Times New Roman"/>
          <w:b/>
          <w:sz w:val="24"/>
          <w:szCs w:val="24"/>
          <w:lang w:val="en-US"/>
        </w:rPr>
        <w:t>Melaksanakan</w:t>
      </w:r>
      <w:proofErr w:type="spellEnd"/>
      <w:r w:rsidR="007F4F0A" w:rsidRPr="007F4F0A">
        <w:rPr>
          <w:rFonts w:ascii="Times New Roman" w:eastAsia="Times New Roman" w:hAnsi="Times New Roman" w:cs="Times New Roman"/>
          <w:b/>
          <w:sz w:val="24"/>
          <w:szCs w:val="24"/>
          <w:lang w:val="en-US"/>
        </w:rPr>
        <w:t xml:space="preserve"> Pembangunan, </w:t>
      </w:r>
      <w:proofErr w:type="spellStart"/>
      <w:r w:rsidR="007F4F0A" w:rsidRPr="007F4F0A">
        <w:rPr>
          <w:rFonts w:ascii="Times New Roman" w:eastAsia="Times New Roman" w:hAnsi="Times New Roman" w:cs="Times New Roman"/>
          <w:b/>
          <w:sz w:val="24"/>
          <w:szCs w:val="24"/>
          <w:lang w:val="en-US"/>
        </w:rPr>
        <w:t>Pengembangan</w:t>
      </w:r>
      <w:proofErr w:type="spellEnd"/>
      <w:r w:rsidR="007F4F0A" w:rsidRPr="007F4F0A">
        <w:rPr>
          <w:rFonts w:ascii="Times New Roman" w:eastAsia="Times New Roman" w:hAnsi="Times New Roman" w:cs="Times New Roman"/>
          <w:b/>
          <w:sz w:val="24"/>
          <w:szCs w:val="24"/>
          <w:lang w:val="en-US"/>
        </w:rPr>
        <w:t xml:space="preserve"> Dan </w:t>
      </w:r>
      <w:proofErr w:type="spellStart"/>
      <w:r w:rsidR="007F4F0A" w:rsidRPr="007F4F0A">
        <w:rPr>
          <w:rFonts w:ascii="Times New Roman" w:eastAsia="Times New Roman" w:hAnsi="Times New Roman" w:cs="Times New Roman"/>
          <w:b/>
          <w:sz w:val="24"/>
          <w:szCs w:val="24"/>
          <w:lang w:val="en-US"/>
        </w:rPr>
        <w:t>Pengelolaan</w:t>
      </w:r>
      <w:proofErr w:type="spellEnd"/>
      <w:r w:rsidR="007F4F0A" w:rsidRPr="007F4F0A">
        <w:rPr>
          <w:rFonts w:ascii="Times New Roman" w:eastAsia="Times New Roman" w:hAnsi="Times New Roman" w:cs="Times New Roman"/>
          <w:b/>
          <w:sz w:val="24"/>
          <w:szCs w:val="24"/>
          <w:lang w:val="en-US"/>
        </w:rPr>
        <w:t xml:space="preserve"> Kawasan </w:t>
      </w:r>
      <w:proofErr w:type="spellStart"/>
      <w:r w:rsidR="007F4F0A" w:rsidRPr="007F4F0A">
        <w:rPr>
          <w:rFonts w:ascii="Times New Roman" w:eastAsia="Times New Roman" w:hAnsi="Times New Roman" w:cs="Times New Roman"/>
          <w:b/>
          <w:sz w:val="24"/>
          <w:szCs w:val="24"/>
          <w:lang w:val="en-US"/>
        </w:rPr>
        <w:t>Industri</w:t>
      </w:r>
      <w:proofErr w:type="spellEnd"/>
      <w:r w:rsidR="007F4F0A" w:rsidRPr="007F4F0A">
        <w:rPr>
          <w:rFonts w:ascii="Times New Roman" w:eastAsia="Times New Roman" w:hAnsi="Times New Roman" w:cs="Times New Roman"/>
          <w:b/>
          <w:sz w:val="24"/>
          <w:szCs w:val="24"/>
          <w:lang w:val="en-US"/>
        </w:rPr>
        <w:t xml:space="preserve"> Kuala </w:t>
      </w:r>
      <w:proofErr w:type="spellStart"/>
      <w:r w:rsidR="007F4F0A" w:rsidRPr="007F4F0A">
        <w:rPr>
          <w:rFonts w:ascii="Times New Roman" w:eastAsia="Times New Roman" w:hAnsi="Times New Roman" w:cs="Times New Roman"/>
          <w:b/>
          <w:sz w:val="24"/>
          <w:szCs w:val="24"/>
          <w:lang w:val="en-US"/>
        </w:rPr>
        <w:t>Tanjung</w:t>
      </w:r>
      <w:proofErr w:type="spellEnd"/>
    </w:p>
    <w:p w14:paraId="75939A72" w14:textId="77777777" w:rsidR="00313307" w:rsidRDefault="00313307" w:rsidP="00313307">
      <w:pPr>
        <w:pStyle w:val="ListParagraph"/>
        <w:spacing w:after="0" w:line="240" w:lineRule="auto"/>
        <w:ind w:left="426"/>
        <w:jc w:val="both"/>
        <w:rPr>
          <w:rFonts w:ascii="Times New Roman" w:eastAsia="Calibri" w:hAnsi="Times New Roman" w:cs="Times New Roman"/>
          <w:b/>
          <w:sz w:val="24"/>
          <w:szCs w:val="24"/>
        </w:rPr>
      </w:pPr>
    </w:p>
    <w:p w14:paraId="3A98F99B" w14:textId="77777777" w:rsidR="00A810E5" w:rsidRDefault="00A810E5" w:rsidP="00A810E5">
      <w:pPr>
        <w:pStyle w:val="ListParagraph"/>
        <w:spacing w:after="0" w:line="480" w:lineRule="auto"/>
        <w:ind w:left="0" w:firstLine="709"/>
        <w:jc w:val="both"/>
        <w:rPr>
          <w:rFonts w:ascii="Times New Roman" w:hAnsi="Times New Roman" w:cs="Times New Roman"/>
          <w:sz w:val="16"/>
          <w:szCs w:val="16"/>
        </w:rPr>
      </w:pPr>
      <w:r>
        <w:rPr>
          <w:rFonts w:ascii="Times New Roman" w:hAnsi="Times New Roman" w:cs="Times New Roman"/>
          <w:sz w:val="24"/>
          <w:szCs w:val="24"/>
        </w:rPr>
        <w:t xml:space="preserve">Menurut Munir Fuady, setidak-tidaknya proses pembentukan </w:t>
      </w:r>
      <w:r>
        <w:rPr>
          <w:rFonts w:ascii="Times New Roman" w:hAnsi="Times New Roman" w:cs="Times New Roman"/>
          <w:i/>
          <w:iCs/>
          <w:sz w:val="24"/>
          <w:szCs w:val="24"/>
        </w:rPr>
        <w:t xml:space="preserve">holding company </w:t>
      </w:r>
      <w:r>
        <w:rPr>
          <w:rFonts w:ascii="Times New Roman" w:hAnsi="Times New Roman" w:cs="Times New Roman"/>
          <w:sz w:val="24"/>
          <w:szCs w:val="24"/>
        </w:rPr>
        <w:t>dapat dilakukan dengan tiga prosedur yaitu:</w:t>
      </w:r>
    </w:p>
    <w:p w14:paraId="19AC8242" w14:textId="31BDDCF7" w:rsidR="00A810E5" w:rsidRPr="00E67FED" w:rsidRDefault="00A810E5" w:rsidP="007234BE">
      <w:pPr>
        <w:pStyle w:val="ListParagraph"/>
        <w:numPr>
          <w:ilvl w:val="0"/>
          <w:numId w:val="67"/>
        </w:numPr>
        <w:spacing w:after="0" w:line="240" w:lineRule="auto"/>
        <w:ind w:left="1134"/>
        <w:jc w:val="both"/>
        <w:rPr>
          <w:rFonts w:ascii="Times New Roman" w:hAnsi="Times New Roman" w:cs="Times New Roman"/>
          <w:sz w:val="24"/>
          <w:szCs w:val="24"/>
        </w:rPr>
      </w:pPr>
      <w:r w:rsidRPr="00E67FED">
        <w:rPr>
          <w:rFonts w:ascii="Times New Roman" w:hAnsi="Times New Roman" w:cs="Times New Roman"/>
          <w:sz w:val="24"/>
          <w:szCs w:val="24"/>
        </w:rPr>
        <w:t>Prosedur Residu</w:t>
      </w:r>
      <w:r w:rsidR="00016161">
        <w:rPr>
          <w:rFonts w:ascii="Times New Roman" w:hAnsi="Times New Roman" w:cs="Times New Roman"/>
          <w:sz w:val="24"/>
          <w:szCs w:val="24"/>
        </w:rPr>
        <w:t>.</w:t>
      </w:r>
    </w:p>
    <w:p w14:paraId="0A0DD461" w14:textId="77777777" w:rsidR="00A810E5" w:rsidRDefault="00A810E5" w:rsidP="00E67FED">
      <w:pPr>
        <w:pStyle w:val="ListParagraph"/>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Dalam hal ini, perusahaan asal dipecah-pecah sesuai dengan masing-masing sektor usaha. Perusahaan yang dipecah-pecah tersebut telah menjadi perusahaan yang mandiri, sementara sisanya (residu) dari perusahaan asal dikonversi menjadi perusahaan </w:t>
      </w:r>
      <w:r>
        <w:rPr>
          <w:rFonts w:ascii="Times New Roman" w:hAnsi="Times New Roman" w:cs="Times New Roman"/>
          <w:i/>
          <w:iCs/>
          <w:sz w:val="24"/>
          <w:szCs w:val="24"/>
        </w:rPr>
        <w:t>holding</w:t>
      </w:r>
      <w:r>
        <w:rPr>
          <w:rFonts w:ascii="Times New Roman" w:hAnsi="Times New Roman" w:cs="Times New Roman"/>
          <w:sz w:val="24"/>
          <w:szCs w:val="24"/>
        </w:rPr>
        <w:t>, yang juga memegang saham pada perusahaan pecahan tersebut dan perusahaan</w:t>
      </w:r>
      <w:r w:rsidR="00E67FED">
        <w:rPr>
          <w:rFonts w:ascii="Times New Roman" w:hAnsi="Times New Roman" w:cs="Times New Roman"/>
          <w:sz w:val="24"/>
          <w:szCs w:val="24"/>
        </w:rPr>
        <w:t>-</w:t>
      </w:r>
      <w:r>
        <w:rPr>
          <w:rFonts w:ascii="Times New Roman" w:hAnsi="Times New Roman" w:cs="Times New Roman"/>
          <w:sz w:val="24"/>
          <w:szCs w:val="24"/>
        </w:rPr>
        <w:t>perusahaan lainnya jika ada.</w:t>
      </w:r>
    </w:p>
    <w:p w14:paraId="4F993BC5" w14:textId="5BD2BA6F" w:rsidR="00A810E5" w:rsidRDefault="00A810E5" w:rsidP="007234BE">
      <w:pPr>
        <w:pStyle w:val="ListParagraph"/>
        <w:numPr>
          <w:ilvl w:val="0"/>
          <w:numId w:val="67"/>
        </w:num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Prosedur Penuh</w:t>
      </w:r>
      <w:r w:rsidR="00016161">
        <w:rPr>
          <w:rFonts w:ascii="Times New Roman" w:hAnsi="Times New Roman" w:cs="Times New Roman"/>
          <w:sz w:val="24"/>
          <w:szCs w:val="24"/>
        </w:rPr>
        <w:t>.</w:t>
      </w:r>
    </w:p>
    <w:p w14:paraId="4496C6B0" w14:textId="77777777" w:rsidR="00A810E5" w:rsidRDefault="00A810E5" w:rsidP="00E67FED">
      <w:pPr>
        <w:pStyle w:val="ListParagraph"/>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Prosedur penuh ini sebaiknya dilakukan jika sebelumnya tidak terlalu banyak terjadi pemecahan/pemandirian perusahaan, tetapi masing-masing perusahaan dengan kepemilikan yang sama/berhubungan saling terpencar-pencar, tanpa terkonsentrasi dalam suatu perusahaan </w:t>
      </w:r>
      <w:r>
        <w:rPr>
          <w:rFonts w:ascii="Times New Roman" w:hAnsi="Times New Roman" w:cs="Times New Roman"/>
          <w:i/>
          <w:iCs/>
          <w:sz w:val="24"/>
          <w:szCs w:val="24"/>
        </w:rPr>
        <w:t xml:space="preserve">holding </w:t>
      </w:r>
      <w:r>
        <w:rPr>
          <w:rFonts w:ascii="Times New Roman" w:hAnsi="Times New Roman" w:cs="Times New Roman"/>
          <w:sz w:val="24"/>
          <w:szCs w:val="24"/>
        </w:rPr>
        <w:t xml:space="preserve">bukan sisa dari perusahaan asal seperti pada prosedur residu, tetapi perusahaan penuh dan mandiri. Perusahaan mandiri calon perusahaan </w:t>
      </w:r>
      <w:r>
        <w:rPr>
          <w:rFonts w:ascii="Times New Roman" w:hAnsi="Times New Roman" w:cs="Times New Roman"/>
          <w:i/>
          <w:iCs/>
          <w:sz w:val="24"/>
          <w:szCs w:val="24"/>
        </w:rPr>
        <w:t xml:space="preserve">holding </w:t>
      </w:r>
      <w:r>
        <w:rPr>
          <w:rFonts w:ascii="Times New Roman" w:hAnsi="Times New Roman" w:cs="Times New Roman"/>
          <w:sz w:val="24"/>
          <w:szCs w:val="24"/>
        </w:rPr>
        <w:t>ini dapat berupa:</w:t>
      </w:r>
    </w:p>
    <w:p w14:paraId="67512AC6" w14:textId="77777777" w:rsidR="00A810E5" w:rsidRPr="00E67FED" w:rsidRDefault="00A810E5" w:rsidP="007234BE">
      <w:pPr>
        <w:pStyle w:val="ListParagraph"/>
        <w:numPr>
          <w:ilvl w:val="0"/>
          <w:numId w:val="68"/>
        </w:numPr>
        <w:spacing w:after="0" w:line="240" w:lineRule="auto"/>
        <w:ind w:left="1701"/>
        <w:jc w:val="both"/>
        <w:rPr>
          <w:rFonts w:ascii="Times New Roman" w:hAnsi="Times New Roman" w:cs="Times New Roman"/>
          <w:sz w:val="24"/>
          <w:szCs w:val="24"/>
        </w:rPr>
      </w:pPr>
      <w:r w:rsidRPr="00E67FED">
        <w:rPr>
          <w:rFonts w:ascii="Times New Roman" w:hAnsi="Times New Roman" w:cs="Times New Roman"/>
          <w:sz w:val="24"/>
          <w:szCs w:val="24"/>
        </w:rPr>
        <w:t>Dibentuk perusahaan baru, ataupun</w:t>
      </w:r>
    </w:p>
    <w:p w14:paraId="2FE2C9CB" w14:textId="77777777" w:rsidR="00A810E5" w:rsidRPr="00E67FED" w:rsidRDefault="00A810E5" w:rsidP="007234BE">
      <w:pPr>
        <w:pStyle w:val="ListParagraph"/>
        <w:numPr>
          <w:ilvl w:val="0"/>
          <w:numId w:val="68"/>
        </w:numPr>
        <w:spacing w:after="0" w:line="240" w:lineRule="auto"/>
        <w:ind w:left="1701"/>
        <w:jc w:val="both"/>
        <w:rPr>
          <w:rFonts w:ascii="Times New Roman" w:hAnsi="Times New Roman" w:cs="Times New Roman"/>
          <w:sz w:val="24"/>
          <w:szCs w:val="24"/>
        </w:rPr>
      </w:pPr>
      <w:r w:rsidRPr="00E67FED">
        <w:rPr>
          <w:rFonts w:ascii="Times New Roman" w:hAnsi="Times New Roman" w:cs="Times New Roman"/>
          <w:sz w:val="24"/>
          <w:szCs w:val="24"/>
        </w:rPr>
        <w:t>Diambil salah satu dari perusahaan yang sudah ada tetapi masih dalam kepemilikan yang sama atau berhubungan, ataupun</w:t>
      </w:r>
    </w:p>
    <w:p w14:paraId="2A643EC0" w14:textId="77777777" w:rsidR="00A810E5" w:rsidRPr="00E67FED" w:rsidRDefault="00A810E5" w:rsidP="007234BE">
      <w:pPr>
        <w:pStyle w:val="ListParagraph"/>
        <w:numPr>
          <w:ilvl w:val="0"/>
          <w:numId w:val="68"/>
        </w:numPr>
        <w:spacing w:after="0" w:line="240" w:lineRule="auto"/>
        <w:ind w:left="1701"/>
        <w:jc w:val="both"/>
        <w:rPr>
          <w:rFonts w:ascii="Times New Roman" w:hAnsi="Times New Roman" w:cs="Times New Roman"/>
          <w:sz w:val="24"/>
          <w:szCs w:val="24"/>
        </w:rPr>
      </w:pPr>
      <w:r w:rsidRPr="00E67FED">
        <w:rPr>
          <w:rFonts w:ascii="Times New Roman" w:hAnsi="Times New Roman" w:cs="Times New Roman"/>
          <w:sz w:val="24"/>
          <w:szCs w:val="24"/>
        </w:rPr>
        <w:t>Diakuisisi perusahaan yang lain yang sudah terlebih dahulu ada, tetapi dengan kepemilikan yang berlainan dan tidak mempunyai keterkaitan satu sama lain.</w:t>
      </w:r>
    </w:p>
    <w:p w14:paraId="62C80299" w14:textId="3E4711D6" w:rsidR="00A810E5" w:rsidRDefault="00A810E5" w:rsidP="007234BE">
      <w:pPr>
        <w:pStyle w:val="ListParagraph"/>
        <w:numPr>
          <w:ilvl w:val="0"/>
          <w:numId w:val="67"/>
        </w:num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Prosedur Terprogram</w:t>
      </w:r>
      <w:r w:rsidR="00016161">
        <w:rPr>
          <w:rFonts w:ascii="Times New Roman" w:hAnsi="Times New Roman" w:cs="Times New Roman"/>
          <w:sz w:val="24"/>
          <w:szCs w:val="24"/>
        </w:rPr>
        <w:t>.</w:t>
      </w:r>
    </w:p>
    <w:p w14:paraId="2E187FED" w14:textId="77777777" w:rsidR="00A810E5" w:rsidRDefault="00A810E5" w:rsidP="00E67FED">
      <w:pPr>
        <w:pStyle w:val="ListParagraph"/>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Adakalanya, sudah sejak semula orang-orang bisnis telah sadar akan pentingnya perusahaan </w:t>
      </w:r>
      <w:r>
        <w:rPr>
          <w:rFonts w:ascii="Times New Roman" w:hAnsi="Times New Roman" w:cs="Times New Roman"/>
          <w:i/>
          <w:iCs/>
          <w:sz w:val="24"/>
          <w:szCs w:val="24"/>
        </w:rPr>
        <w:t xml:space="preserve">holding. </w:t>
      </w:r>
      <w:r>
        <w:rPr>
          <w:rFonts w:ascii="Times New Roman" w:hAnsi="Times New Roman" w:cs="Times New Roman"/>
          <w:sz w:val="24"/>
          <w:szCs w:val="24"/>
        </w:rPr>
        <w:t xml:space="preserve">Sehingga awal dari </w:t>
      </w:r>
      <w:r>
        <w:rPr>
          <w:rFonts w:ascii="Times New Roman" w:hAnsi="Times New Roman" w:cs="Times New Roman"/>
          <w:i/>
          <w:iCs/>
          <w:sz w:val="24"/>
          <w:szCs w:val="24"/>
        </w:rPr>
        <w:t xml:space="preserve">start </w:t>
      </w:r>
      <w:r>
        <w:rPr>
          <w:rFonts w:ascii="Times New Roman" w:hAnsi="Times New Roman" w:cs="Times New Roman"/>
          <w:sz w:val="24"/>
          <w:szCs w:val="24"/>
        </w:rPr>
        <w:t xml:space="preserve">bisnis sudah terpikir untuk membentuk suatu perusahaan </w:t>
      </w:r>
      <w:r>
        <w:rPr>
          <w:rFonts w:ascii="Times New Roman" w:hAnsi="Times New Roman" w:cs="Times New Roman"/>
          <w:i/>
          <w:iCs/>
          <w:sz w:val="24"/>
          <w:szCs w:val="24"/>
        </w:rPr>
        <w:t xml:space="preserve">holding. </w:t>
      </w:r>
      <w:r>
        <w:rPr>
          <w:rFonts w:ascii="Times New Roman" w:hAnsi="Times New Roman" w:cs="Times New Roman"/>
          <w:sz w:val="24"/>
          <w:szCs w:val="24"/>
        </w:rPr>
        <w:t xml:space="preserve">Karenanya, perusahaan yang pertama sekali didirikan dalam grupnya adalah perusahaan </w:t>
      </w:r>
      <w:r>
        <w:rPr>
          <w:rFonts w:ascii="Times New Roman" w:hAnsi="Times New Roman" w:cs="Times New Roman"/>
          <w:i/>
          <w:iCs/>
          <w:sz w:val="24"/>
          <w:szCs w:val="24"/>
        </w:rPr>
        <w:t>holding</w:t>
      </w:r>
      <w:r>
        <w:rPr>
          <w:rFonts w:ascii="Times New Roman" w:hAnsi="Times New Roman" w:cs="Times New Roman"/>
          <w:sz w:val="24"/>
          <w:szCs w:val="24"/>
        </w:rPr>
        <w:t xml:space="preserve">. Kemudian untuk setiap bisnis yang dilakukan, akan dibentuk atau diakuisisi perusahaan lain, dimana perusahaan </w:t>
      </w:r>
      <w:r>
        <w:rPr>
          <w:rFonts w:ascii="Times New Roman" w:hAnsi="Times New Roman" w:cs="Times New Roman"/>
          <w:i/>
          <w:iCs/>
          <w:sz w:val="24"/>
          <w:szCs w:val="24"/>
        </w:rPr>
        <w:t xml:space="preserve">holding </w:t>
      </w:r>
      <w:r>
        <w:rPr>
          <w:rFonts w:ascii="Times New Roman" w:hAnsi="Times New Roman" w:cs="Times New Roman"/>
          <w:sz w:val="24"/>
          <w:szCs w:val="24"/>
        </w:rPr>
        <w:t xml:space="preserve">sebagai pemegang saham biasanya bersama-sama dengan pihak lain sebagai partner bisnis. Demikianlah, maka jumlah perusahaan baru sebagai anak perusahaan dapat terus berkembang jumlahnya seirama dengan </w:t>
      </w:r>
      <w:r w:rsidRPr="00A810E5">
        <w:rPr>
          <w:rFonts w:ascii="Times New Roman" w:hAnsi="Times New Roman" w:cs="Times New Roman"/>
          <w:sz w:val="24"/>
          <w:szCs w:val="24"/>
        </w:rPr>
        <w:t>perkembangan bisnis dari grup usaha yang bersangkutan.</w:t>
      </w:r>
      <w:r w:rsidR="00E67FED">
        <w:rPr>
          <w:rStyle w:val="FootnoteReference"/>
          <w:rFonts w:ascii="Times New Roman" w:hAnsi="Times New Roman" w:cs="Times New Roman"/>
          <w:sz w:val="24"/>
          <w:szCs w:val="24"/>
        </w:rPr>
        <w:footnoteReference w:id="89"/>
      </w:r>
    </w:p>
    <w:p w14:paraId="7CF0607D" w14:textId="77777777" w:rsidR="00E67FED" w:rsidRPr="00E67FED" w:rsidRDefault="00E67FED" w:rsidP="00E67FED">
      <w:pPr>
        <w:spacing w:after="0" w:line="240" w:lineRule="auto"/>
        <w:jc w:val="both"/>
        <w:rPr>
          <w:rFonts w:ascii="Times New Roman" w:hAnsi="Times New Roman" w:cs="Times New Roman"/>
          <w:sz w:val="24"/>
          <w:szCs w:val="24"/>
        </w:rPr>
      </w:pPr>
    </w:p>
    <w:p w14:paraId="2CB2A0DC" w14:textId="77777777" w:rsidR="00A810E5" w:rsidRDefault="00A810E5" w:rsidP="00A810E5">
      <w:pPr>
        <w:pStyle w:val="ListParagraph"/>
        <w:spacing w:after="0" w:line="480" w:lineRule="auto"/>
        <w:ind w:left="0" w:firstLine="709"/>
        <w:jc w:val="both"/>
        <w:rPr>
          <w:rFonts w:ascii="Times New Roman" w:hAnsi="Times New Roman" w:cs="Times New Roman"/>
          <w:sz w:val="16"/>
          <w:szCs w:val="16"/>
        </w:rPr>
      </w:pPr>
      <w:r>
        <w:rPr>
          <w:rFonts w:ascii="Times New Roman" w:hAnsi="Times New Roman" w:cs="Times New Roman"/>
          <w:sz w:val="24"/>
          <w:szCs w:val="24"/>
        </w:rPr>
        <w:lastRenderedPageBreak/>
        <w:t xml:space="preserve">Pembentukan </w:t>
      </w:r>
      <w:r>
        <w:rPr>
          <w:rFonts w:ascii="Times New Roman" w:hAnsi="Times New Roman" w:cs="Times New Roman"/>
          <w:i/>
          <w:iCs/>
          <w:sz w:val="24"/>
          <w:szCs w:val="24"/>
        </w:rPr>
        <w:t xml:space="preserve">Holding Company </w:t>
      </w:r>
      <w:r>
        <w:rPr>
          <w:rFonts w:ascii="Times New Roman" w:hAnsi="Times New Roman" w:cs="Times New Roman"/>
          <w:sz w:val="24"/>
          <w:szCs w:val="24"/>
        </w:rPr>
        <w:t xml:space="preserve">di Indonesia belum memiliki aturan standar hukum yang baku, namun demikian Undang-Undang Nomor 40 tahun 2007 mengenal tiga bentuk kepemilikan saham yang dapat menimbulkan adanya </w:t>
      </w:r>
      <w:r>
        <w:rPr>
          <w:rFonts w:ascii="Times New Roman" w:hAnsi="Times New Roman" w:cs="Times New Roman"/>
          <w:i/>
          <w:iCs/>
          <w:sz w:val="24"/>
          <w:szCs w:val="24"/>
        </w:rPr>
        <w:t xml:space="preserve">holding company </w:t>
      </w:r>
      <w:r>
        <w:rPr>
          <w:rFonts w:ascii="Times New Roman" w:hAnsi="Times New Roman" w:cs="Times New Roman"/>
          <w:sz w:val="24"/>
          <w:szCs w:val="24"/>
        </w:rPr>
        <w:t>yaitu dengan Penggabungan (merger), Pengambilalihan (akuisisi), dan pemisahan (</w:t>
      </w:r>
      <w:r>
        <w:rPr>
          <w:rFonts w:ascii="Times New Roman" w:hAnsi="Times New Roman" w:cs="Times New Roman"/>
          <w:i/>
          <w:iCs/>
          <w:sz w:val="24"/>
          <w:szCs w:val="24"/>
        </w:rPr>
        <w:t>spin off</w:t>
      </w:r>
      <w:r>
        <w:rPr>
          <w:rFonts w:ascii="Times New Roman" w:hAnsi="Times New Roman" w:cs="Times New Roman"/>
          <w:sz w:val="24"/>
          <w:szCs w:val="24"/>
        </w:rPr>
        <w:t>). Undang-Undang Nomor 40 tahun 2007 memberikan definisi dari penggabungan sebagai:</w:t>
      </w:r>
    </w:p>
    <w:p w14:paraId="5BD1DEBA" w14:textId="77777777" w:rsidR="00A810E5" w:rsidRDefault="00A810E5" w:rsidP="00E67FED">
      <w:pPr>
        <w:pStyle w:val="ListParagraph"/>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Perbuatan hukum yang dilakukan oleh satu Perseroan atau lebih untuk menggabungkan diri dengan Perseroan lain yang telah ada yang mengakibatkan aktiva dan pasiva dari Perseroan yang menggabungkan diri beralih karena hukum kepada Perseroan yang menerima penggabungan dan selanjutnya status badan hukum Perseroan yang menggabungkan diri </w:t>
      </w:r>
      <w:r w:rsidRPr="00A810E5">
        <w:rPr>
          <w:rFonts w:ascii="Times New Roman" w:hAnsi="Times New Roman" w:cs="Times New Roman"/>
          <w:sz w:val="24"/>
          <w:szCs w:val="24"/>
        </w:rPr>
        <w:t>berakhir karena hukum.</w:t>
      </w:r>
    </w:p>
    <w:p w14:paraId="1D5A785D" w14:textId="77777777" w:rsidR="00E67FED" w:rsidRDefault="00E67FED" w:rsidP="00E67FED">
      <w:pPr>
        <w:pStyle w:val="ListParagraph"/>
        <w:spacing w:after="0" w:line="240" w:lineRule="auto"/>
        <w:ind w:left="709"/>
        <w:jc w:val="both"/>
        <w:rPr>
          <w:rFonts w:ascii="Times New Roman" w:hAnsi="Times New Roman" w:cs="Times New Roman"/>
          <w:sz w:val="24"/>
          <w:szCs w:val="24"/>
        </w:rPr>
      </w:pPr>
    </w:p>
    <w:p w14:paraId="32C845C1" w14:textId="77777777" w:rsidR="00A810E5" w:rsidRDefault="00E67FED" w:rsidP="00A810E5">
      <w:pPr>
        <w:pStyle w:val="ListParagraph"/>
        <w:spacing w:after="0" w:line="480" w:lineRule="auto"/>
        <w:ind w:left="0" w:firstLine="709"/>
        <w:jc w:val="both"/>
        <w:rPr>
          <w:rFonts w:ascii="Times New Roman" w:hAnsi="Times New Roman" w:cs="Times New Roman"/>
          <w:sz w:val="16"/>
          <w:szCs w:val="16"/>
        </w:rPr>
      </w:pPr>
      <w:r>
        <w:rPr>
          <w:rFonts w:ascii="Times New Roman" w:hAnsi="Times New Roman" w:cs="Times New Roman"/>
          <w:sz w:val="24"/>
          <w:szCs w:val="24"/>
        </w:rPr>
        <w:t xml:space="preserve">Adapun </w:t>
      </w:r>
      <w:r w:rsidR="00A810E5">
        <w:rPr>
          <w:rFonts w:ascii="Times New Roman" w:hAnsi="Times New Roman" w:cs="Times New Roman"/>
          <w:sz w:val="24"/>
          <w:szCs w:val="24"/>
        </w:rPr>
        <w:t>dengan pengertian penggabungan diatas maka dapat disimpulkan hal-hal berikut:</w:t>
      </w:r>
    </w:p>
    <w:p w14:paraId="4828B8E8" w14:textId="77777777" w:rsidR="00A810E5" w:rsidRDefault="00A810E5" w:rsidP="007234BE">
      <w:pPr>
        <w:pStyle w:val="ListParagraph"/>
        <w:numPr>
          <w:ilvl w:val="0"/>
          <w:numId w:val="69"/>
        </w:num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Penggabungan merupakan merger dari dua perseroan atau lebih kedalam satu perseroan.</w:t>
      </w:r>
    </w:p>
    <w:p w14:paraId="5D4A742C" w14:textId="77777777" w:rsidR="00A810E5" w:rsidRDefault="00A810E5" w:rsidP="00E67FED">
      <w:pPr>
        <w:pStyle w:val="ListParagraph"/>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Oleh Charlesworth </w:t>
      </w:r>
      <w:r>
        <w:rPr>
          <w:rFonts w:ascii="Times New Roman" w:hAnsi="Times New Roman" w:cs="Times New Roman"/>
          <w:i/>
          <w:iCs/>
          <w:sz w:val="24"/>
          <w:szCs w:val="24"/>
        </w:rPr>
        <w:t xml:space="preserve">and </w:t>
      </w:r>
      <w:r>
        <w:rPr>
          <w:rFonts w:ascii="Times New Roman" w:hAnsi="Times New Roman" w:cs="Times New Roman"/>
          <w:sz w:val="24"/>
          <w:szCs w:val="24"/>
        </w:rPr>
        <w:t xml:space="preserve">Morse disimpulkannya dalam kalimat: </w:t>
      </w:r>
      <w:r>
        <w:rPr>
          <w:rFonts w:ascii="Times New Roman" w:hAnsi="Times New Roman" w:cs="Times New Roman"/>
          <w:i/>
          <w:iCs/>
          <w:sz w:val="24"/>
          <w:szCs w:val="24"/>
        </w:rPr>
        <w:t xml:space="preserve">An amalgamation is merger of two or more company into one. </w:t>
      </w:r>
      <w:r>
        <w:rPr>
          <w:rFonts w:ascii="Times New Roman" w:hAnsi="Times New Roman" w:cs="Times New Roman"/>
          <w:sz w:val="24"/>
          <w:szCs w:val="24"/>
        </w:rPr>
        <w:t>Jadi paling sedikit terdapat dua perseroan yang telah berdiri. Kemudian salah satu diantaranya menggabungkan diri kepada yang lain.</w:t>
      </w:r>
    </w:p>
    <w:p w14:paraId="0C57984D" w14:textId="77777777" w:rsidR="00A810E5" w:rsidRDefault="00A810E5" w:rsidP="007234BE">
      <w:pPr>
        <w:pStyle w:val="ListParagraph"/>
        <w:numPr>
          <w:ilvl w:val="0"/>
          <w:numId w:val="69"/>
        </w:numPr>
        <w:spacing w:after="0" w:line="240" w:lineRule="auto"/>
        <w:ind w:left="1134"/>
        <w:jc w:val="both"/>
        <w:rPr>
          <w:rFonts w:ascii="Times New Roman" w:hAnsi="Times New Roman" w:cs="Times New Roman"/>
          <w:i/>
          <w:iCs/>
          <w:sz w:val="24"/>
          <w:szCs w:val="24"/>
        </w:rPr>
      </w:pPr>
      <w:r>
        <w:rPr>
          <w:rFonts w:ascii="Times New Roman" w:hAnsi="Times New Roman" w:cs="Times New Roman"/>
          <w:sz w:val="24"/>
          <w:szCs w:val="24"/>
        </w:rPr>
        <w:t xml:space="preserve">Perseroan yang menggabungkan diri menjadi berakhir atau bubar karena hukum </w:t>
      </w:r>
      <w:r>
        <w:rPr>
          <w:rFonts w:ascii="Times New Roman" w:hAnsi="Times New Roman" w:cs="Times New Roman"/>
          <w:i/>
          <w:iCs/>
          <w:sz w:val="24"/>
          <w:szCs w:val="24"/>
        </w:rPr>
        <w:t>(vanrechtswege eindigen, to be terminated ipso jure).</w:t>
      </w:r>
      <w:r w:rsidR="00E67FED">
        <w:rPr>
          <w:rStyle w:val="FootnoteReference"/>
          <w:rFonts w:ascii="Times New Roman" w:hAnsi="Times New Roman" w:cs="Times New Roman"/>
          <w:i/>
          <w:iCs/>
          <w:sz w:val="24"/>
          <w:szCs w:val="24"/>
        </w:rPr>
        <w:footnoteReference w:id="90"/>
      </w:r>
    </w:p>
    <w:p w14:paraId="177A6D0F" w14:textId="77777777" w:rsidR="00E67FED" w:rsidRDefault="00E67FED" w:rsidP="00E67FED">
      <w:pPr>
        <w:pStyle w:val="ListParagraph"/>
        <w:spacing w:after="0" w:line="240" w:lineRule="auto"/>
        <w:ind w:left="1134"/>
        <w:jc w:val="both"/>
        <w:rPr>
          <w:rFonts w:ascii="Times New Roman" w:hAnsi="Times New Roman" w:cs="Times New Roman"/>
          <w:i/>
          <w:iCs/>
          <w:sz w:val="24"/>
          <w:szCs w:val="24"/>
        </w:rPr>
      </w:pPr>
    </w:p>
    <w:p w14:paraId="4EB69CEF" w14:textId="77777777" w:rsidR="00A810E5" w:rsidRDefault="00A810E5" w:rsidP="00E67FED">
      <w:pPr>
        <w:pStyle w:val="ListParagraph"/>
        <w:spacing w:after="0" w:line="480" w:lineRule="auto"/>
        <w:ind w:left="0" w:firstLine="709"/>
        <w:jc w:val="both"/>
        <w:rPr>
          <w:rFonts w:ascii="Times New Roman" w:hAnsi="Times New Roman" w:cs="Times New Roman"/>
          <w:sz w:val="16"/>
          <w:szCs w:val="16"/>
        </w:rPr>
      </w:pPr>
      <w:r>
        <w:rPr>
          <w:rFonts w:ascii="Times New Roman" w:hAnsi="Times New Roman" w:cs="Times New Roman"/>
          <w:sz w:val="24"/>
          <w:szCs w:val="24"/>
        </w:rPr>
        <w:t xml:space="preserve">Dalam proses penggabungan ini maka aktiva dan pasiva perseroan yang menggabungkan diri, karena hukum </w:t>
      </w:r>
      <w:r>
        <w:rPr>
          <w:rFonts w:ascii="Times New Roman" w:hAnsi="Times New Roman" w:cs="Times New Roman"/>
          <w:i/>
          <w:iCs/>
          <w:sz w:val="24"/>
          <w:szCs w:val="24"/>
        </w:rPr>
        <w:t xml:space="preserve">(vanrechtswege, by the law) </w:t>
      </w:r>
      <w:r w:rsidR="00E67FED">
        <w:rPr>
          <w:rFonts w:ascii="Times New Roman" w:hAnsi="Times New Roman" w:cs="Times New Roman"/>
          <w:sz w:val="24"/>
          <w:szCs w:val="24"/>
        </w:rPr>
        <w:t>“</w:t>
      </w:r>
      <w:r>
        <w:rPr>
          <w:rFonts w:ascii="Times New Roman" w:hAnsi="Times New Roman" w:cs="Times New Roman"/>
          <w:sz w:val="24"/>
          <w:szCs w:val="24"/>
        </w:rPr>
        <w:t>beralih” sepenuhnya kepada perse</w:t>
      </w:r>
      <w:r w:rsidR="00E67FED">
        <w:rPr>
          <w:rFonts w:ascii="Times New Roman" w:hAnsi="Times New Roman" w:cs="Times New Roman"/>
          <w:sz w:val="24"/>
          <w:szCs w:val="24"/>
        </w:rPr>
        <w:t>roan yang menerima penggabungan.</w:t>
      </w:r>
      <w:r w:rsidR="00E67FED">
        <w:rPr>
          <w:rStyle w:val="FootnoteReference"/>
          <w:rFonts w:ascii="Times New Roman" w:hAnsi="Times New Roman" w:cs="Times New Roman"/>
          <w:sz w:val="24"/>
          <w:szCs w:val="24"/>
        </w:rPr>
        <w:footnoteReference w:id="91"/>
      </w:r>
      <w:r>
        <w:rPr>
          <w:rFonts w:ascii="Times New Roman" w:hAnsi="Times New Roman" w:cs="Times New Roman"/>
          <w:sz w:val="16"/>
          <w:szCs w:val="16"/>
        </w:rPr>
        <w:t xml:space="preserve"> </w:t>
      </w:r>
      <w:r>
        <w:rPr>
          <w:rFonts w:ascii="Times New Roman" w:hAnsi="Times New Roman" w:cs="Times New Roman"/>
          <w:sz w:val="24"/>
          <w:szCs w:val="24"/>
        </w:rPr>
        <w:t xml:space="preserve">Sedangkan pengambilalihan (akuisisi) didefinisikan oleh Undang-Undang Nomor 40 tahun 2007 sebagai ”perbuatan </w:t>
      </w:r>
      <w:r>
        <w:rPr>
          <w:rFonts w:ascii="Times New Roman" w:hAnsi="Times New Roman" w:cs="Times New Roman"/>
          <w:sz w:val="24"/>
          <w:szCs w:val="24"/>
        </w:rPr>
        <w:lastRenderedPageBreak/>
        <w:t>hukum yang dilakukan oleh badan hukum atau orang perseorangan untuk mengambil alih saham Perseroan yang mengakibatkan beralihnya pengend</w:t>
      </w:r>
      <w:r w:rsidR="00E67FED">
        <w:rPr>
          <w:rFonts w:ascii="Times New Roman" w:hAnsi="Times New Roman" w:cs="Times New Roman"/>
          <w:sz w:val="24"/>
          <w:szCs w:val="24"/>
        </w:rPr>
        <w:t>alian atas Perseroan tersebut.”</w:t>
      </w:r>
      <w:r>
        <w:rPr>
          <w:rFonts w:ascii="Times New Roman" w:hAnsi="Times New Roman" w:cs="Times New Roman"/>
          <w:sz w:val="16"/>
          <w:szCs w:val="16"/>
        </w:rPr>
        <w:t xml:space="preserve"> </w:t>
      </w:r>
      <w:r>
        <w:rPr>
          <w:rFonts w:ascii="Times New Roman" w:hAnsi="Times New Roman" w:cs="Times New Roman"/>
          <w:sz w:val="24"/>
          <w:szCs w:val="24"/>
        </w:rPr>
        <w:t>Terdapat dua macam akuisisi yaitu akuisisi yuridis dan akuisisi ekonomis. Akuisisi yuridis adalah pengambilalihan perusahaan melalui pengambilalihan saham dari perusahaan yang bersangkutan, sedang yang dimaksud dengan akuisisi ekonomis adalah pengambilalihan aset dari perusahaan, yang diambil alih hanya sematamata asetnya, umpamanya mesin-mesin, tanah, bangunan pabrik, alat peralatannya, termasuk hak intelektua</w:t>
      </w:r>
      <w:r w:rsidR="00E67FED">
        <w:rPr>
          <w:rFonts w:ascii="Times New Roman" w:hAnsi="Times New Roman" w:cs="Times New Roman"/>
          <w:sz w:val="24"/>
          <w:szCs w:val="24"/>
        </w:rPr>
        <w:t>lnya seperti merek dan patennya</w:t>
      </w:r>
      <w:r w:rsidR="00E67FED">
        <w:rPr>
          <w:rFonts w:ascii="Times New Roman" w:hAnsi="Times New Roman" w:cs="Times New Roman"/>
          <w:sz w:val="16"/>
          <w:szCs w:val="16"/>
        </w:rPr>
        <w:t>.</w:t>
      </w:r>
      <w:r w:rsidR="00E67FED">
        <w:rPr>
          <w:rStyle w:val="FootnoteReference"/>
          <w:rFonts w:ascii="Times New Roman" w:hAnsi="Times New Roman" w:cs="Times New Roman"/>
          <w:sz w:val="16"/>
          <w:szCs w:val="16"/>
        </w:rPr>
        <w:footnoteReference w:id="92"/>
      </w:r>
    </w:p>
    <w:p w14:paraId="4EAF5769" w14:textId="77777777" w:rsidR="00A810E5" w:rsidRDefault="00A810E5" w:rsidP="00A810E5">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Pemisahan </w:t>
      </w:r>
      <w:r>
        <w:rPr>
          <w:rFonts w:ascii="Times New Roman" w:hAnsi="Times New Roman" w:cs="Times New Roman"/>
          <w:i/>
          <w:iCs/>
          <w:sz w:val="24"/>
          <w:szCs w:val="24"/>
        </w:rPr>
        <w:t xml:space="preserve">(spin off) </w:t>
      </w:r>
      <w:r>
        <w:rPr>
          <w:rFonts w:ascii="Times New Roman" w:hAnsi="Times New Roman" w:cs="Times New Roman"/>
          <w:sz w:val="24"/>
          <w:szCs w:val="24"/>
        </w:rPr>
        <w:t xml:space="preserve">jiga merupakan salah satu cara untuk mendapatkan kepemilikan saham atas suatu perseroan. Pengertian </w:t>
      </w:r>
      <w:r>
        <w:rPr>
          <w:rFonts w:ascii="Times New Roman" w:hAnsi="Times New Roman" w:cs="Times New Roman"/>
          <w:i/>
          <w:iCs/>
          <w:sz w:val="24"/>
          <w:szCs w:val="24"/>
        </w:rPr>
        <w:t xml:space="preserve">spin off </w:t>
      </w:r>
      <w:r>
        <w:rPr>
          <w:rFonts w:ascii="Times New Roman" w:hAnsi="Times New Roman" w:cs="Times New Roman"/>
          <w:sz w:val="24"/>
          <w:szCs w:val="24"/>
        </w:rPr>
        <w:t>menurut Undang</w:t>
      </w:r>
      <w:r w:rsidR="00E67FED">
        <w:rPr>
          <w:rFonts w:ascii="Times New Roman" w:hAnsi="Times New Roman" w:cs="Times New Roman"/>
          <w:sz w:val="24"/>
          <w:szCs w:val="24"/>
        </w:rPr>
        <w:t>-</w:t>
      </w:r>
      <w:r>
        <w:rPr>
          <w:rFonts w:ascii="Times New Roman" w:hAnsi="Times New Roman" w:cs="Times New Roman"/>
          <w:sz w:val="24"/>
          <w:szCs w:val="24"/>
        </w:rPr>
        <w:t xml:space="preserve">undang </w:t>
      </w:r>
      <w:r w:rsidR="00E67FED">
        <w:rPr>
          <w:rFonts w:ascii="Times New Roman" w:hAnsi="Times New Roman" w:cs="Times New Roman"/>
          <w:sz w:val="24"/>
          <w:szCs w:val="24"/>
        </w:rPr>
        <w:t>Nomor 40 T</w:t>
      </w:r>
      <w:r w:rsidRPr="00A810E5">
        <w:rPr>
          <w:rFonts w:ascii="Times New Roman" w:hAnsi="Times New Roman" w:cs="Times New Roman"/>
          <w:sz w:val="24"/>
          <w:szCs w:val="24"/>
        </w:rPr>
        <w:t>ahun 2007 adalah:</w:t>
      </w:r>
    </w:p>
    <w:p w14:paraId="37B94823" w14:textId="77777777" w:rsidR="00E67FED" w:rsidRDefault="00A810E5" w:rsidP="00E67FED">
      <w:pPr>
        <w:pStyle w:val="ListParagraph"/>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Pemisahan adalah perbuatan hukum yang dilakukan oleh Perseroan untuk memisahkan usaha yang mengakibatkan seluruh aktiva dan pasiva Perseroan beralih karena hukum kepada 2 (dua) Perseroan atau lebih atau sebagian aktiva dan pasiva Perseroan beralih karena hukum kepada 1 (satu) Perseroan atau lebih. </w:t>
      </w:r>
    </w:p>
    <w:p w14:paraId="5A113D41" w14:textId="77777777" w:rsidR="00E67FED" w:rsidRDefault="00E67FED" w:rsidP="00E67FED">
      <w:pPr>
        <w:pStyle w:val="ListParagraph"/>
        <w:spacing w:after="0" w:line="240" w:lineRule="auto"/>
        <w:ind w:left="709"/>
        <w:jc w:val="both"/>
        <w:rPr>
          <w:rFonts w:ascii="Times New Roman" w:hAnsi="Times New Roman" w:cs="Times New Roman"/>
          <w:sz w:val="24"/>
          <w:szCs w:val="24"/>
        </w:rPr>
      </w:pPr>
    </w:p>
    <w:p w14:paraId="6267DEF2" w14:textId="77777777" w:rsidR="00A810E5" w:rsidRDefault="00A810E5" w:rsidP="00A810E5">
      <w:pPr>
        <w:pStyle w:val="ListParagraph"/>
        <w:spacing w:after="0" w:line="480" w:lineRule="auto"/>
        <w:ind w:left="0" w:firstLine="709"/>
        <w:jc w:val="both"/>
        <w:rPr>
          <w:rFonts w:ascii="Times New Roman" w:hAnsi="Times New Roman" w:cs="Times New Roman"/>
          <w:sz w:val="16"/>
          <w:szCs w:val="16"/>
        </w:rPr>
      </w:pPr>
      <w:r>
        <w:rPr>
          <w:rFonts w:ascii="Times New Roman" w:hAnsi="Times New Roman" w:cs="Times New Roman"/>
          <w:sz w:val="24"/>
          <w:szCs w:val="24"/>
        </w:rPr>
        <w:t>Dari definisi diatas dapat ditarik elemen pokok pemisahan yaitu:</w:t>
      </w:r>
    </w:p>
    <w:p w14:paraId="45E0DF2D" w14:textId="77777777" w:rsidR="00A810E5" w:rsidRDefault="00A810E5" w:rsidP="007234BE">
      <w:pPr>
        <w:pStyle w:val="ListParagraph"/>
        <w:numPr>
          <w:ilvl w:val="0"/>
          <w:numId w:val="70"/>
        </w:numPr>
        <w:spacing w:after="0" w:line="240" w:lineRule="auto"/>
        <w:ind w:left="1134"/>
        <w:jc w:val="both"/>
        <w:rPr>
          <w:rFonts w:ascii="Times New Roman" w:hAnsi="Times New Roman" w:cs="Times New Roman"/>
          <w:i/>
          <w:iCs/>
          <w:sz w:val="24"/>
          <w:szCs w:val="24"/>
        </w:rPr>
      </w:pPr>
      <w:r>
        <w:rPr>
          <w:rFonts w:ascii="Times New Roman" w:hAnsi="Times New Roman" w:cs="Times New Roman"/>
          <w:sz w:val="24"/>
          <w:szCs w:val="24"/>
        </w:rPr>
        <w:t xml:space="preserve">Pemisahan merupakan perbuatan hukum </w:t>
      </w:r>
      <w:r>
        <w:rPr>
          <w:rFonts w:ascii="Times New Roman" w:hAnsi="Times New Roman" w:cs="Times New Roman"/>
          <w:i/>
          <w:iCs/>
          <w:sz w:val="24"/>
          <w:szCs w:val="24"/>
        </w:rPr>
        <w:t>(rechtshandeling, legal act).</w:t>
      </w:r>
    </w:p>
    <w:p w14:paraId="5EDEA573" w14:textId="77777777" w:rsidR="00A810E5" w:rsidRDefault="00A810E5" w:rsidP="00E67FED">
      <w:pPr>
        <w:pStyle w:val="ListParagraph"/>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Ditinjau dari segi yuridis pemisahan merupakan persetujuan perseroan yang memisahkan dengan yang menerima pemisahan.</w:t>
      </w:r>
    </w:p>
    <w:p w14:paraId="1E7E2065" w14:textId="77777777" w:rsidR="00E67FED" w:rsidRDefault="00A810E5" w:rsidP="007234BE">
      <w:pPr>
        <w:pStyle w:val="ListParagraph"/>
        <w:numPr>
          <w:ilvl w:val="0"/>
          <w:numId w:val="70"/>
        </w:num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Yang dipisahkan adalah objek usaha perseroan. Objek perbuatan hukum pemisahan adalah “usaha” perseroan yang melakukan pemisahan.</w:t>
      </w:r>
    </w:p>
    <w:p w14:paraId="67AD8095" w14:textId="77777777" w:rsidR="00A810E5" w:rsidRPr="00E67FED" w:rsidRDefault="00A810E5" w:rsidP="007234BE">
      <w:pPr>
        <w:pStyle w:val="ListParagraph"/>
        <w:numPr>
          <w:ilvl w:val="0"/>
          <w:numId w:val="70"/>
        </w:numPr>
        <w:spacing w:after="0" w:line="240" w:lineRule="auto"/>
        <w:ind w:left="1134"/>
        <w:jc w:val="both"/>
        <w:rPr>
          <w:rFonts w:ascii="Times New Roman" w:hAnsi="Times New Roman" w:cs="Times New Roman"/>
          <w:sz w:val="24"/>
          <w:szCs w:val="24"/>
        </w:rPr>
      </w:pPr>
      <w:r w:rsidRPr="00E67FED">
        <w:rPr>
          <w:rFonts w:ascii="Times New Roman" w:hAnsi="Times New Roman" w:cs="Times New Roman"/>
          <w:sz w:val="24"/>
          <w:szCs w:val="24"/>
        </w:rPr>
        <w:t xml:space="preserve">Akibat hukum pemisahan adalah beralihnya karena hukum </w:t>
      </w:r>
      <w:r w:rsidRPr="00E67FED">
        <w:rPr>
          <w:rFonts w:ascii="Times New Roman" w:hAnsi="Times New Roman" w:cs="Times New Roman"/>
          <w:i/>
          <w:iCs/>
          <w:sz w:val="24"/>
          <w:szCs w:val="24"/>
        </w:rPr>
        <w:t>(ipso jure, by the law):</w:t>
      </w:r>
    </w:p>
    <w:p w14:paraId="062AAF52" w14:textId="77777777" w:rsidR="00A810E5" w:rsidRDefault="00A810E5" w:rsidP="007234BE">
      <w:pPr>
        <w:pStyle w:val="ListParagraph"/>
        <w:numPr>
          <w:ilvl w:val="7"/>
          <w:numId w:val="71"/>
        </w:numPr>
        <w:spacing w:after="0" w:line="24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Seluruh aktiva dan pasiva perseroan yang melakukan pemisahan kepada dua perseroan atau lebih, atau </w:t>
      </w:r>
    </w:p>
    <w:p w14:paraId="2E949270" w14:textId="77777777" w:rsidR="00A810E5" w:rsidRDefault="00A810E5" w:rsidP="007234BE">
      <w:pPr>
        <w:pStyle w:val="ListParagraph"/>
        <w:numPr>
          <w:ilvl w:val="0"/>
          <w:numId w:val="71"/>
        </w:numPr>
        <w:spacing w:after="0" w:line="240" w:lineRule="auto"/>
        <w:ind w:left="1560"/>
        <w:jc w:val="both"/>
        <w:rPr>
          <w:rFonts w:ascii="Times New Roman" w:hAnsi="Times New Roman" w:cs="Times New Roman"/>
          <w:sz w:val="24"/>
          <w:szCs w:val="24"/>
        </w:rPr>
      </w:pPr>
      <w:r>
        <w:rPr>
          <w:rFonts w:ascii="Times New Roman" w:hAnsi="Times New Roman" w:cs="Times New Roman"/>
          <w:sz w:val="24"/>
          <w:szCs w:val="24"/>
        </w:rPr>
        <w:lastRenderedPageBreak/>
        <w:t>Bisa juga yang beralih hanya sebagian aktiva dan pasiva kepada satu perseroan atau lebih.</w:t>
      </w:r>
      <w:r w:rsidR="00E67FED">
        <w:rPr>
          <w:rStyle w:val="FootnoteReference"/>
          <w:rFonts w:ascii="Times New Roman" w:hAnsi="Times New Roman" w:cs="Times New Roman"/>
          <w:sz w:val="24"/>
          <w:szCs w:val="24"/>
        </w:rPr>
        <w:footnoteReference w:id="93"/>
      </w:r>
    </w:p>
    <w:p w14:paraId="14C2AEA1" w14:textId="77777777" w:rsidR="00E67FED" w:rsidRDefault="00E67FED" w:rsidP="00E67FED">
      <w:pPr>
        <w:pStyle w:val="ListParagraph"/>
        <w:spacing w:after="0" w:line="240" w:lineRule="auto"/>
        <w:ind w:left="1560"/>
        <w:jc w:val="both"/>
        <w:rPr>
          <w:rFonts w:ascii="Times New Roman" w:hAnsi="Times New Roman" w:cs="Times New Roman"/>
          <w:sz w:val="24"/>
          <w:szCs w:val="24"/>
        </w:rPr>
      </w:pPr>
    </w:p>
    <w:p w14:paraId="0BB20519" w14:textId="77777777" w:rsidR="00A810E5" w:rsidRDefault="00A810E5" w:rsidP="00A810E5">
      <w:pPr>
        <w:pStyle w:val="ListParagraph"/>
        <w:spacing w:after="0" w:line="480" w:lineRule="auto"/>
        <w:ind w:left="0" w:firstLine="709"/>
        <w:jc w:val="both"/>
        <w:rPr>
          <w:rFonts w:ascii="Times New Roman" w:hAnsi="Times New Roman" w:cs="Times New Roman"/>
          <w:sz w:val="16"/>
          <w:szCs w:val="16"/>
        </w:rPr>
      </w:pPr>
      <w:r>
        <w:rPr>
          <w:rFonts w:ascii="Times New Roman" w:hAnsi="Times New Roman" w:cs="Times New Roman"/>
          <w:sz w:val="24"/>
          <w:szCs w:val="24"/>
        </w:rPr>
        <w:t>Undang-</w:t>
      </w:r>
      <w:r w:rsidR="00E67FED">
        <w:rPr>
          <w:rFonts w:ascii="Times New Roman" w:hAnsi="Times New Roman" w:cs="Times New Roman"/>
          <w:sz w:val="24"/>
          <w:szCs w:val="24"/>
        </w:rPr>
        <w:t xml:space="preserve">Undang Nomor 40 Tahun </w:t>
      </w:r>
      <w:r>
        <w:rPr>
          <w:rFonts w:ascii="Times New Roman" w:hAnsi="Times New Roman" w:cs="Times New Roman"/>
          <w:sz w:val="24"/>
          <w:szCs w:val="24"/>
        </w:rPr>
        <w:t>2007 mengenal dua jenis pemisahan yaitu pemisahan murni atau pemisahan tidak murni. Definisi dari pemisahan murni dan pemisahan tidak murni tersebut adalah:</w:t>
      </w:r>
    </w:p>
    <w:p w14:paraId="477A42CF" w14:textId="77777777" w:rsidR="00A810E5" w:rsidRPr="00E67FED" w:rsidRDefault="00A810E5" w:rsidP="007234BE">
      <w:pPr>
        <w:pStyle w:val="ListParagraph"/>
        <w:numPr>
          <w:ilvl w:val="0"/>
          <w:numId w:val="72"/>
        </w:numPr>
        <w:spacing w:after="0" w:line="240" w:lineRule="auto"/>
        <w:ind w:left="1134"/>
        <w:jc w:val="both"/>
        <w:rPr>
          <w:rFonts w:ascii="Times New Roman" w:hAnsi="Times New Roman" w:cs="Times New Roman"/>
          <w:sz w:val="24"/>
          <w:szCs w:val="24"/>
        </w:rPr>
      </w:pPr>
      <w:r w:rsidRPr="00E67FED">
        <w:rPr>
          <w:rFonts w:ascii="Times New Roman" w:hAnsi="Times New Roman" w:cs="Times New Roman"/>
          <w:sz w:val="24"/>
          <w:szCs w:val="24"/>
        </w:rPr>
        <w:t>Pemisahan murni sebagaimana dimaksud pada ayat (1) huruf a mengakibatkan seluruh aktiva dan pasiva Perseroan beralih karena hukum kepada 2 (dua) Perseroan lain atau lebih yang menerima peralihan dan Perseroan yang melakukan pemisahan usaha tersebut berakhir karena hukum.</w:t>
      </w:r>
    </w:p>
    <w:p w14:paraId="3861D7EA" w14:textId="77777777" w:rsidR="00A810E5" w:rsidRDefault="00A810E5" w:rsidP="007234BE">
      <w:pPr>
        <w:pStyle w:val="ListParagraph"/>
        <w:numPr>
          <w:ilvl w:val="0"/>
          <w:numId w:val="72"/>
        </w:numPr>
        <w:spacing w:after="0" w:line="240" w:lineRule="auto"/>
        <w:ind w:left="1134"/>
        <w:jc w:val="both"/>
        <w:rPr>
          <w:rFonts w:ascii="Times New Roman" w:hAnsi="Times New Roman" w:cs="Times New Roman"/>
          <w:sz w:val="24"/>
          <w:szCs w:val="24"/>
        </w:rPr>
      </w:pPr>
      <w:r w:rsidRPr="00E67FED">
        <w:rPr>
          <w:rFonts w:ascii="Times New Roman" w:hAnsi="Times New Roman" w:cs="Times New Roman"/>
          <w:sz w:val="24"/>
          <w:szCs w:val="24"/>
        </w:rPr>
        <w:t>Pemisahan tidak murni sebagaimana dimaksud pada ayat (1) huruf mengakibatkan sebagian aktiva dan pasiva Perseroan beralih karena hukum kepada 1 (satu) Perseroan lain atau lebih yang menerima peralihan, dan Perseroan yang melakukan Pemisahan tersebut tetap ada.</w:t>
      </w:r>
    </w:p>
    <w:p w14:paraId="1CA5083F" w14:textId="77777777" w:rsidR="00E67FED" w:rsidRPr="00E67FED" w:rsidRDefault="00E67FED" w:rsidP="00E67FED">
      <w:pPr>
        <w:pStyle w:val="ListParagraph"/>
        <w:spacing w:after="0" w:line="240" w:lineRule="auto"/>
        <w:ind w:left="1134"/>
        <w:jc w:val="both"/>
        <w:rPr>
          <w:rFonts w:ascii="Times New Roman" w:hAnsi="Times New Roman" w:cs="Times New Roman"/>
          <w:sz w:val="24"/>
          <w:szCs w:val="24"/>
        </w:rPr>
      </w:pPr>
    </w:p>
    <w:p w14:paraId="023A235F" w14:textId="77777777" w:rsidR="00686E07" w:rsidRDefault="00A810E5" w:rsidP="00686E07">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Tujuan dari pemisahan </w:t>
      </w:r>
      <w:r>
        <w:rPr>
          <w:rFonts w:ascii="Times New Roman" w:hAnsi="Times New Roman" w:cs="Times New Roman"/>
          <w:i/>
          <w:iCs/>
          <w:sz w:val="24"/>
          <w:szCs w:val="24"/>
        </w:rPr>
        <w:t xml:space="preserve">(spin off) </w:t>
      </w:r>
      <w:r>
        <w:rPr>
          <w:rFonts w:ascii="Times New Roman" w:hAnsi="Times New Roman" w:cs="Times New Roman"/>
          <w:sz w:val="24"/>
          <w:szCs w:val="24"/>
        </w:rPr>
        <w:t xml:space="preserve">adalah untuk memecah dari yang asalnya hanya satu perseroan, dipecah hingga menjadi beberapa perseroan yang berdiri </w:t>
      </w:r>
      <w:r w:rsidR="00E67FED">
        <w:rPr>
          <w:rFonts w:ascii="Times New Roman" w:hAnsi="Times New Roman" w:cs="Times New Roman"/>
          <w:sz w:val="24"/>
          <w:szCs w:val="24"/>
        </w:rPr>
        <w:t>sendiri-sendiri.</w:t>
      </w:r>
      <w:r w:rsidR="00E67FED">
        <w:rPr>
          <w:rStyle w:val="FootnoteReference"/>
          <w:rFonts w:ascii="Times New Roman" w:hAnsi="Times New Roman" w:cs="Times New Roman"/>
          <w:sz w:val="24"/>
          <w:szCs w:val="24"/>
        </w:rPr>
        <w:footnoteReference w:id="94"/>
      </w:r>
    </w:p>
    <w:p w14:paraId="0B6B95C2" w14:textId="77777777" w:rsidR="00572BC3" w:rsidRPr="00686E07" w:rsidRDefault="00686E07" w:rsidP="00686E07">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Sejalan dengan hal tersebut, </w:t>
      </w:r>
      <w:r w:rsidR="00572BC3" w:rsidRPr="00686E07">
        <w:rPr>
          <w:rFonts w:ascii="Times New Roman" w:hAnsi="Times New Roman" w:cs="Times New Roman"/>
          <w:sz w:val="24"/>
          <w:szCs w:val="24"/>
        </w:rPr>
        <w:t>Program Masterplan Percepatan dan Perluasan Pembangunan Ekonomi Indonesia (MP3EI), menetapkan Kuala Tanjung sebagai bagian dari sistem</w:t>
      </w:r>
      <w:r>
        <w:rPr>
          <w:rFonts w:ascii="Times New Roman" w:hAnsi="Times New Roman" w:cs="Times New Roman"/>
          <w:sz w:val="24"/>
          <w:szCs w:val="24"/>
        </w:rPr>
        <w:t xml:space="preserve"> </w:t>
      </w:r>
      <w:r w:rsidR="00572BC3" w:rsidRPr="00686E07">
        <w:rPr>
          <w:rFonts w:ascii="Times New Roman" w:hAnsi="Times New Roman" w:cs="Times New Roman"/>
          <w:sz w:val="24"/>
          <w:szCs w:val="24"/>
        </w:rPr>
        <w:t xml:space="preserve">logistik nasional, sehingga untuk mendukung tercapainya jaminan </w:t>
      </w:r>
      <w:r w:rsidR="00572BC3" w:rsidRPr="00686E07">
        <w:rPr>
          <w:rFonts w:ascii="Times New Roman" w:hAnsi="Times New Roman" w:cs="Times New Roman"/>
          <w:i/>
          <w:sz w:val="24"/>
          <w:szCs w:val="24"/>
        </w:rPr>
        <w:t>throughput Terminal Multipurpose</w:t>
      </w:r>
      <w:r w:rsidR="00572BC3" w:rsidRPr="00686E07">
        <w:rPr>
          <w:rFonts w:ascii="Times New Roman" w:hAnsi="Times New Roman" w:cs="Times New Roman"/>
          <w:sz w:val="24"/>
          <w:szCs w:val="24"/>
        </w:rPr>
        <w:t xml:space="preserve"> Kuala Tanjung dimaksud, PT. Pelindo (Persero) membentuk anak perusahaan, yaitu PT. Prima Pengembangan Kawasan (PTPPK) yang didirikan untuk membangun dan mengelola Kawasan Industri Kuala Tanjung, sesuai Akta Pendirian Perseroan Nomor 15 tanggal 8 September 2015 yang telah disahkan </w:t>
      </w:r>
      <w:r w:rsidR="00572BC3" w:rsidRPr="00686E07">
        <w:rPr>
          <w:rFonts w:ascii="Times New Roman" w:hAnsi="Times New Roman" w:cs="Times New Roman"/>
          <w:sz w:val="24"/>
          <w:szCs w:val="24"/>
        </w:rPr>
        <w:lastRenderedPageBreak/>
        <w:t>oleh Kementerian Hukum dan HAM Republik Indonesia sebagaimana surat Nomor AHU-2455231.AH.01.01 Tahun 2015 tanggal 08 September 2015.</w:t>
      </w:r>
    </w:p>
    <w:p w14:paraId="395CE754" w14:textId="77777777" w:rsidR="00301468" w:rsidRDefault="00572BC3" w:rsidP="00301468">
      <w:pPr>
        <w:pStyle w:val="ListParagraph"/>
        <w:spacing w:after="0" w:line="480" w:lineRule="auto"/>
        <w:ind w:left="0" w:firstLine="709"/>
        <w:jc w:val="both"/>
        <w:rPr>
          <w:rFonts w:ascii="Times New Roman" w:hAnsi="Times New Roman" w:cs="Times New Roman"/>
          <w:sz w:val="24"/>
          <w:szCs w:val="24"/>
        </w:rPr>
      </w:pPr>
      <w:r w:rsidRPr="00572BC3">
        <w:rPr>
          <w:rFonts w:ascii="Times New Roman" w:hAnsi="Times New Roman" w:cs="Times New Roman"/>
          <w:sz w:val="24"/>
          <w:szCs w:val="24"/>
        </w:rPr>
        <w:t>Komposisi saham PT</w:t>
      </w:r>
      <w:r>
        <w:rPr>
          <w:rFonts w:ascii="Times New Roman" w:hAnsi="Times New Roman" w:cs="Times New Roman"/>
          <w:sz w:val="24"/>
          <w:szCs w:val="24"/>
        </w:rPr>
        <w:t>.</w:t>
      </w:r>
      <w:r w:rsidRPr="00572BC3">
        <w:rPr>
          <w:rFonts w:ascii="Times New Roman" w:hAnsi="Times New Roman" w:cs="Times New Roman"/>
          <w:sz w:val="24"/>
          <w:szCs w:val="24"/>
        </w:rPr>
        <w:t xml:space="preserve"> PPK adalah PT Pelindo I (Persero) memiliki saham 90%</w:t>
      </w:r>
      <w:r>
        <w:rPr>
          <w:rFonts w:ascii="Times New Roman" w:hAnsi="Times New Roman" w:cs="Times New Roman"/>
          <w:sz w:val="24"/>
          <w:szCs w:val="24"/>
        </w:rPr>
        <w:t xml:space="preserve"> </w:t>
      </w:r>
      <w:r w:rsidRPr="00572BC3">
        <w:rPr>
          <w:rFonts w:ascii="Times New Roman" w:hAnsi="Times New Roman" w:cs="Times New Roman"/>
          <w:sz w:val="24"/>
          <w:szCs w:val="24"/>
        </w:rPr>
        <w:t>dan PT</w:t>
      </w:r>
      <w:r>
        <w:rPr>
          <w:rFonts w:ascii="Times New Roman" w:hAnsi="Times New Roman" w:cs="Times New Roman"/>
          <w:sz w:val="24"/>
          <w:szCs w:val="24"/>
        </w:rPr>
        <w:t>.</w:t>
      </w:r>
      <w:r w:rsidRPr="00572BC3">
        <w:rPr>
          <w:rFonts w:ascii="Times New Roman" w:hAnsi="Times New Roman" w:cs="Times New Roman"/>
          <w:sz w:val="24"/>
          <w:szCs w:val="24"/>
        </w:rPr>
        <w:t xml:space="preserve"> Prima Multi Terminal memiliki saham 10%. PT Prima Multi Terminal</w:t>
      </w:r>
      <w:r>
        <w:rPr>
          <w:rFonts w:ascii="Times New Roman" w:hAnsi="Times New Roman" w:cs="Times New Roman"/>
          <w:sz w:val="24"/>
          <w:szCs w:val="24"/>
        </w:rPr>
        <w:t xml:space="preserve"> </w:t>
      </w:r>
      <w:r w:rsidRPr="00572BC3">
        <w:rPr>
          <w:rFonts w:ascii="Times New Roman" w:hAnsi="Times New Roman" w:cs="Times New Roman"/>
          <w:sz w:val="24"/>
          <w:szCs w:val="24"/>
        </w:rPr>
        <w:t>adal</w:t>
      </w:r>
      <w:r>
        <w:rPr>
          <w:rFonts w:ascii="Times New Roman" w:hAnsi="Times New Roman" w:cs="Times New Roman"/>
          <w:sz w:val="24"/>
          <w:szCs w:val="24"/>
        </w:rPr>
        <w:t>ah anak perusahaan PT</w:t>
      </w:r>
      <w:r w:rsidR="00686E07">
        <w:rPr>
          <w:rFonts w:ascii="Times New Roman" w:hAnsi="Times New Roman" w:cs="Times New Roman"/>
          <w:sz w:val="24"/>
          <w:szCs w:val="24"/>
        </w:rPr>
        <w:t>.</w:t>
      </w:r>
      <w:r>
        <w:rPr>
          <w:rFonts w:ascii="Times New Roman" w:hAnsi="Times New Roman" w:cs="Times New Roman"/>
          <w:sz w:val="24"/>
          <w:szCs w:val="24"/>
        </w:rPr>
        <w:t xml:space="preserve"> Pelindo </w:t>
      </w:r>
      <w:r w:rsidRPr="00572BC3">
        <w:rPr>
          <w:rFonts w:ascii="Times New Roman" w:hAnsi="Times New Roman" w:cs="Times New Roman"/>
          <w:sz w:val="24"/>
          <w:szCs w:val="24"/>
        </w:rPr>
        <w:t>(Persero) yang ditugaskan untuk</w:t>
      </w:r>
      <w:r>
        <w:rPr>
          <w:rFonts w:ascii="Times New Roman" w:hAnsi="Times New Roman" w:cs="Times New Roman"/>
          <w:sz w:val="24"/>
          <w:szCs w:val="24"/>
        </w:rPr>
        <w:t xml:space="preserve"> </w:t>
      </w:r>
      <w:r w:rsidRPr="00572BC3">
        <w:rPr>
          <w:rFonts w:ascii="Times New Roman" w:hAnsi="Times New Roman" w:cs="Times New Roman"/>
          <w:sz w:val="24"/>
          <w:szCs w:val="24"/>
        </w:rPr>
        <w:t>membangun dan mengoperasikan Pelabuhan Terminal Multipurpose Kuala</w:t>
      </w:r>
      <w:r w:rsidR="00686E07">
        <w:rPr>
          <w:rFonts w:ascii="Times New Roman" w:hAnsi="Times New Roman" w:cs="Times New Roman"/>
          <w:sz w:val="24"/>
          <w:szCs w:val="24"/>
        </w:rPr>
        <w:t xml:space="preserve"> </w:t>
      </w:r>
      <w:r w:rsidRPr="00572BC3">
        <w:rPr>
          <w:rFonts w:ascii="Times New Roman" w:hAnsi="Times New Roman" w:cs="Times New Roman"/>
          <w:sz w:val="24"/>
          <w:szCs w:val="24"/>
        </w:rPr>
        <w:t>Tanjung dengan komposisi saham adalah PT</w:t>
      </w:r>
      <w:r w:rsidR="00686E07">
        <w:rPr>
          <w:rFonts w:ascii="Times New Roman" w:hAnsi="Times New Roman" w:cs="Times New Roman"/>
          <w:sz w:val="24"/>
          <w:szCs w:val="24"/>
        </w:rPr>
        <w:t>.</w:t>
      </w:r>
      <w:r w:rsidRPr="00572BC3">
        <w:rPr>
          <w:rFonts w:ascii="Times New Roman" w:hAnsi="Times New Roman" w:cs="Times New Roman"/>
          <w:sz w:val="24"/>
          <w:szCs w:val="24"/>
        </w:rPr>
        <w:t xml:space="preserve"> Pelindo I (Persero) 55%,</w:t>
      </w:r>
      <w:r w:rsidR="00686E07">
        <w:rPr>
          <w:rFonts w:ascii="Times New Roman" w:hAnsi="Times New Roman" w:cs="Times New Roman"/>
          <w:sz w:val="24"/>
          <w:szCs w:val="24"/>
        </w:rPr>
        <w:t xml:space="preserve"> </w:t>
      </w:r>
      <w:r w:rsidRPr="00572BC3">
        <w:rPr>
          <w:rFonts w:ascii="Times New Roman" w:hAnsi="Times New Roman" w:cs="Times New Roman"/>
          <w:sz w:val="24"/>
          <w:szCs w:val="24"/>
        </w:rPr>
        <w:t>PT</w:t>
      </w:r>
      <w:r>
        <w:rPr>
          <w:rFonts w:ascii="Times New Roman" w:hAnsi="Times New Roman" w:cs="Times New Roman"/>
          <w:sz w:val="24"/>
          <w:szCs w:val="24"/>
        </w:rPr>
        <w:t xml:space="preserve">. </w:t>
      </w:r>
      <w:r w:rsidRPr="00572BC3">
        <w:rPr>
          <w:rFonts w:ascii="Times New Roman" w:hAnsi="Times New Roman" w:cs="Times New Roman"/>
          <w:sz w:val="24"/>
          <w:szCs w:val="24"/>
        </w:rPr>
        <w:t>Pe</w:t>
      </w:r>
      <w:r>
        <w:rPr>
          <w:rFonts w:ascii="Times New Roman" w:hAnsi="Times New Roman" w:cs="Times New Roman"/>
          <w:sz w:val="24"/>
          <w:szCs w:val="24"/>
        </w:rPr>
        <w:t xml:space="preserve">mbangunan Perumahan 25%, dan PT. </w:t>
      </w:r>
      <w:r w:rsidRPr="00572BC3">
        <w:rPr>
          <w:rFonts w:ascii="Times New Roman" w:hAnsi="Times New Roman" w:cs="Times New Roman"/>
          <w:sz w:val="24"/>
          <w:szCs w:val="24"/>
        </w:rPr>
        <w:t>Waskita Karya 20%.</w:t>
      </w:r>
      <w:r w:rsidR="00686E07">
        <w:rPr>
          <w:rStyle w:val="FootnoteReference"/>
          <w:rFonts w:ascii="Times New Roman" w:hAnsi="Times New Roman" w:cs="Times New Roman"/>
          <w:sz w:val="24"/>
          <w:szCs w:val="24"/>
        </w:rPr>
        <w:footnoteReference w:id="95"/>
      </w:r>
    </w:p>
    <w:p w14:paraId="3C2366A9" w14:textId="77777777" w:rsidR="00572BC3" w:rsidRPr="00301468" w:rsidRDefault="00572BC3" w:rsidP="00301468">
      <w:pPr>
        <w:pStyle w:val="ListParagraph"/>
        <w:spacing w:after="0" w:line="480" w:lineRule="auto"/>
        <w:ind w:left="0" w:firstLine="709"/>
        <w:jc w:val="both"/>
        <w:rPr>
          <w:rFonts w:ascii="Times New Roman" w:hAnsi="Times New Roman" w:cs="Times New Roman"/>
          <w:sz w:val="24"/>
          <w:szCs w:val="24"/>
        </w:rPr>
      </w:pPr>
      <w:r w:rsidRPr="00301468">
        <w:rPr>
          <w:rFonts w:ascii="Times New Roman" w:hAnsi="Times New Roman" w:cs="Times New Roman"/>
          <w:sz w:val="24"/>
          <w:szCs w:val="24"/>
        </w:rPr>
        <w:t>PT</w:t>
      </w:r>
      <w:r w:rsidR="00301468">
        <w:rPr>
          <w:rFonts w:ascii="Times New Roman" w:hAnsi="Times New Roman" w:cs="Times New Roman"/>
          <w:sz w:val="24"/>
          <w:szCs w:val="24"/>
        </w:rPr>
        <w:t xml:space="preserve">. Pelindo </w:t>
      </w:r>
      <w:r w:rsidRPr="00301468">
        <w:rPr>
          <w:rFonts w:ascii="Times New Roman" w:hAnsi="Times New Roman" w:cs="Times New Roman"/>
          <w:sz w:val="24"/>
          <w:szCs w:val="24"/>
        </w:rPr>
        <w:t xml:space="preserve">(Persero) mendapat penugasan untuk membangun dan mengelola Kawasan Industri Kuala Tanjung (KIKT). </w:t>
      </w:r>
      <w:r w:rsidR="00301468">
        <w:rPr>
          <w:rFonts w:ascii="Times New Roman" w:hAnsi="Times New Roman" w:cs="Times New Roman"/>
          <w:sz w:val="24"/>
          <w:szCs w:val="24"/>
        </w:rPr>
        <w:t xml:space="preserve">Di dalam </w:t>
      </w:r>
      <w:r w:rsidRPr="00301468">
        <w:rPr>
          <w:rFonts w:ascii="Times New Roman" w:hAnsi="Times New Roman" w:cs="Times New Roman"/>
          <w:sz w:val="24"/>
          <w:szCs w:val="24"/>
        </w:rPr>
        <w:t xml:space="preserve">Perpres </w:t>
      </w:r>
      <w:r w:rsidR="00301468">
        <w:rPr>
          <w:rFonts w:ascii="Times New Roman" w:hAnsi="Times New Roman" w:cs="Times New Roman"/>
          <w:sz w:val="24"/>
          <w:szCs w:val="24"/>
        </w:rPr>
        <w:t xml:space="preserve">No. </w:t>
      </w:r>
      <w:r w:rsidRPr="00301468">
        <w:rPr>
          <w:rFonts w:ascii="Times New Roman" w:hAnsi="Times New Roman" w:cs="Times New Roman"/>
          <w:sz w:val="24"/>
          <w:szCs w:val="24"/>
        </w:rPr>
        <w:t>81 Tahun 2018 mengatur beberapa hal sebagal berikut:</w:t>
      </w:r>
    </w:p>
    <w:p w14:paraId="35263431" w14:textId="77777777" w:rsidR="00301468" w:rsidRDefault="00301468" w:rsidP="007234BE">
      <w:pPr>
        <w:pStyle w:val="ListParagraph"/>
        <w:numPr>
          <w:ilvl w:val="0"/>
          <w:numId w:val="73"/>
        </w:num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Pada Pasal 5 ayat (1) disebutkan </w:t>
      </w:r>
      <w:r w:rsidR="00572BC3" w:rsidRPr="00301468">
        <w:rPr>
          <w:rFonts w:ascii="Times New Roman" w:hAnsi="Times New Roman" w:cs="Times New Roman"/>
          <w:sz w:val="24"/>
          <w:szCs w:val="24"/>
        </w:rPr>
        <w:t>Penugasan pembangunan, pengembangan, dan pengelolaan Kawasan Industri Kuala Tanjung sebagaimana dimaksud dalam Pasal 2 ayat (1) huruf b, dilaksanakan PT. Pelabuhan Indonesia I (Persero) dengan mengikutsertakan dan bersama PT. Indonesia Asahan Aluminlum (Persero).</w:t>
      </w:r>
    </w:p>
    <w:p w14:paraId="15AD0AA1" w14:textId="77777777" w:rsidR="00301468" w:rsidRDefault="00301468" w:rsidP="007234BE">
      <w:pPr>
        <w:pStyle w:val="ListParagraph"/>
        <w:numPr>
          <w:ilvl w:val="0"/>
          <w:numId w:val="73"/>
        </w:num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Pada P</w:t>
      </w:r>
      <w:r w:rsidR="00572BC3" w:rsidRPr="00301468">
        <w:rPr>
          <w:rFonts w:ascii="Times New Roman" w:hAnsi="Times New Roman" w:cs="Times New Roman"/>
          <w:sz w:val="24"/>
          <w:szCs w:val="24"/>
        </w:rPr>
        <w:t>asal 5 ayat (2) disebutka</w:t>
      </w:r>
      <w:r>
        <w:rPr>
          <w:rFonts w:ascii="Times New Roman" w:hAnsi="Times New Roman" w:cs="Times New Roman"/>
          <w:sz w:val="24"/>
          <w:szCs w:val="24"/>
        </w:rPr>
        <w:t xml:space="preserve">n </w:t>
      </w:r>
      <w:r w:rsidR="00572BC3" w:rsidRPr="00301468">
        <w:rPr>
          <w:rFonts w:ascii="Times New Roman" w:hAnsi="Times New Roman" w:cs="Times New Roman"/>
          <w:sz w:val="24"/>
          <w:szCs w:val="24"/>
        </w:rPr>
        <w:t>Pelaksanaan penugasan sebagaimana dimaksud pada ayat (1) dilakukan melalui pembentukan badan usaha patungan antara PT</w:t>
      </w:r>
      <w:r>
        <w:rPr>
          <w:rFonts w:ascii="Times New Roman" w:hAnsi="Times New Roman" w:cs="Times New Roman"/>
          <w:sz w:val="24"/>
          <w:szCs w:val="24"/>
        </w:rPr>
        <w:t>.</w:t>
      </w:r>
      <w:r w:rsidR="00572BC3" w:rsidRPr="00301468">
        <w:rPr>
          <w:rFonts w:ascii="Times New Roman" w:hAnsi="Times New Roman" w:cs="Times New Roman"/>
          <w:sz w:val="24"/>
          <w:szCs w:val="24"/>
        </w:rPr>
        <w:t xml:space="preserve"> Pelabuhan Indonesla (Persero) dan PT</w:t>
      </w:r>
      <w:r>
        <w:rPr>
          <w:rFonts w:ascii="Times New Roman" w:hAnsi="Times New Roman" w:cs="Times New Roman"/>
          <w:sz w:val="24"/>
          <w:szCs w:val="24"/>
        </w:rPr>
        <w:t>.</w:t>
      </w:r>
      <w:r w:rsidR="00572BC3" w:rsidRPr="00301468">
        <w:rPr>
          <w:rFonts w:ascii="Times New Roman" w:hAnsi="Times New Roman" w:cs="Times New Roman"/>
          <w:sz w:val="24"/>
          <w:szCs w:val="24"/>
        </w:rPr>
        <w:t xml:space="preserve"> Indonesla </w:t>
      </w:r>
      <w:r w:rsidR="002D7488">
        <w:rPr>
          <w:rFonts w:ascii="Times New Roman" w:hAnsi="Times New Roman" w:cs="Times New Roman"/>
          <w:sz w:val="24"/>
          <w:szCs w:val="24"/>
        </w:rPr>
        <w:t>Asahan Alumini</w:t>
      </w:r>
      <w:r w:rsidR="00572BC3" w:rsidRPr="00301468">
        <w:rPr>
          <w:rFonts w:ascii="Times New Roman" w:hAnsi="Times New Roman" w:cs="Times New Roman"/>
          <w:sz w:val="24"/>
          <w:szCs w:val="24"/>
        </w:rPr>
        <w:t>um (Persero).</w:t>
      </w:r>
    </w:p>
    <w:p w14:paraId="2A7D7943" w14:textId="77777777" w:rsidR="00572BC3" w:rsidRDefault="00301468" w:rsidP="007234BE">
      <w:pPr>
        <w:pStyle w:val="ListParagraph"/>
        <w:numPr>
          <w:ilvl w:val="0"/>
          <w:numId w:val="73"/>
        </w:num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Pada Pasal 12 ayat (1) disebutkan </w:t>
      </w:r>
      <w:r w:rsidR="00572BC3" w:rsidRPr="00301468">
        <w:rPr>
          <w:rFonts w:ascii="Times New Roman" w:hAnsi="Times New Roman" w:cs="Times New Roman"/>
          <w:sz w:val="24"/>
          <w:szCs w:val="24"/>
        </w:rPr>
        <w:t>Pelaksanaan pengadaan tanah untuk pembangunan dan pengoperasian Pelabuhan Hub Intemasional Kuala Tanjung dan pembangunan, pengembangan, dan pengelolaan Kawasan Industri Kuala Tanjung sebagaimana dimaksud dalam Pasal 2 ayat (1) dilakukan sesuai dengan ketentuan peraturan perundang-undangan dibidang pengadaan tanah bagi pemb</w:t>
      </w:r>
      <w:r>
        <w:rPr>
          <w:rFonts w:ascii="Times New Roman" w:hAnsi="Times New Roman" w:cs="Times New Roman"/>
          <w:sz w:val="24"/>
          <w:szCs w:val="24"/>
        </w:rPr>
        <w:t>angunan untuk kepentingan umum.</w:t>
      </w:r>
    </w:p>
    <w:p w14:paraId="2AA1D0B7" w14:textId="77777777" w:rsidR="00301468" w:rsidRPr="00301468" w:rsidRDefault="00301468" w:rsidP="00301468">
      <w:pPr>
        <w:pStyle w:val="ListParagraph"/>
        <w:spacing w:after="0" w:line="240" w:lineRule="auto"/>
        <w:ind w:left="1134"/>
        <w:jc w:val="both"/>
        <w:rPr>
          <w:rFonts w:ascii="Times New Roman" w:hAnsi="Times New Roman" w:cs="Times New Roman"/>
          <w:sz w:val="24"/>
          <w:szCs w:val="24"/>
        </w:rPr>
      </w:pPr>
    </w:p>
    <w:p w14:paraId="1CD0BA00" w14:textId="77777777" w:rsidR="00572BC3" w:rsidRPr="00572BC3" w:rsidRDefault="00301468" w:rsidP="00301468">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Adapun d</w:t>
      </w:r>
      <w:r w:rsidR="00572BC3" w:rsidRPr="00572BC3">
        <w:rPr>
          <w:rFonts w:ascii="Times New Roman" w:hAnsi="Times New Roman" w:cs="Times New Roman"/>
          <w:sz w:val="24"/>
          <w:szCs w:val="24"/>
        </w:rPr>
        <w:t>engan terbitnya Perpres 81 Tahun 2018,</w:t>
      </w:r>
      <w:r w:rsidR="00572BC3">
        <w:rPr>
          <w:rFonts w:ascii="Times New Roman" w:hAnsi="Times New Roman" w:cs="Times New Roman"/>
          <w:sz w:val="24"/>
          <w:szCs w:val="24"/>
        </w:rPr>
        <w:t xml:space="preserve"> </w:t>
      </w:r>
      <w:r w:rsidR="00572BC3" w:rsidRPr="00572BC3">
        <w:rPr>
          <w:rFonts w:ascii="Times New Roman" w:hAnsi="Times New Roman" w:cs="Times New Roman"/>
          <w:sz w:val="24"/>
          <w:szCs w:val="24"/>
        </w:rPr>
        <w:t>PT</w:t>
      </w:r>
      <w:r w:rsidR="00572BC3">
        <w:rPr>
          <w:rFonts w:ascii="Times New Roman" w:hAnsi="Times New Roman" w:cs="Times New Roman"/>
          <w:sz w:val="24"/>
          <w:szCs w:val="24"/>
        </w:rPr>
        <w:t>.</w:t>
      </w:r>
      <w:r w:rsidR="00572BC3" w:rsidRPr="00572BC3">
        <w:rPr>
          <w:rFonts w:ascii="Times New Roman" w:hAnsi="Times New Roman" w:cs="Times New Roman"/>
          <w:sz w:val="24"/>
          <w:szCs w:val="24"/>
        </w:rPr>
        <w:t xml:space="preserve"> Pelindo I</w:t>
      </w:r>
      <w:r w:rsidR="00572BC3">
        <w:rPr>
          <w:rFonts w:ascii="Times New Roman" w:hAnsi="Times New Roman" w:cs="Times New Roman"/>
          <w:sz w:val="24"/>
          <w:szCs w:val="24"/>
        </w:rPr>
        <w:t xml:space="preserve"> </w:t>
      </w:r>
      <w:r w:rsidR="00572BC3" w:rsidRPr="00572BC3">
        <w:rPr>
          <w:rFonts w:ascii="Times New Roman" w:hAnsi="Times New Roman" w:cs="Times New Roman"/>
          <w:sz w:val="24"/>
          <w:szCs w:val="24"/>
        </w:rPr>
        <w:t>(Persero) maupun PT</w:t>
      </w:r>
      <w:r w:rsidR="00572BC3">
        <w:rPr>
          <w:rFonts w:ascii="Times New Roman" w:hAnsi="Times New Roman" w:cs="Times New Roman"/>
          <w:sz w:val="24"/>
          <w:szCs w:val="24"/>
        </w:rPr>
        <w:t xml:space="preserve">. </w:t>
      </w:r>
      <w:r w:rsidR="00572BC3" w:rsidRPr="00572BC3">
        <w:rPr>
          <w:rFonts w:ascii="Times New Roman" w:hAnsi="Times New Roman" w:cs="Times New Roman"/>
          <w:sz w:val="24"/>
          <w:szCs w:val="24"/>
        </w:rPr>
        <w:t>Prima Pengembangan Kawasan menghentikan aktivitas pembebasan lahan</w:t>
      </w:r>
      <w:r w:rsidR="00572BC3">
        <w:rPr>
          <w:rFonts w:ascii="Times New Roman" w:hAnsi="Times New Roman" w:cs="Times New Roman"/>
          <w:sz w:val="24"/>
          <w:szCs w:val="24"/>
        </w:rPr>
        <w:t xml:space="preserve"> </w:t>
      </w:r>
      <w:r w:rsidR="00572BC3" w:rsidRPr="00572BC3">
        <w:rPr>
          <w:rFonts w:ascii="Times New Roman" w:hAnsi="Times New Roman" w:cs="Times New Roman"/>
          <w:sz w:val="24"/>
          <w:szCs w:val="24"/>
        </w:rPr>
        <w:t xml:space="preserve">melalui mekanisme </w:t>
      </w:r>
      <w:r w:rsidR="00572BC3" w:rsidRPr="00572BC3">
        <w:rPr>
          <w:rFonts w:ascii="Times New Roman" w:hAnsi="Times New Roman" w:cs="Times New Roman"/>
          <w:i/>
          <w:sz w:val="24"/>
          <w:szCs w:val="24"/>
        </w:rPr>
        <w:t>Business to Business</w:t>
      </w:r>
      <w:r w:rsidR="00572BC3" w:rsidRPr="00572BC3">
        <w:rPr>
          <w:rFonts w:ascii="Times New Roman" w:hAnsi="Times New Roman" w:cs="Times New Roman"/>
          <w:sz w:val="24"/>
          <w:szCs w:val="24"/>
        </w:rPr>
        <w:t xml:space="preserve"> dalam rangka pengembangan</w:t>
      </w:r>
      <w:r w:rsidR="00572BC3">
        <w:rPr>
          <w:rFonts w:ascii="Times New Roman" w:hAnsi="Times New Roman" w:cs="Times New Roman"/>
          <w:sz w:val="24"/>
          <w:szCs w:val="24"/>
        </w:rPr>
        <w:t xml:space="preserve"> </w:t>
      </w:r>
      <w:r w:rsidR="00572BC3" w:rsidRPr="00572BC3">
        <w:rPr>
          <w:rFonts w:ascii="Times New Roman" w:hAnsi="Times New Roman" w:cs="Times New Roman"/>
          <w:sz w:val="24"/>
          <w:szCs w:val="24"/>
        </w:rPr>
        <w:t>Kawasan Industri untuk menyelaraskan keg</w:t>
      </w:r>
      <w:r w:rsidR="00572BC3">
        <w:rPr>
          <w:rFonts w:ascii="Times New Roman" w:hAnsi="Times New Roman" w:cs="Times New Roman"/>
          <w:sz w:val="24"/>
          <w:szCs w:val="24"/>
        </w:rPr>
        <w:t xml:space="preserve">iatan yang akan dilakukan sesuai </w:t>
      </w:r>
      <w:r w:rsidR="00572BC3" w:rsidRPr="00572BC3">
        <w:rPr>
          <w:rFonts w:ascii="Times New Roman" w:hAnsi="Times New Roman" w:cs="Times New Roman"/>
          <w:sz w:val="24"/>
          <w:szCs w:val="24"/>
        </w:rPr>
        <w:t>amanat Perpres 81 Tahun 2018,</w:t>
      </w:r>
      <w:r>
        <w:rPr>
          <w:rFonts w:ascii="Times New Roman" w:hAnsi="Times New Roman" w:cs="Times New Roman"/>
          <w:sz w:val="24"/>
          <w:szCs w:val="24"/>
        </w:rPr>
        <w:t xml:space="preserve"> </w:t>
      </w:r>
      <w:r w:rsidR="00572BC3" w:rsidRPr="00572BC3">
        <w:rPr>
          <w:rFonts w:ascii="Times New Roman" w:hAnsi="Times New Roman" w:cs="Times New Roman"/>
          <w:sz w:val="24"/>
          <w:szCs w:val="24"/>
        </w:rPr>
        <w:t>yaitu:</w:t>
      </w:r>
    </w:p>
    <w:p w14:paraId="0E7C4A59" w14:textId="77777777" w:rsidR="00572BC3" w:rsidRPr="00301468" w:rsidRDefault="00301468" w:rsidP="00301468">
      <w:pPr>
        <w:spacing w:after="0" w:line="480" w:lineRule="auto"/>
        <w:ind w:firstLine="709"/>
        <w:jc w:val="both"/>
        <w:rPr>
          <w:rFonts w:ascii="Times New Roman" w:hAnsi="Times New Roman" w:cs="Times New Roman"/>
          <w:sz w:val="24"/>
          <w:szCs w:val="24"/>
        </w:rPr>
      </w:pPr>
      <w:r w:rsidRPr="00301468">
        <w:rPr>
          <w:rFonts w:ascii="Times New Roman" w:hAnsi="Times New Roman" w:cs="Times New Roman"/>
          <w:sz w:val="24"/>
          <w:szCs w:val="24"/>
        </w:rPr>
        <w:t>Dalam kai</w:t>
      </w:r>
      <w:r w:rsidR="00572BC3" w:rsidRPr="00301468">
        <w:rPr>
          <w:rFonts w:ascii="Times New Roman" w:hAnsi="Times New Roman" w:cs="Times New Roman"/>
          <w:sz w:val="24"/>
          <w:szCs w:val="24"/>
        </w:rPr>
        <w:t>tan kerjasama dengan PT.</w:t>
      </w:r>
      <w:r>
        <w:rPr>
          <w:rFonts w:ascii="Times New Roman" w:hAnsi="Times New Roman" w:cs="Times New Roman"/>
          <w:sz w:val="24"/>
          <w:szCs w:val="24"/>
        </w:rPr>
        <w:t xml:space="preserve"> Inalum (Persero):</w:t>
      </w:r>
    </w:p>
    <w:p w14:paraId="513D0296" w14:textId="77777777" w:rsidR="00301468" w:rsidRPr="00301468" w:rsidRDefault="00572BC3" w:rsidP="007234BE">
      <w:pPr>
        <w:pStyle w:val="ListParagraph"/>
        <w:numPr>
          <w:ilvl w:val="0"/>
          <w:numId w:val="75"/>
        </w:numPr>
        <w:spacing w:after="0" w:line="480" w:lineRule="auto"/>
        <w:ind w:left="426"/>
        <w:jc w:val="both"/>
        <w:rPr>
          <w:rFonts w:ascii="Times New Roman" w:hAnsi="Times New Roman" w:cs="Times New Roman"/>
          <w:sz w:val="24"/>
          <w:szCs w:val="24"/>
        </w:rPr>
      </w:pPr>
      <w:r w:rsidRPr="00301468">
        <w:rPr>
          <w:rFonts w:ascii="Times New Roman" w:hAnsi="Times New Roman" w:cs="Times New Roman"/>
          <w:sz w:val="24"/>
          <w:szCs w:val="24"/>
        </w:rPr>
        <w:t>PT. Pelindo I (Persero) telah menyurati PT. Inalum (Persero) sesuai dengan Surat Direktur Utama PT. Pelindo (Persero) Nomor UM.50/36/1/PI-18 tanggal 16 November 2018 perihal Kerjasama Pengembangan Kawasan Industri Kuala Tanjung yang antara lain menawarkan keikutsertaan PT. Inalum (Persero) pada pembangunan/pengembangan dan pengelolaan Kawasan Industri Kuala Tanjung dengan mengakuisisi saham milik PT. Pelindo I (Persero) pada PT. Prima Pengembangan Kawasan sehingga kepemilikan saham PT. Inalum (Persero) mencapai 20%.</w:t>
      </w:r>
    </w:p>
    <w:p w14:paraId="2C990E8F" w14:textId="77777777" w:rsidR="00572BC3" w:rsidRPr="00301468" w:rsidRDefault="00572BC3" w:rsidP="007234BE">
      <w:pPr>
        <w:pStyle w:val="ListParagraph"/>
        <w:numPr>
          <w:ilvl w:val="0"/>
          <w:numId w:val="75"/>
        </w:numPr>
        <w:spacing w:after="0" w:line="480" w:lineRule="auto"/>
        <w:ind w:left="426"/>
        <w:jc w:val="both"/>
        <w:rPr>
          <w:rFonts w:ascii="Times New Roman" w:hAnsi="Times New Roman" w:cs="Times New Roman"/>
          <w:sz w:val="24"/>
          <w:szCs w:val="24"/>
        </w:rPr>
      </w:pPr>
      <w:r w:rsidRPr="00301468">
        <w:rPr>
          <w:rFonts w:ascii="Times New Roman" w:hAnsi="Times New Roman" w:cs="Times New Roman"/>
          <w:sz w:val="24"/>
          <w:szCs w:val="24"/>
        </w:rPr>
        <w:t>PT. Pelindo I (Persero) menyurati kembali PT. Inalum (Persero) sesuai dengan Surat Direktur Utama PT Pelindo (Persero) Nomor UM.50/21/12/PI-19 tanggal 16 Juli 2019, yang menyebutkan:</w:t>
      </w:r>
    </w:p>
    <w:p w14:paraId="06D0442B" w14:textId="77777777" w:rsidR="00301468" w:rsidRDefault="00572BC3" w:rsidP="007234BE">
      <w:pPr>
        <w:pStyle w:val="ListParagraph"/>
        <w:numPr>
          <w:ilvl w:val="0"/>
          <w:numId w:val="74"/>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PT. Pelindo </w:t>
      </w:r>
      <w:r w:rsidRPr="00572BC3">
        <w:rPr>
          <w:rFonts w:ascii="Times New Roman" w:hAnsi="Times New Roman" w:cs="Times New Roman"/>
          <w:sz w:val="24"/>
          <w:szCs w:val="24"/>
        </w:rPr>
        <w:t>(Persero) telah menawarkan kepada PT</w:t>
      </w:r>
      <w:r>
        <w:rPr>
          <w:rFonts w:ascii="Times New Roman" w:hAnsi="Times New Roman" w:cs="Times New Roman"/>
          <w:sz w:val="24"/>
          <w:szCs w:val="24"/>
        </w:rPr>
        <w:t>.</w:t>
      </w:r>
      <w:r w:rsidRPr="00572BC3">
        <w:rPr>
          <w:rFonts w:ascii="Times New Roman" w:hAnsi="Times New Roman" w:cs="Times New Roman"/>
          <w:sz w:val="24"/>
          <w:szCs w:val="24"/>
        </w:rPr>
        <w:t xml:space="preserve"> Inalum</w:t>
      </w:r>
      <w:r>
        <w:rPr>
          <w:rFonts w:ascii="Times New Roman" w:hAnsi="Times New Roman" w:cs="Times New Roman"/>
          <w:sz w:val="24"/>
          <w:szCs w:val="24"/>
        </w:rPr>
        <w:t xml:space="preserve"> </w:t>
      </w:r>
      <w:r w:rsidRPr="00572BC3">
        <w:rPr>
          <w:rFonts w:ascii="Times New Roman" w:hAnsi="Times New Roman" w:cs="Times New Roman"/>
          <w:sz w:val="24"/>
          <w:szCs w:val="24"/>
        </w:rPr>
        <w:t>(Persero) untuk ikut serta dalam pengembangan dan pengelolaan</w:t>
      </w:r>
      <w:r>
        <w:rPr>
          <w:rFonts w:ascii="Times New Roman" w:hAnsi="Times New Roman" w:cs="Times New Roman"/>
          <w:sz w:val="24"/>
          <w:szCs w:val="24"/>
        </w:rPr>
        <w:t xml:space="preserve"> Kawasan Industri </w:t>
      </w:r>
      <w:r w:rsidRPr="00572BC3">
        <w:rPr>
          <w:rFonts w:ascii="Times New Roman" w:hAnsi="Times New Roman" w:cs="Times New Roman"/>
          <w:sz w:val="24"/>
          <w:szCs w:val="24"/>
        </w:rPr>
        <w:t>Kuala Tanjung sebagaiman</w:t>
      </w:r>
      <w:r>
        <w:rPr>
          <w:rFonts w:ascii="Times New Roman" w:hAnsi="Times New Roman" w:cs="Times New Roman"/>
          <w:sz w:val="24"/>
          <w:szCs w:val="24"/>
        </w:rPr>
        <w:t>a</w:t>
      </w:r>
      <w:r w:rsidRPr="00572BC3">
        <w:rPr>
          <w:rFonts w:ascii="Times New Roman" w:hAnsi="Times New Roman" w:cs="Times New Roman"/>
          <w:sz w:val="24"/>
          <w:szCs w:val="24"/>
        </w:rPr>
        <w:t xml:space="preserve"> surat Nomor</w:t>
      </w:r>
      <w:r>
        <w:rPr>
          <w:rFonts w:ascii="Times New Roman" w:hAnsi="Times New Roman" w:cs="Times New Roman"/>
          <w:sz w:val="24"/>
          <w:szCs w:val="24"/>
        </w:rPr>
        <w:t xml:space="preserve"> </w:t>
      </w:r>
      <w:r w:rsidRPr="00572BC3">
        <w:rPr>
          <w:rFonts w:ascii="Times New Roman" w:hAnsi="Times New Roman" w:cs="Times New Roman"/>
          <w:sz w:val="24"/>
          <w:szCs w:val="24"/>
        </w:rPr>
        <w:t>UM.50/36/1/PI-18 tanggal 16 November 2018 perihal Kerjasama</w:t>
      </w:r>
      <w:r>
        <w:rPr>
          <w:rFonts w:ascii="Times New Roman" w:hAnsi="Times New Roman" w:cs="Times New Roman"/>
          <w:sz w:val="24"/>
          <w:szCs w:val="24"/>
        </w:rPr>
        <w:t xml:space="preserve"> </w:t>
      </w:r>
      <w:r w:rsidRPr="00572BC3">
        <w:rPr>
          <w:rFonts w:ascii="Times New Roman" w:hAnsi="Times New Roman" w:cs="Times New Roman"/>
          <w:sz w:val="24"/>
          <w:szCs w:val="24"/>
        </w:rPr>
        <w:t>Pengembangan Kawasan Industri Kuala Tanjung.</w:t>
      </w:r>
    </w:p>
    <w:p w14:paraId="7ED3CC48" w14:textId="77777777" w:rsidR="00572BC3" w:rsidRPr="00301468" w:rsidRDefault="00572BC3" w:rsidP="007234BE">
      <w:pPr>
        <w:pStyle w:val="ListParagraph"/>
        <w:numPr>
          <w:ilvl w:val="0"/>
          <w:numId w:val="74"/>
        </w:numPr>
        <w:spacing w:after="0" w:line="480" w:lineRule="auto"/>
        <w:ind w:left="851"/>
        <w:jc w:val="both"/>
        <w:rPr>
          <w:rFonts w:ascii="Times New Roman" w:hAnsi="Times New Roman" w:cs="Times New Roman"/>
          <w:sz w:val="24"/>
          <w:szCs w:val="24"/>
        </w:rPr>
      </w:pPr>
      <w:r w:rsidRPr="00301468">
        <w:rPr>
          <w:rFonts w:ascii="Times New Roman" w:hAnsi="Times New Roman" w:cs="Times New Roman"/>
          <w:sz w:val="24"/>
          <w:szCs w:val="24"/>
        </w:rPr>
        <w:lastRenderedPageBreak/>
        <w:t>PT. Pelindo I (Persero) memandang perlu memperoleh informasi kesediaan PT</w:t>
      </w:r>
      <w:r w:rsidR="00686E07" w:rsidRPr="00301468">
        <w:rPr>
          <w:rFonts w:ascii="Times New Roman" w:hAnsi="Times New Roman" w:cs="Times New Roman"/>
          <w:sz w:val="24"/>
          <w:szCs w:val="24"/>
        </w:rPr>
        <w:t>.</w:t>
      </w:r>
      <w:r w:rsidRPr="00301468">
        <w:rPr>
          <w:rFonts w:ascii="Times New Roman" w:hAnsi="Times New Roman" w:cs="Times New Roman"/>
          <w:sz w:val="24"/>
          <w:szCs w:val="24"/>
        </w:rPr>
        <w:t xml:space="preserve"> Inalum (Persero) untuk ikut serta dan bekerjasama</w:t>
      </w:r>
      <w:r w:rsidR="00686E07" w:rsidRPr="00301468">
        <w:rPr>
          <w:rFonts w:ascii="Times New Roman" w:hAnsi="Times New Roman" w:cs="Times New Roman"/>
          <w:sz w:val="24"/>
          <w:szCs w:val="24"/>
        </w:rPr>
        <w:t xml:space="preserve"> </w:t>
      </w:r>
      <w:r w:rsidRPr="00301468">
        <w:rPr>
          <w:rFonts w:ascii="Times New Roman" w:hAnsi="Times New Roman" w:cs="Times New Roman"/>
          <w:sz w:val="24"/>
          <w:szCs w:val="24"/>
        </w:rPr>
        <w:t>dalam pengembangan dan pengelolaan Kawasan Industri Kuala</w:t>
      </w:r>
      <w:r w:rsidR="00686E07" w:rsidRPr="00301468">
        <w:rPr>
          <w:rFonts w:ascii="Times New Roman" w:hAnsi="Times New Roman" w:cs="Times New Roman"/>
          <w:sz w:val="24"/>
          <w:szCs w:val="24"/>
        </w:rPr>
        <w:t xml:space="preserve"> </w:t>
      </w:r>
      <w:r w:rsidRPr="00301468">
        <w:rPr>
          <w:rFonts w:ascii="Times New Roman" w:hAnsi="Times New Roman" w:cs="Times New Roman"/>
          <w:sz w:val="24"/>
          <w:szCs w:val="24"/>
        </w:rPr>
        <w:t>Tanjung,</w:t>
      </w:r>
      <w:r w:rsidR="00686E07" w:rsidRPr="00301468">
        <w:rPr>
          <w:rFonts w:ascii="Times New Roman" w:hAnsi="Times New Roman" w:cs="Times New Roman"/>
          <w:sz w:val="24"/>
          <w:szCs w:val="24"/>
        </w:rPr>
        <w:t xml:space="preserve"> </w:t>
      </w:r>
      <w:r w:rsidRPr="00301468">
        <w:rPr>
          <w:rFonts w:ascii="Times New Roman" w:hAnsi="Times New Roman" w:cs="Times New Roman"/>
          <w:sz w:val="24"/>
          <w:szCs w:val="24"/>
        </w:rPr>
        <w:t>sehingga kedua belah pihak dapat segera merumuskan</w:t>
      </w:r>
      <w:r w:rsidR="00686E07" w:rsidRPr="00301468">
        <w:rPr>
          <w:rFonts w:ascii="Times New Roman" w:hAnsi="Times New Roman" w:cs="Times New Roman"/>
          <w:sz w:val="24"/>
          <w:szCs w:val="24"/>
        </w:rPr>
        <w:t xml:space="preserve"> </w:t>
      </w:r>
      <w:r w:rsidRPr="00301468">
        <w:rPr>
          <w:rFonts w:ascii="Times New Roman" w:hAnsi="Times New Roman" w:cs="Times New Roman"/>
          <w:sz w:val="24"/>
          <w:szCs w:val="24"/>
        </w:rPr>
        <w:t>tindak lanjut kerjasama yang</w:t>
      </w:r>
      <w:r w:rsidR="00686E07" w:rsidRPr="00301468">
        <w:rPr>
          <w:rFonts w:ascii="Times New Roman" w:hAnsi="Times New Roman" w:cs="Times New Roman"/>
          <w:sz w:val="24"/>
          <w:szCs w:val="24"/>
        </w:rPr>
        <w:t xml:space="preserve"> selaras dengan aspirasi para pi</w:t>
      </w:r>
      <w:r w:rsidRPr="00301468">
        <w:rPr>
          <w:rFonts w:ascii="Times New Roman" w:hAnsi="Times New Roman" w:cs="Times New Roman"/>
          <w:sz w:val="24"/>
          <w:szCs w:val="24"/>
        </w:rPr>
        <w:t>hak</w:t>
      </w:r>
      <w:r w:rsidR="00686E07" w:rsidRPr="00301468">
        <w:rPr>
          <w:rFonts w:ascii="Times New Roman" w:hAnsi="Times New Roman" w:cs="Times New Roman"/>
          <w:sz w:val="24"/>
          <w:szCs w:val="24"/>
        </w:rPr>
        <w:t xml:space="preserve"> </w:t>
      </w:r>
      <w:r w:rsidRPr="00301468">
        <w:rPr>
          <w:rFonts w:ascii="Times New Roman" w:hAnsi="Times New Roman" w:cs="Times New Roman"/>
          <w:sz w:val="24"/>
          <w:szCs w:val="24"/>
        </w:rPr>
        <w:t>guna percepatan pengembangan Kawasan Industri Kuala</w:t>
      </w:r>
      <w:r w:rsidR="00686E07" w:rsidRPr="00301468">
        <w:rPr>
          <w:rFonts w:ascii="Times New Roman" w:hAnsi="Times New Roman" w:cs="Times New Roman"/>
          <w:sz w:val="24"/>
          <w:szCs w:val="24"/>
        </w:rPr>
        <w:t xml:space="preserve"> </w:t>
      </w:r>
      <w:r w:rsidRPr="00301468">
        <w:rPr>
          <w:rFonts w:ascii="Times New Roman" w:hAnsi="Times New Roman" w:cs="Times New Roman"/>
          <w:sz w:val="24"/>
          <w:szCs w:val="24"/>
        </w:rPr>
        <w:t>Tanjung.</w:t>
      </w:r>
    </w:p>
    <w:p w14:paraId="1E50DBDF" w14:textId="77777777" w:rsidR="00686E07" w:rsidRPr="00301468" w:rsidRDefault="00572BC3" w:rsidP="007234BE">
      <w:pPr>
        <w:pStyle w:val="ListParagraph"/>
        <w:numPr>
          <w:ilvl w:val="0"/>
          <w:numId w:val="75"/>
        </w:numPr>
        <w:spacing w:after="0" w:line="480" w:lineRule="auto"/>
        <w:ind w:left="426"/>
        <w:jc w:val="both"/>
        <w:rPr>
          <w:rFonts w:ascii="Times New Roman" w:hAnsi="Times New Roman" w:cs="Times New Roman"/>
          <w:sz w:val="24"/>
          <w:szCs w:val="24"/>
        </w:rPr>
      </w:pPr>
      <w:r w:rsidRPr="00572BC3">
        <w:rPr>
          <w:rFonts w:ascii="Times New Roman" w:hAnsi="Times New Roman" w:cs="Times New Roman"/>
          <w:sz w:val="24"/>
          <w:szCs w:val="24"/>
        </w:rPr>
        <w:t>PT</w:t>
      </w:r>
      <w:r w:rsidR="00686E07">
        <w:rPr>
          <w:rFonts w:ascii="Times New Roman" w:hAnsi="Times New Roman" w:cs="Times New Roman"/>
          <w:sz w:val="24"/>
          <w:szCs w:val="24"/>
        </w:rPr>
        <w:t>.</w:t>
      </w:r>
      <w:r w:rsidRPr="00572BC3">
        <w:rPr>
          <w:rFonts w:ascii="Times New Roman" w:hAnsi="Times New Roman" w:cs="Times New Roman"/>
          <w:sz w:val="24"/>
          <w:szCs w:val="24"/>
        </w:rPr>
        <w:t xml:space="preserve"> I</w:t>
      </w:r>
      <w:r w:rsidR="00686E07">
        <w:rPr>
          <w:rFonts w:ascii="Times New Roman" w:hAnsi="Times New Roman" w:cs="Times New Roman"/>
          <w:sz w:val="24"/>
          <w:szCs w:val="24"/>
        </w:rPr>
        <w:t xml:space="preserve">nalum (Persero) telah menanggapi surat tersebut dan sesuai </w:t>
      </w:r>
      <w:r w:rsidRPr="00572BC3">
        <w:rPr>
          <w:rFonts w:ascii="Times New Roman" w:hAnsi="Times New Roman" w:cs="Times New Roman"/>
          <w:sz w:val="24"/>
          <w:szCs w:val="24"/>
        </w:rPr>
        <w:t>dengan Surat Direktur Pelaksana PT</w:t>
      </w:r>
      <w:r w:rsidR="00686E07">
        <w:rPr>
          <w:rFonts w:ascii="Times New Roman" w:hAnsi="Times New Roman" w:cs="Times New Roman"/>
          <w:sz w:val="24"/>
          <w:szCs w:val="24"/>
        </w:rPr>
        <w:t>.</w:t>
      </w:r>
      <w:r w:rsidRPr="00572BC3">
        <w:rPr>
          <w:rFonts w:ascii="Times New Roman" w:hAnsi="Times New Roman" w:cs="Times New Roman"/>
          <w:sz w:val="24"/>
          <w:szCs w:val="24"/>
        </w:rPr>
        <w:t xml:space="preserve"> Inalum Nomor 655/L-DIRPEL/VII/2019 tanggal 26 Juli 2019 yang menyebutkan bahwa PT</w:t>
      </w:r>
      <w:r w:rsidR="00686E07">
        <w:rPr>
          <w:rFonts w:ascii="Times New Roman" w:hAnsi="Times New Roman" w:cs="Times New Roman"/>
          <w:sz w:val="24"/>
          <w:szCs w:val="24"/>
        </w:rPr>
        <w:t xml:space="preserve">. </w:t>
      </w:r>
      <w:r w:rsidRPr="00572BC3">
        <w:rPr>
          <w:rFonts w:ascii="Times New Roman" w:hAnsi="Times New Roman" w:cs="Times New Roman"/>
          <w:sz w:val="24"/>
          <w:szCs w:val="24"/>
        </w:rPr>
        <w:t>Inalum (Persero) berencana untuk membeli saham PT</w:t>
      </w:r>
      <w:r w:rsidR="00686E07">
        <w:rPr>
          <w:rFonts w:ascii="Times New Roman" w:hAnsi="Times New Roman" w:cs="Times New Roman"/>
          <w:sz w:val="24"/>
          <w:szCs w:val="24"/>
        </w:rPr>
        <w:t>.</w:t>
      </w:r>
      <w:r w:rsidRPr="00572BC3">
        <w:rPr>
          <w:rFonts w:ascii="Times New Roman" w:hAnsi="Times New Roman" w:cs="Times New Roman"/>
          <w:sz w:val="24"/>
          <w:szCs w:val="24"/>
        </w:rPr>
        <w:t xml:space="preserve"> PPK dalam</w:t>
      </w:r>
      <w:r w:rsidR="00686E07">
        <w:rPr>
          <w:rFonts w:ascii="Times New Roman" w:hAnsi="Times New Roman" w:cs="Times New Roman"/>
          <w:sz w:val="24"/>
          <w:szCs w:val="24"/>
        </w:rPr>
        <w:t xml:space="preserve"> </w:t>
      </w:r>
      <w:r w:rsidRPr="00572BC3">
        <w:rPr>
          <w:rFonts w:ascii="Times New Roman" w:hAnsi="Times New Roman" w:cs="Times New Roman"/>
          <w:sz w:val="24"/>
          <w:szCs w:val="24"/>
        </w:rPr>
        <w:t xml:space="preserve">bentuk </w:t>
      </w:r>
      <w:r w:rsidRPr="00686E07">
        <w:rPr>
          <w:rFonts w:ascii="Times New Roman" w:hAnsi="Times New Roman" w:cs="Times New Roman"/>
          <w:i/>
          <w:sz w:val="24"/>
          <w:szCs w:val="24"/>
        </w:rPr>
        <w:t>right issue</w:t>
      </w:r>
      <w:r w:rsidR="00686E07">
        <w:rPr>
          <w:rFonts w:ascii="Times New Roman" w:hAnsi="Times New Roman" w:cs="Times New Roman"/>
          <w:sz w:val="24"/>
          <w:szCs w:val="24"/>
        </w:rPr>
        <w:t xml:space="preserve"> namun meminta waktu untuk menyelesai</w:t>
      </w:r>
      <w:r w:rsidRPr="00572BC3">
        <w:rPr>
          <w:rFonts w:ascii="Times New Roman" w:hAnsi="Times New Roman" w:cs="Times New Roman"/>
          <w:sz w:val="24"/>
          <w:szCs w:val="24"/>
        </w:rPr>
        <w:t>kan kajian</w:t>
      </w:r>
      <w:r w:rsidR="00686E07">
        <w:rPr>
          <w:rFonts w:ascii="Times New Roman" w:hAnsi="Times New Roman" w:cs="Times New Roman"/>
          <w:sz w:val="24"/>
          <w:szCs w:val="24"/>
        </w:rPr>
        <w:t xml:space="preserve"> </w:t>
      </w:r>
      <w:r w:rsidRPr="00572BC3">
        <w:rPr>
          <w:rFonts w:ascii="Times New Roman" w:hAnsi="Times New Roman" w:cs="Times New Roman"/>
          <w:sz w:val="24"/>
          <w:szCs w:val="24"/>
        </w:rPr>
        <w:t>oleh konsultan yang ditunjuk oleh PT</w:t>
      </w:r>
      <w:r w:rsidR="00686E07">
        <w:rPr>
          <w:rFonts w:ascii="Times New Roman" w:hAnsi="Times New Roman" w:cs="Times New Roman"/>
          <w:sz w:val="24"/>
          <w:szCs w:val="24"/>
        </w:rPr>
        <w:t>.</w:t>
      </w:r>
      <w:r w:rsidRPr="00572BC3">
        <w:rPr>
          <w:rFonts w:ascii="Times New Roman" w:hAnsi="Times New Roman" w:cs="Times New Roman"/>
          <w:sz w:val="24"/>
          <w:szCs w:val="24"/>
        </w:rPr>
        <w:t xml:space="preserve"> Inalum (Persero).</w:t>
      </w:r>
      <w:r w:rsidR="00301468">
        <w:rPr>
          <w:rStyle w:val="FootnoteReference"/>
          <w:rFonts w:ascii="Times New Roman" w:hAnsi="Times New Roman" w:cs="Times New Roman"/>
          <w:sz w:val="24"/>
          <w:szCs w:val="24"/>
        </w:rPr>
        <w:footnoteReference w:id="96"/>
      </w:r>
    </w:p>
    <w:p w14:paraId="1F0FBB47" w14:textId="77777777" w:rsidR="00572BC3" w:rsidRPr="00572BC3" w:rsidRDefault="00301468" w:rsidP="00301468">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Kemudian </w:t>
      </w:r>
      <w:r w:rsidR="00572BC3" w:rsidRPr="00572BC3">
        <w:rPr>
          <w:rFonts w:ascii="Times New Roman" w:hAnsi="Times New Roman" w:cs="Times New Roman"/>
          <w:sz w:val="24"/>
          <w:szCs w:val="24"/>
        </w:rPr>
        <w:t>PT</w:t>
      </w:r>
      <w:r w:rsidR="00686E07">
        <w:rPr>
          <w:rFonts w:ascii="Times New Roman" w:hAnsi="Times New Roman" w:cs="Times New Roman"/>
          <w:sz w:val="24"/>
          <w:szCs w:val="24"/>
        </w:rPr>
        <w:t>. Pelindo (Persero) sesuai</w:t>
      </w:r>
      <w:r w:rsidR="00572BC3" w:rsidRPr="00572BC3">
        <w:rPr>
          <w:rFonts w:ascii="Times New Roman" w:hAnsi="Times New Roman" w:cs="Times New Roman"/>
          <w:sz w:val="24"/>
          <w:szCs w:val="24"/>
        </w:rPr>
        <w:t xml:space="preserve"> dengan Surat Direktur Utama Nomor</w:t>
      </w:r>
      <w:r w:rsidR="00686E07">
        <w:rPr>
          <w:rFonts w:ascii="Times New Roman" w:hAnsi="Times New Roman" w:cs="Times New Roman"/>
          <w:sz w:val="24"/>
          <w:szCs w:val="24"/>
        </w:rPr>
        <w:t xml:space="preserve"> </w:t>
      </w:r>
      <w:r w:rsidR="00572BC3" w:rsidRPr="00572BC3">
        <w:rPr>
          <w:rFonts w:ascii="Times New Roman" w:hAnsi="Times New Roman" w:cs="Times New Roman"/>
          <w:sz w:val="24"/>
          <w:szCs w:val="24"/>
        </w:rPr>
        <w:t>Hk.46/17/23/PI-18 tanggal 22 Oktober 2018 meminta pendapat hukum kepada</w:t>
      </w:r>
      <w:r w:rsidR="00686E07">
        <w:rPr>
          <w:rFonts w:ascii="Times New Roman" w:hAnsi="Times New Roman" w:cs="Times New Roman"/>
          <w:sz w:val="24"/>
          <w:szCs w:val="24"/>
        </w:rPr>
        <w:t xml:space="preserve"> </w:t>
      </w:r>
      <w:r w:rsidR="00572BC3" w:rsidRPr="00572BC3">
        <w:rPr>
          <w:rFonts w:ascii="Times New Roman" w:hAnsi="Times New Roman" w:cs="Times New Roman"/>
          <w:sz w:val="24"/>
          <w:szCs w:val="24"/>
        </w:rPr>
        <w:t>Kejaksaan Tinggi Sumatera Utara terkait keberadaan PT</w:t>
      </w:r>
      <w:r w:rsidR="00686E07">
        <w:rPr>
          <w:rFonts w:ascii="Times New Roman" w:hAnsi="Times New Roman" w:cs="Times New Roman"/>
          <w:sz w:val="24"/>
          <w:szCs w:val="24"/>
        </w:rPr>
        <w:t>.</w:t>
      </w:r>
      <w:r>
        <w:rPr>
          <w:rFonts w:ascii="Times New Roman" w:hAnsi="Times New Roman" w:cs="Times New Roman"/>
          <w:sz w:val="24"/>
          <w:szCs w:val="24"/>
        </w:rPr>
        <w:t xml:space="preserve"> Pri</w:t>
      </w:r>
      <w:r w:rsidR="00572BC3" w:rsidRPr="00572BC3">
        <w:rPr>
          <w:rFonts w:ascii="Times New Roman" w:hAnsi="Times New Roman" w:cs="Times New Roman"/>
          <w:sz w:val="24"/>
          <w:szCs w:val="24"/>
        </w:rPr>
        <w:t>ma</w:t>
      </w:r>
      <w:r w:rsidR="00686E07">
        <w:rPr>
          <w:rFonts w:ascii="Times New Roman" w:hAnsi="Times New Roman" w:cs="Times New Roman"/>
          <w:sz w:val="24"/>
          <w:szCs w:val="24"/>
        </w:rPr>
        <w:t xml:space="preserve"> </w:t>
      </w:r>
      <w:r w:rsidR="00572BC3" w:rsidRPr="00572BC3">
        <w:rPr>
          <w:rFonts w:ascii="Times New Roman" w:hAnsi="Times New Roman" w:cs="Times New Roman"/>
          <w:sz w:val="24"/>
          <w:szCs w:val="24"/>
        </w:rPr>
        <w:t>Pengembangan Kawasan (PPK) setelah terbitnya Peraturan Presiden Nomor</w:t>
      </w:r>
      <w:r w:rsidR="00686E07">
        <w:rPr>
          <w:rFonts w:ascii="Times New Roman" w:hAnsi="Times New Roman" w:cs="Times New Roman"/>
          <w:sz w:val="24"/>
          <w:szCs w:val="24"/>
        </w:rPr>
        <w:t xml:space="preserve"> </w:t>
      </w:r>
      <w:r w:rsidR="00572BC3" w:rsidRPr="00572BC3">
        <w:rPr>
          <w:rFonts w:ascii="Times New Roman" w:hAnsi="Times New Roman" w:cs="Times New Roman"/>
          <w:sz w:val="24"/>
          <w:szCs w:val="24"/>
        </w:rPr>
        <w:t>81 Tahun 2018 tentang Percepatan Pembangunan dan Pengoperasian</w:t>
      </w:r>
      <w:r w:rsidR="00686E07">
        <w:rPr>
          <w:rFonts w:ascii="Times New Roman" w:hAnsi="Times New Roman" w:cs="Times New Roman"/>
          <w:sz w:val="24"/>
          <w:szCs w:val="24"/>
        </w:rPr>
        <w:t xml:space="preserve"> </w:t>
      </w:r>
      <w:r w:rsidR="00572BC3" w:rsidRPr="00572BC3">
        <w:rPr>
          <w:rFonts w:ascii="Times New Roman" w:hAnsi="Times New Roman" w:cs="Times New Roman"/>
          <w:sz w:val="24"/>
          <w:szCs w:val="24"/>
        </w:rPr>
        <w:t>Pelabuhan dan Kawasan Industri di Provinsi Sumatera Utara.</w:t>
      </w:r>
    </w:p>
    <w:p w14:paraId="39904E49" w14:textId="77777777" w:rsidR="00301468" w:rsidRDefault="00572BC3" w:rsidP="00686E07">
      <w:pPr>
        <w:pStyle w:val="ListParagraph"/>
        <w:spacing w:after="0" w:line="480" w:lineRule="auto"/>
        <w:ind w:left="0" w:firstLine="709"/>
        <w:jc w:val="both"/>
        <w:rPr>
          <w:rFonts w:ascii="Times New Roman" w:hAnsi="Times New Roman" w:cs="Times New Roman"/>
          <w:sz w:val="24"/>
          <w:szCs w:val="24"/>
        </w:rPr>
      </w:pPr>
      <w:r w:rsidRPr="00572BC3">
        <w:rPr>
          <w:rFonts w:ascii="Times New Roman" w:hAnsi="Times New Roman" w:cs="Times New Roman"/>
          <w:sz w:val="24"/>
          <w:szCs w:val="24"/>
        </w:rPr>
        <w:t>Pendapat hukum dari Kejaksaan Tinggi Sumatera Utara Nomor B-563/N.2/</w:t>
      </w:r>
      <w:r w:rsidR="00301468">
        <w:rPr>
          <w:rFonts w:ascii="Times New Roman" w:hAnsi="Times New Roman" w:cs="Times New Roman"/>
          <w:sz w:val="24"/>
          <w:szCs w:val="24"/>
        </w:rPr>
        <w:t>Gph.1/01/2019 tanggal 25 Januari</w:t>
      </w:r>
      <w:r w:rsidRPr="00572BC3">
        <w:rPr>
          <w:rFonts w:ascii="Times New Roman" w:hAnsi="Times New Roman" w:cs="Times New Roman"/>
          <w:sz w:val="24"/>
          <w:szCs w:val="24"/>
        </w:rPr>
        <w:t xml:space="preserve"> 2019 menyimpulkan</w:t>
      </w:r>
      <w:r w:rsidR="00301468">
        <w:rPr>
          <w:rFonts w:ascii="Times New Roman" w:hAnsi="Times New Roman" w:cs="Times New Roman"/>
          <w:sz w:val="24"/>
          <w:szCs w:val="24"/>
        </w:rPr>
        <w:t>:</w:t>
      </w:r>
    </w:p>
    <w:p w14:paraId="701828E6" w14:textId="59A9B84D" w:rsidR="00572BC3" w:rsidRDefault="00572BC3" w:rsidP="00301468">
      <w:pPr>
        <w:pStyle w:val="ListParagraph"/>
        <w:spacing w:after="0" w:line="240" w:lineRule="auto"/>
        <w:ind w:left="709"/>
        <w:jc w:val="both"/>
        <w:rPr>
          <w:rFonts w:ascii="Times New Roman" w:hAnsi="Times New Roman" w:cs="Times New Roman"/>
          <w:sz w:val="24"/>
          <w:szCs w:val="24"/>
        </w:rPr>
      </w:pPr>
      <w:r w:rsidRPr="00572BC3">
        <w:rPr>
          <w:rFonts w:ascii="Times New Roman" w:hAnsi="Times New Roman" w:cs="Times New Roman"/>
          <w:sz w:val="24"/>
          <w:szCs w:val="24"/>
        </w:rPr>
        <w:t>Bahwa dari</w:t>
      </w:r>
      <w:r w:rsidR="00686E07">
        <w:rPr>
          <w:rFonts w:ascii="Times New Roman" w:hAnsi="Times New Roman" w:cs="Times New Roman"/>
          <w:sz w:val="24"/>
          <w:szCs w:val="24"/>
        </w:rPr>
        <w:t xml:space="preserve"> sisi</w:t>
      </w:r>
      <w:r w:rsidRPr="00572BC3">
        <w:rPr>
          <w:rFonts w:ascii="Times New Roman" w:hAnsi="Times New Roman" w:cs="Times New Roman"/>
          <w:sz w:val="24"/>
          <w:szCs w:val="24"/>
        </w:rPr>
        <w:t xml:space="preserve"> hukum keperdataan oleh karena sebelum terbitnya Peraturan Presiden</w:t>
      </w:r>
      <w:r w:rsidR="00686E07">
        <w:rPr>
          <w:rFonts w:ascii="Times New Roman" w:hAnsi="Times New Roman" w:cs="Times New Roman"/>
          <w:sz w:val="24"/>
          <w:szCs w:val="24"/>
        </w:rPr>
        <w:t xml:space="preserve"> </w:t>
      </w:r>
      <w:r w:rsidRPr="00572BC3">
        <w:rPr>
          <w:rFonts w:ascii="Times New Roman" w:hAnsi="Times New Roman" w:cs="Times New Roman"/>
          <w:sz w:val="24"/>
          <w:szCs w:val="24"/>
        </w:rPr>
        <w:t>dimaksud PT</w:t>
      </w:r>
      <w:r w:rsidR="00686E07">
        <w:rPr>
          <w:rFonts w:ascii="Times New Roman" w:hAnsi="Times New Roman" w:cs="Times New Roman"/>
          <w:sz w:val="24"/>
          <w:szCs w:val="24"/>
        </w:rPr>
        <w:t>.</w:t>
      </w:r>
      <w:r w:rsidRPr="00572BC3">
        <w:rPr>
          <w:rFonts w:ascii="Times New Roman" w:hAnsi="Times New Roman" w:cs="Times New Roman"/>
          <w:sz w:val="24"/>
          <w:szCs w:val="24"/>
        </w:rPr>
        <w:t xml:space="preserve"> Pelindo I (Persero) telah menugaskan anak </w:t>
      </w:r>
      <w:r w:rsidRPr="00572BC3">
        <w:rPr>
          <w:rFonts w:ascii="Times New Roman" w:hAnsi="Times New Roman" w:cs="Times New Roman"/>
          <w:sz w:val="24"/>
          <w:szCs w:val="24"/>
        </w:rPr>
        <w:lastRenderedPageBreak/>
        <w:t>perusahaannya,</w:t>
      </w:r>
      <w:r w:rsidR="00686E07">
        <w:rPr>
          <w:rFonts w:ascii="Times New Roman" w:hAnsi="Times New Roman" w:cs="Times New Roman"/>
          <w:sz w:val="24"/>
          <w:szCs w:val="24"/>
        </w:rPr>
        <w:t xml:space="preserve"> yai</w:t>
      </w:r>
      <w:r w:rsidRPr="00572BC3">
        <w:rPr>
          <w:rFonts w:ascii="Times New Roman" w:hAnsi="Times New Roman" w:cs="Times New Roman"/>
          <w:sz w:val="24"/>
          <w:szCs w:val="24"/>
        </w:rPr>
        <w:t>tu PT</w:t>
      </w:r>
      <w:r w:rsidR="00686E07">
        <w:rPr>
          <w:rFonts w:ascii="Times New Roman" w:hAnsi="Times New Roman" w:cs="Times New Roman"/>
          <w:sz w:val="24"/>
          <w:szCs w:val="24"/>
        </w:rPr>
        <w:t>.</w:t>
      </w:r>
      <w:r w:rsidRPr="00572BC3">
        <w:rPr>
          <w:rFonts w:ascii="Times New Roman" w:hAnsi="Times New Roman" w:cs="Times New Roman"/>
          <w:sz w:val="24"/>
          <w:szCs w:val="24"/>
        </w:rPr>
        <w:t xml:space="preserve"> Prima Pengembangan Kawasan</w:t>
      </w:r>
      <w:r w:rsidR="00686E07">
        <w:rPr>
          <w:rFonts w:ascii="Times New Roman" w:hAnsi="Times New Roman" w:cs="Times New Roman"/>
          <w:sz w:val="24"/>
          <w:szCs w:val="24"/>
        </w:rPr>
        <w:t xml:space="preserve"> </w:t>
      </w:r>
      <w:r w:rsidRPr="00572BC3">
        <w:rPr>
          <w:rFonts w:ascii="Times New Roman" w:hAnsi="Times New Roman" w:cs="Times New Roman"/>
          <w:sz w:val="24"/>
          <w:szCs w:val="24"/>
        </w:rPr>
        <w:t>(PPK) untuk membangun dan</w:t>
      </w:r>
      <w:r w:rsidR="00686E07">
        <w:rPr>
          <w:rFonts w:ascii="Times New Roman" w:hAnsi="Times New Roman" w:cs="Times New Roman"/>
          <w:sz w:val="24"/>
          <w:szCs w:val="24"/>
        </w:rPr>
        <w:t xml:space="preserve"> </w:t>
      </w:r>
      <w:r w:rsidRPr="00572BC3">
        <w:rPr>
          <w:rFonts w:ascii="Times New Roman" w:hAnsi="Times New Roman" w:cs="Times New Roman"/>
          <w:sz w:val="24"/>
          <w:szCs w:val="24"/>
        </w:rPr>
        <w:t>mengembangkan Kawasan Industri Kuala Tanjung dan telah memulai</w:t>
      </w:r>
      <w:r w:rsidR="00686E07">
        <w:rPr>
          <w:rFonts w:ascii="Times New Roman" w:hAnsi="Times New Roman" w:cs="Times New Roman"/>
          <w:sz w:val="24"/>
          <w:szCs w:val="24"/>
        </w:rPr>
        <w:t xml:space="preserve"> </w:t>
      </w:r>
      <w:r w:rsidRPr="00572BC3">
        <w:rPr>
          <w:rFonts w:ascii="Times New Roman" w:hAnsi="Times New Roman" w:cs="Times New Roman"/>
          <w:sz w:val="24"/>
          <w:szCs w:val="24"/>
        </w:rPr>
        <w:t>kegiatannya selama dua tahun dengan membebaskan (melakukan pengadaan</w:t>
      </w:r>
      <w:r w:rsidR="00686E07">
        <w:rPr>
          <w:rFonts w:ascii="Times New Roman" w:hAnsi="Times New Roman" w:cs="Times New Roman"/>
          <w:sz w:val="24"/>
          <w:szCs w:val="24"/>
        </w:rPr>
        <w:t xml:space="preserve"> </w:t>
      </w:r>
      <w:r w:rsidRPr="00572BC3">
        <w:rPr>
          <w:rFonts w:ascii="Times New Roman" w:hAnsi="Times New Roman" w:cs="Times New Roman"/>
          <w:sz w:val="24"/>
          <w:szCs w:val="24"/>
        </w:rPr>
        <w:t>tanah) dengan hasil telah membebaskan lahan seluas 150,58 (seratus limapuluh koma lima puluh delapan) hektar dan telah menghabiskan anggaran</w:t>
      </w:r>
      <w:r w:rsidR="00686E07">
        <w:rPr>
          <w:rFonts w:ascii="Times New Roman" w:hAnsi="Times New Roman" w:cs="Times New Roman"/>
          <w:sz w:val="24"/>
          <w:szCs w:val="24"/>
        </w:rPr>
        <w:t xml:space="preserve"> </w:t>
      </w:r>
      <w:r w:rsidRPr="00572BC3">
        <w:rPr>
          <w:rFonts w:ascii="Times New Roman" w:hAnsi="Times New Roman" w:cs="Times New Roman"/>
          <w:sz w:val="24"/>
          <w:szCs w:val="24"/>
        </w:rPr>
        <w:t>sebesar Rp397.085.397.303,</w:t>
      </w:r>
      <w:r w:rsidR="00686E07">
        <w:rPr>
          <w:rFonts w:ascii="Times New Roman" w:hAnsi="Times New Roman" w:cs="Times New Roman"/>
          <w:sz w:val="24"/>
          <w:szCs w:val="24"/>
        </w:rPr>
        <w:t xml:space="preserve"> </w:t>
      </w:r>
      <w:r w:rsidRPr="00572BC3">
        <w:rPr>
          <w:rFonts w:ascii="Times New Roman" w:hAnsi="Times New Roman" w:cs="Times New Roman"/>
          <w:sz w:val="24"/>
          <w:szCs w:val="24"/>
        </w:rPr>
        <w:t>maka dalam proses pembentukan Badan Usaha</w:t>
      </w:r>
      <w:r w:rsidR="00686E07">
        <w:rPr>
          <w:rFonts w:ascii="Times New Roman" w:hAnsi="Times New Roman" w:cs="Times New Roman"/>
          <w:sz w:val="24"/>
          <w:szCs w:val="24"/>
        </w:rPr>
        <w:t xml:space="preserve"> </w:t>
      </w:r>
      <w:r w:rsidRPr="00572BC3">
        <w:rPr>
          <w:rFonts w:ascii="Times New Roman" w:hAnsi="Times New Roman" w:cs="Times New Roman"/>
          <w:sz w:val="24"/>
          <w:szCs w:val="24"/>
        </w:rPr>
        <w:t>Patungan antara PT</w:t>
      </w:r>
      <w:r w:rsidR="00686E07">
        <w:rPr>
          <w:rFonts w:ascii="Times New Roman" w:hAnsi="Times New Roman" w:cs="Times New Roman"/>
          <w:sz w:val="24"/>
          <w:szCs w:val="24"/>
        </w:rPr>
        <w:t xml:space="preserve">. Pelindo </w:t>
      </w:r>
      <w:r w:rsidRPr="00572BC3">
        <w:rPr>
          <w:rFonts w:ascii="Times New Roman" w:hAnsi="Times New Roman" w:cs="Times New Roman"/>
          <w:sz w:val="24"/>
          <w:szCs w:val="24"/>
        </w:rPr>
        <w:t>(Persero) dan PT</w:t>
      </w:r>
      <w:r w:rsidR="00686E07">
        <w:rPr>
          <w:rFonts w:ascii="Times New Roman" w:hAnsi="Times New Roman" w:cs="Times New Roman"/>
          <w:sz w:val="24"/>
          <w:szCs w:val="24"/>
        </w:rPr>
        <w:t>.</w:t>
      </w:r>
      <w:r w:rsidRPr="00572BC3">
        <w:rPr>
          <w:rFonts w:ascii="Times New Roman" w:hAnsi="Times New Roman" w:cs="Times New Roman"/>
          <w:sz w:val="24"/>
          <w:szCs w:val="24"/>
        </w:rPr>
        <w:t xml:space="preserve"> Inalum</w:t>
      </w:r>
      <w:r w:rsidR="00686E07">
        <w:rPr>
          <w:rFonts w:ascii="Times New Roman" w:hAnsi="Times New Roman" w:cs="Times New Roman"/>
          <w:sz w:val="24"/>
          <w:szCs w:val="24"/>
        </w:rPr>
        <w:t xml:space="preserve"> </w:t>
      </w:r>
      <w:r w:rsidRPr="00572BC3">
        <w:rPr>
          <w:rFonts w:ascii="Times New Roman" w:hAnsi="Times New Roman" w:cs="Times New Roman"/>
          <w:sz w:val="24"/>
          <w:szCs w:val="24"/>
        </w:rPr>
        <w:t>(Persero)</w:t>
      </w:r>
      <w:r w:rsidR="00686E07">
        <w:rPr>
          <w:rFonts w:ascii="Times New Roman" w:hAnsi="Times New Roman" w:cs="Times New Roman"/>
          <w:sz w:val="24"/>
          <w:szCs w:val="24"/>
        </w:rPr>
        <w:t xml:space="preserve"> </w:t>
      </w:r>
      <w:r w:rsidRPr="00572BC3">
        <w:rPr>
          <w:rFonts w:ascii="Times New Roman" w:hAnsi="Times New Roman" w:cs="Times New Roman"/>
          <w:sz w:val="24"/>
          <w:szCs w:val="24"/>
        </w:rPr>
        <w:t>dapat</w:t>
      </w:r>
      <w:r w:rsidR="00686E07">
        <w:rPr>
          <w:rFonts w:ascii="Times New Roman" w:hAnsi="Times New Roman" w:cs="Times New Roman"/>
          <w:sz w:val="24"/>
          <w:szCs w:val="24"/>
        </w:rPr>
        <w:t xml:space="preserve"> </w:t>
      </w:r>
      <w:r w:rsidRPr="00572BC3">
        <w:rPr>
          <w:rFonts w:ascii="Times New Roman" w:hAnsi="Times New Roman" w:cs="Times New Roman"/>
          <w:sz w:val="24"/>
          <w:szCs w:val="24"/>
        </w:rPr>
        <w:t>menggunakan pola bahwa PT</w:t>
      </w:r>
      <w:r w:rsidR="00686E07">
        <w:rPr>
          <w:rFonts w:ascii="Times New Roman" w:hAnsi="Times New Roman" w:cs="Times New Roman"/>
          <w:sz w:val="24"/>
          <w:szCs w:val="24"/>
        </w:rPr>
        <w:t>.</w:t>
      </w:r>
      <w:r w:rsidRPr="00572BC3">
        <w:rPr>
          <w:rFonts w:ascii="Times New Roman" w:hAnsi="Times New Roman" w:cs="Times New Roman"/>
          <w:sz w:val="24"/>
          <w:szCs w:val="24"/>
        </w:rPr>
        <w:t xml:space="preserve"> Inalum (Persero) melakukan penyertaan modal</w:t>
      </w:r>
      <w:r w:rsidR="00686E07">
        <w:rPr>
          <w:rFonts w:ascii="Times New Roman" w:hAnsi="Times New Roman" w:cs="Times New Roman"/>
          <w:sz w:val="24"/>
          <w:szCs w:val="24"/>
        </w:rPr>
        <w:t xml:space="preserve"> </w:t>
      </w:r>
      <w:r w:rsidRPr="00572BC3">
        <w:rPr>
          <w:rFonts w:ascii="Times New Roman" w:hAnsi="Times New Roman" w:cs="Times New Roman"/>
          <w:sz w:val="24"/>
          <w:szCs w:val="24"/>
        </w:rPr>
        <w:t>pada PT</w:t>
      </w:r>
      <w:r w:rsidR="00686E07">
        <w:rPr>
          <w:rFonts w:ascii="Times New Roman" w:hAnsi="Times New Roman" w:cs="Times New Roman"/>
          <w:sz w:val="24"/>
          <w:szCs w:val="24"/>
        </w:rPr>
        <w:t>.</w:t>
      </w:r>
      <w:r w:rsidRPr="00572BC3">
        <w:rPr>
          <w:rFonts w:ascii="Times New Roman" w:hAnsi="Times New Roman" w:cs="Times New Roman"/>
          <w:sz w:val="24"/>
          <w:szCs w:val="24"/>
        </w:rPr>
        <w:t xml:space="preserve"> Prima Pengembangan </w:t>
      </w:r>
      <w:r w:rsidR="00686E07">
        <w:rPr>
          <w:rFonts w:ascii="Times New Roman" w:hAnsi="Times New Roman" w:cs="Times New Roman"/>
          <w:sz w:val="24"/>
          <w:szCs w:val="24"/>
        </w:rPr>
        <w:t>Kawasan (inbreng) selanjutnya di</w:t>
      </w:r>
      <w:r w:rsidRPr="00572BC3">
        <w:rPr>
          <w:rFonts w:ascii="Times New Roman" w:hAnsi="Times New Roman" w:cs="Times New Roman"/>
          <w:sz w:val="24"/>
          <w:szCs w:val="24"/>
        </w:rPr>
        <w:t>lakukan</w:t>
      </w:r>
      <w:r w:rsidR="00686E07">
        <w:rPr>
          <w:rFonts w:ascii="Times New Roman" w:hAnsi="Times New Roman" w:cs="Times New Roman"/>
          <w:sz w:val="24"/>
          <w:szCs w:val="24"/>
        </w:rPr>
        <w:t xml:space="preserve"> </w:t>
      </w:r>
      <w:r w:rsidRPr="00572BC3">
        <w:rPr>
          <w:rFonts w:ascii="Times New Roman" w:hAnsi="Times New Roman" w:cs="Times New Roman"/>
          <w:sz w:val="24"/>
          <w:szCs w:val="24"/>
        </w:rPr>
        <w:t>perubahan anggaran dasar dan anggaran rumah tangga PT</w:t>
      </w:r>
      <w:r w:rsidR="00686E07">
        <w:rPr>
          <w:rFonts w:ascii="Times New Roman" w:hAnsi="Times New Roman" w:cs="Times New Roman"/>
          <w:sz w:val="24"/>
          <w:szCs w:val="24"/>
        </w:rPr>
        <w:t>.</w:t>
      </w:r>
      <w:r w:rsidRPr="00572BC3">
        <w:rPr>
          <w:rFonts w:ascii="Times New Roman" w:hAnsi="Times New Roman" w:cs="Times New Roman"/>
          <w:sz w:val="24"/>
          <w:szCs w:val="24"/>
        </w:rPr>
        <w:t xml:space="preserve"> Prima</w:t>
      </w:r>
      <w:r w:rsidR="00686E07">
        <w:rPr>
          <w:rFonts w:ascii="Times New Roman" w:hAnsi="Times New Roman" w:cs="Times New Roman"/>
          <w:sz w:val="24"/>
          <w:szCs w:val="24"/>
        </w:rPr>
        <w:t xml:space="preserve"> </w:t>
      </w:r>
      <w:r w:rsidRPr="00572BC3">
        <w:rPr>
          <w:rFonts w:ascii="Times New Roman" w:hAnsi="Times New Roman" w:cs="Times New Roman"/>
          <w:sz w:val="24"/>
          <w:szCs w:val="24"/>
        </w:rPr>
        <w:t>Pengembangan Kawasan khusus mengenai komposisi saham dan tujuan</w:t>
      </w:r>
      <w:r w:rsidR="00686E07">
        <w:rPr>
          <w:rFonts w:ascii="Times New Roman" w:hAnsi="Times New Roman" w:cs="Times New Roman"/>
          <w:sz w:val="24"/>
          <w:szCs w:val="24"/>
        </w:rPr>
        <w:t xml:space="preserve"> </w:t>
      </w:r>
      <w:r w:rsidRPr="00572BC3">
        <w:rPr>
          <w:rFonts w:ascii="Times New Roman" w:hAnsi="Times New Roman" w:cs="Times New Roman"/>
          <w:sz w:val="24"/>
          <w:szCs w:val="24"/>
        </w:rPr>
        <w:t>usaha patungan,</w:t>
      </w:r>
      <w:r w:rsidR="00686E07">
        <w:rPr>
          <w:rFonts w:ascii="Times New Roman" w:hAnsi="Times New Roman" w:cs="Times New Roman"/>
          <w:sz w:val="24"/>
          <w:szCs w:val="24"/>
        </w:rPr>
        <w:t xml:space="preserve"> </w:t>
      </w:r>
      <w:r w:rsidRPr="00572BC3">
        <w:rPr>
          <w:rFonts w:ascii="Times New Roman" w:hAnsi="Times New Roman" w:cs="Times New Roman"/>
          <w:sz w:val="24"/>
          <w:szCs w:val="24"/>
        </w:rPr>
        <w:t>yaitu pembangunan dan pengembangan Kawasan Industri</w:t>
      </w:r>
      <w:r w:rsidR="00686E07">
        <w:rPr>
          <w:rFonts w:ascii="Times New Roman" w:hAnsi="Times New Roman" w:cs="Times New Roman"/>
          <w:sz w:val="24"/>
          <w:szCs w:val="24"/>
        </w:rPr>
        <w:t xml:space="preserve"> Kuala Tanjung dengan mempedomani</w:t>
      </w:r>
      <w:r w:rsidRPr="00572BC3">
        <w:rPr>
          <w:rFonts w:ascii="Times New Roman" w:hAnsi="Times New Roman" w:cs="Times New Roman"/>
          <w:sz w:val="24"/>
          <w:szCs w:val="24"/>
        </w:rPr>
        <w:t xml:space="preserve"> ketentuan Pasal 3 Peraturan Menteri</w:t>
      </w:r>
      <w:r w:rsidR="00686E07">
        <w:rPr>
          <w:rFonts w:ascii="Times New Roman" w:hAnsi="Times New Roman" w:cs="Times New Roman"/>
          <w:sz w:val="24"/>
          <w:szCs w:val="24"/>
        </w:rPr>
        <w:t xml:space="preserve"> </w:t>
      </w:r>
      <w:r w:rsidRPr="00572BC3">
        <w:rPr>
          <w:rFonts w:ascii="Times New Roman" w:hAnsi="Times New Roman" w:cs="Times New Roman"/>
          <w:sz w:val="24"/>
          <w:szCs w:val="24"/>
        </w:rPr>
        <w:t>Negara BUMN Nomor PER-</w:t>
      </w:r>
      <w:r w:rsidR="00016161">
        <w:rPr>
          <w:rFonts w:ascii="Times New Roman" w:hAnsi="Times New Roman" w:cs="Times New Roman"/>
          <w:sz w:val="24"/>
          <w:szCs w:val="24"/>
        </w:rPr>
        <w:t>01/</w:t>
      </w:r>
      <w:r w:rsidRPr="00572BC3">
        <w:rPr>
          <w:rFonts w:ascii="Times New Roman" w:hAnsi="Times New Roman" w:cs="Times New Roman"/>
          <w:sz w:val="24"/>
          <w:szCs w:val="24"/>
        </w:rPr>
        <w:t>MBU/2011 tentang Penerapan Tata Kelola</w:t>
      </w:r>
      <w:r w:rsidR="00686E07">
        <w:rPr>
          <w:rFonts w:ascii="Times New Roman" w:hAnsi="Times New Roman" w:cs="Times New Roman"/>
          <w:sz w:val="24"/>
          <w:szCs w:val="24"/>
        </w:rPr>
        <w:t xml:space="preserve"> </w:t>
      </w:r>
      <w:r w:rsidRPr="00686E07">
        <w:rPr>
          <w:rFonts w:ascii="Times New Roman" w:hAnsi="Times New Roman" w:cs="Times New Roman"/>
          <w:sz w:val="24"/>
          <w:szCs w:val="24"/>
        </w:rPr>
        <w:t>Perusahaan yang Baik</w:t>
      </w:r>
      <w:r w:rsidR="00686E07">
        <w:rPr>
          <w:rFonts w:ascii="Times New Roman" w:hAnsi="Times New Roman" w:cs="Times New Roman"/>
          <w:sz w:val="24"/>
          <w:szCs w:val="24"/>
        </w:rPr>
        <w:t xml:space="preserve"> </w:t>
      </w:r>
      <w:r w:rsidRPr="00686E07">
        <w:rPr>
          <w:rFonts w:ascii="Times New Roman" w:hAnsi="Times New Roman" w:cs="Times New Roman"/>
          <w:sz w:val="24"/>
          <w:szCs w:val="24"/>
        </w:rPr>
        <w:t>(</w:t>
      </w:r>
      <w:r w:rsidRPr="00686E07">
        <w:rPr>
          <w:rFonts w:ascii="Times New Roman" w:hAnsi="Times New Roman" w:cs="Times New Roman"/>
          <w:i/>
          <w:sz w:val="24"/>
          <w:szCs w:val="24"/>
        </w:rPr>
        <w:t>Good Corporate Govemance</w:t>
      </w:r>
      <w:r w:rsidRPr="00686E07">
        <w:rPr>
          <w:rFonts w:ascii="Times New Roman" w:hAnsi="Times New Roman" w:cs="Times New Roman"/>
          <w:sz w:val="24"/>
          <w:szCs w:val="24"/>
        </w:rPr>
        <w:t>) pada Badan Usaha</w:t>
      </w:r>
      <w:r w:rsidR="00686E07">
        <w:rPr>
          <w:rFonts w:ascii="Times New Roman" w:hAnsi="Times New Roman" w:cs="Times New Roman"/>
          <w:sz w:val="24"/>
          <w:szCs w:val="24"/>
        </w:rPr>
        <w:t xml:space="preserve"> </w:t>
      </w:r>
      <w:r w:rsidR="00301468">
        <w:rPr>
          <w:rFonts w:ascii="Times New Roman" w:hAnsi="Times New Roman" w:cs="Times New Roman"/>
          <w:sz w:val="24"/>
          <w:szCs w:val="24"/>
        </w:rPr>
        <w:t>Milik Negara.</w:t>
      </w:r>
      <w:r w:rsidR="00301468">
        <w:rPr>
          <w:rStyle w:val="FootnoteReference"/>
          <w:rFonts w:ascii="Times New Roman" w:hAnsi="Times New Roman" w:cs="Times New Roman"/>
          <w:sz w:val="24"/>
          <w:szCs w:val="24"/>
        </w:rPr>
        <w:footnoteReference w:id="97"/>
      </w:r>
    </w:p>
    <w:p w14:paraId="69E5EC59" w14:textId="77777777" w:rsidR="00301468" w:rsidRPr="00686E07" w:rsidRDefault="00301468" w:rsidP="00301468">
      <w:pPr>
        <w:pStyle w:val="ListParagraph"/>
        <w:spacing w:after="0" w:line="240" w:lineRule="auto"/>
        <w:ind w:left="709"/>
        <w:jc w:val="both"/>
        <w:rPr>
          <w:rFonts w:ascii="Times New Roman" w:hAnsi="Times New Roman" w:cs="Times New Roman"/>
          <w:sz w:val="24"/>
          <w:szCs w:val="24"/>
        </w:rPr>
      </w:pPr>
    </w:p>
    <w:p w14:paraId="34A908A5" w14:textId="10236616" w:rsidR="00600626" w:rsidRDefault="00686E07" w:rsidP="00D32C54">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Untuk dapat segera merealisasi</w:t>
      </w:r>
      <w:r w:rsidR="00572BC3" w:rsidRPr="00572BC3">
        <w:rPr>
          <w:rFonts w:ascii="Times New Roman" w:hAnsi="Times New Roman" w:cs="Times New Roman"/>
          <w:sz w:val="24"/>
          <w:szCs w:val="24"/>
        </w:rPr>
        <w:t>kan amanat Perpres 81 Tahun 2018 dan untuk</w:t>
      </w:r>
      <w:r>
        <w:rPr>
          <w:rFonts w:ascii="Times New Roman" w:hAnsi="Times New Roman" w:cs="Times New Roman"/>
          <w:sz w:val="24"/>
          <w:szCs w:val="24"/>
        </w:rPr>
        <w:t xml:space="preserve"> </w:t>
      </w:r>
      <w:r w:rsidR="00572BC3" w:rsidRPr="00572BC3">
        <w:rPr>
          <w:rFonts w:ascii="Times New Roman" w:hAnsi="Times New Roman" w:cs="Times New Roman"/>
          <w:sz w:val="24"/>
          <w:szCs w:val="24"/>
        </w:rPr>
        <w:t>menghindari keterlambatan penyelesa</w:t>
      </w:r>
      <w:r w:rsidR="00016161">
        <w:rPr>
          <w:rFonts w:ascii="Times New Roman" w:hAnsi="Times New Roman" w:cs="Times New Roman"/>
          <w:sz w:val="24"/>
          <w:szCs w:val="24"/>
        </w:rPr>
        <w:t>i</w:t>
      </w:r>
      <w:r w:rsidR="00572BC3" w:rsidRPr="00572BC3">
        <w:rPr>
          <w:rFonts w:ascii="Times New Roman" w:hAnsi="Times New Roman" w:cs="Times New Roman"/>
          <w:sz w:val="24"/>
          <w:szCs w:val="24"/>
        </w:rPr>
        <w:t>an proyek,</w:t>
      </w:r>
      <w:r>
        <w:rPr>
          <w:rFonts w:ascii="Times New Roman" w:hAnsi="Times New Roman" w:cs="Times New Roman"/>
          <w:sz w:val="24"/>
          <w:szCs w:val="24"/>
        </w:rPr>
        <w:t xml:space="preserve"> </w:t>
      </w:r>
      <w:r w:rsidR="00572BC3" w:rsidRPr="00572BC3">
        <w:rPr>
          <w:rFonts w:ascii="Times New Roman" w:hAnsi="Times New Roman" w:cs="Times New Roman"/>
          <w:sz w:val="24"/>
          <w:szCs w:val="24"/>
        </w:rPr>
        <w:t>PT</w:t>
      </w:r>
      <w:r>
        <w:rPr>
          <w:rFonts w:ascii="Times New Roman" w:hAnsi="Times New Roman" w:cs="Times New Roman"/>
          <w:sz w:val="24"/>
          <w:szCs w:val="24"/>
        </w:rPr>
        <w:t>. Pelindo</w:t>
      </w:r>
      <w:r w:rsidR="00572BC3" w:rsidRPr="00572BC3">
        <w:rPr>
          <w:rFonts w:ascii="Times New Roman" w:hAnsi="Times New Roman" w:cs="Times New Roman"/>
          <w:sz w:val="24"/>
          <w:szCs w:val="24"/>
        </w:rPr>
        <w:t xml:space="preserve"> (Persero)</w:t>
      </w:r>
      <w:r>
        <w:rPr>
          <w:rFonts w:ascii="Times New Roman" w:hAnsi="Times New Roman" w:cs="Times New Roman"/>
          <w:sz w:val="24"/>
          <w:szCs w:val="24"/>
        </w:rPr>
        <w:t xml:space="preserve"> </w:t>
      </w:r>
      <w:r w:rsidR="00572BC3" w:rsidRPr="00572BC3">
        <w:rPr>
          <w:rFonts w:ascii="Times New Roman" w:hAnsi="Times New Roman" w:cs="Times New Roman"/>
          <w:sz w:val="24"/>
          <w:szCs w:val="24"/>
        </w:rPr>
        <w:t>berencana untuk tetap menggunakan PT</w:t>
      </w:r>
      <w:r>
        <w:rPr>
          <w:rFonts w:ascii="Times New Roman" w:hAnsi="Times New Roman" w:cs="Times New Roman"/>
          <w:sz w:val="24"/>
          <w:szCs w:val="24"/>
        </w:rPr>
        <w:t>.</w:t>
      </w:r>
      <w:r w:rsidR="00572BC3" w:rsidRPr="00572BC3">
        <w:rPr>
          <w:rFonts w:ascii="Times New Roman" w:hAnsi="Times New Roman" w:cs="Times New Roman"/>
          <w:sz w:val="24"/>
          <w:szCs w:val="24"/>
        </w:rPr>
        <w:t xml:space="preserve"> Prima Pengembangan Kawasan</w:t>
      </w:r>
      <w:r>
        <w:rPr>
          <w:rFonts w:ascii="Times New Roman" w:hAnsi="Times New Roman" w:cs="Times New Roman"/>
          <w:sz w:val="24"/>
          <w:szCs w:val="24"/>
        </w:rPr>
        <w:t xml:space="preserve"> sebagai</w:t>
      </w:r>
      <w:r w:rsidR="00572BC3" w:rsidRPr="00572BC3">
        <w:rPr>
          <w:rFonts w:ascii="Times New Roman" w:hAnsi="Times New Roman" w:cs="Times New Roman"/>
          <w:sz w:val="24"/>
          <w:szCs w:val="24"/>
        </w:rPr>
        <w:t xml:space="preserve"> badan usaha patungan dengan PT</w:t>
      </w:r>
      <w:r>
        <w:rPr>
          <w:rFonts w:ascii="Times New Roman" w:hAnsi="Times New Roman" w:cs="Times New Roman"/>
          <w:sz w:val="24"/>
          <w:szCs w:val="24"/>
        </w:rPr>
        <w:t>.</w:t>
      </w:r>
      <w:r w:rsidR="00572BC3" w:rsidRPr="00572BC3">
        <w:rPr>
          <w:rFonts w:ascii="Times New Roman" w:hAnsi="Times New Roman" w:cs="Times New Roman"/>
          <w:sz w:val="24"/>
          <w:szCs w:val="24"/>
        </w:rPr>
        <w:t xml:space="preserve"> Inalum (Persero) yang akan</w:t>
      </w:r>
      <w:r>
        <w:rPr>
          <w:rFonts w:ascii="Times New Roman" w:hAnsi="Times New Roman" w:cs="Times New Roman"/>
          <w:sz w:val="24"/>
          <w:szCs w:val="24"/>
        </w:rPr>
        <w:t xml:space="preserve"> </w:t>
      </w:r>
      <w:r w:rsidR="00572BC3" w:rsidRPr="00572BC3">
        <w:rPr>
          <w:rFonts w:ascii="Times New Roman" w:hAnsi="Times New Roman" w:cs="Times New Roman"/>
          <w:sz w:val="24"/>
          <w:szCs w:val="24"/>
        </w:rPr>
        <w:t>merencanakan,</w:t>
      </w:r>
      <w:r>
        <w:rPr>
          <w:rFonts w:ascii="Times New Roman" w:hAnsi="Times New Roman" w:cs="Times New Roman"/>
          <w:sz w:val="24"/>
          <w:szCs w:val="24"/>
        </w:rPr>
        <w:t xml:space="preserve"> </w:t>
      </w:r>
      <w:r w:rsidR="00572BC3" w:rsidRPr="00572BC3">
        <w:rPr>
          <w:rFonts w:ascii="Times New Roman" w:hAnsi="Times New Roman" w:cs="Times New Roman"/>
          <w:sz w:val="24"/>
          <w:szCs w:val="24"/>
        </w:rPr>
        <w:t>membangun,</w:t>
      </w:r>
      <w:r>
        <w:rPr>
          <w:rFonts w:ascii="Times New Roman" w:hAnsi="Times New Roman" w:cs="Times New Roman"/>
          <w:sz w:val="24"/>
          <w:szCs w:val="24"/>
        </w:rPr>
        <w:t xml:space="preserve"> </w:t>
      </w:r>
      <w:r w:rsidR="00572BC3" w:rsidRPr="00572BC3">
        <w:rPr>
          <w:rFonts w:ascii="Times New Roman" w:hAnsi="Times New Roman" w:cs="Times New Roman"/>
          <w:sz w:val="24"/>
          <w:szCs w:val="24"/>
        </w:rPr>
        <w:t>dan mengelola Kawasan Industri Kuala Tanjung.</w:t>
      </w:r>
      <w:r w:rsidR="00301468">
        <w:rPr>
          <w:rFonts w:ascii="Times New Roman" w:hAnsi="Times New Roman" w:cs="Times New Roman"/>
          <w:sz w:val="24"/>
          <w:szCs w:val="24"/>
        </w:rPr>
        <w:t xml:space="preserve"> </w:t>
      </w:r>
      <w:r w:rsidR="00572BC3" w:rsidRPr="00301468">
        <w:rPr>
          <w:rFonts w:ascii="Times New Roman" w:hAnsi="Times New Roman" w:cs="Times New Roman"/>
          <w:sz w:val="24"/>
          <w:szCs w:val="24"/>
        </w:rPr>
        <w:t>Dan untuk itu PT</w:t>
      </w:r>
      <w:r w:rsidRPr="00301468">
        <w:rPr>
          <w:rFonts w:ascii="Times New Roman" w:hAnsi="Times New Roman" w:cs="Times New Roman"/>
          <w:sz w:val="24"/>
          <w:szCs w:val="24"/>
        </w:rPr>
        <w:t>.</w:t>
      </w:r>
      <w:r w:rsidR="00572BC3" w:rsidRPr="00301468">
        <w:rPr>
          <w:rFonts w:ascii="Times New Roman" w:hAnsi="Times New Roman" w:cs="Times New Roman"/>
          <w:sz w:val="24"/>
          <w:szCs w:val="24"/>
        </w:rPr>
        <w:t xml:space="preserve"> Pelindo I</w:t>
      </w:r>
      <w:r w:rsidRPr="00301468">
        <w:rPr>
          <w:rFonts w:ascii="Times New Roman" w:hAnsi="Times New Roman" w:cs="Times New Roman"/>
          <w:sz w:val="24"/>
          <w:szCs w:val="24"/>
        </w:rPr>
        <w:t xml:space="preserve"> </w:t>
      </w:r>
      <w:r w:rsidR="00572BC3" w:rsidRPr="00301468">
        <w:rPr>
          <w:rFonts w:ascii="Times New Roman" w:hAnsi="Times New Roman" w:cs="Times New Roman"/>
          <w:sz w:val="24"/>
          <w:szCs w:val="24"/>
        </w:rPr>
        <w:t>(Persero) telah menyusun suatu Draft Perjanjian</w:t>
      </w:r>
      <w:r w:rsidRPr="00301468">
        <w:rPr>
          <w:rFonts w:ascii="Times New Roman" w:hAnsi="Times New Roman" w:cs="Times New Roman"/>
          <w:sz w:val="24"/>
          <w:szCs w:val="24"/>
        </w:rPr>
        <w:t xml:space="preserve"> </w:t>
      </w:r>
      <w:r w:rsidR="00572BC3" w:rsidRPr="00301468">
        <w:rPr>
          <w:rFonts w:ascii="Times New Roman" w:hAnsi="Times New Roman" w:cs="Times New Roman"/>
          <w:sz w:val="24"/>
          <w:szCs w:val="24"/>
        </w:rPr>
        <w:t>Penugasan Pembangunan dan Pengelolaan Kawasan Industri Kuala Tanjung</w:t>
      </w:r>
      <w:r w:rsidR="00301468">
        <w:rPr>
          <w:rFonts w:ascii="Times New Roman" w:hAnsi="Times New Roman" w:cs="Times New Roman"/>
          <w:sz w:val="24"/>
          <w:szCs w:val="24"/>
        </w:rPr>
        <w:t xml:space="preserve"> </w:t>
      </w:r>
      <w:r w:rsidR="00572BC3" w:rsidRPr="00301468">
        <w:rPr>
          <w:rFonts w:ascii="Times New Roman" w:hAnsi="Times New Roman" w:cs="Times New Roman"/>
          <w:sz w:val="24"/>
          <w:szCs w:val="24"/>
        </w:rPr>
        <w:t>antara PT</w:t>
      </w:r>
      <w:r w:rsidRPr="00301468">
        <w:rPr>
          <w:rFonts w:ascii="Times New Roman" w:hAnsi="Times New Roman" w:cs="Times New Roman"/>
          <w:sz w:val="24"/>
          <w:szCs w:val="24"/>
        </w:rPr>
        <w:t>.</w:t>
      </w:r>
      <w:r w:rsidR="00572BC3" w:rsidRPr="00301468">
        <w:rPr>
          <w:rFonts w:ascii="Times New Roman" w:hAnsi="Times New Roman" w:cs="Times New Roman"/>
          <w:sz w:val="24"/>
          <w:szCs w:val="24"/>
        </w:rPr>
        <w:t xml:space="preserve"> Pelindo I</w:t>
      </w:r>
      <w:r w:rsidRPr="00301468">
        <w:rPr>
          <w:rFonts w:ascii="Times New Roman" w:hAnsi="Times New Roman" w:cs="Times New Roman"/>
          <w:sz w:val="24"/>
          <w:szCs w:val="24"/>
        </w:rPr>
        <w:t xml:space="preserve"> </w:t>
      </w:r>
      <w:r w:rsidR="00572BC3" w:rsidRPr="00301468">
        <w:rPr>
          <w:rFonts w:ascii="Times New Roman" w:hAnsi="Times New Roman" w:cs="Times New Roman"/>
          <w:sz w:val="24"/>
          <w:szCs w:val="24"/>
        </w:rPr>
        <w:t>(Persero)</w:t>
      </w:r>
      <w:r w:rsidRPr="00301468">
        <w:rPr>
          <w:rFonts w:ascii="Times New Roman" w:hAnsi="Times New Roman" w:cs="Times New Roman"/>
          <w:sz w:val="24"/>
          <w:szCs w:val="24"/>
        </w:rPr>
        <w:t xml:space="preserve"> </w:t>
      </w:r>
      <w:r w:rsidR="00572BC3" w:rsidRPr="00301468">
        <w:rPr>
          <w:rFonts w:ascii="Times New Roman" w:hAnsi="Times New Roman" w:cs="Times New Roman"/>
          <w:sz w:val="24"/>
          <w:szCs w:val="24"/>
        </w:rPr>
        <w:t>dengan PT</w:t>
      </w:r>
      <w:r w:rsidRPr="00301468">
        <w:rPr>
          <w:rFonts w:ascii="Times New Roman" w:hAnsi="Times New Roman" w:cs="Times New Roman"/>
          <w:sz w:val="24"/>
          <w:szCs w:val="24"/>
        </w:rPr>
        <w:t>.</w:t>
      </w:r>
      <w:r w:rsidR="00572BC3" w:rsidRPr="00301468">
        <w:rPr>
          <w:rFonts w:ascii="Times New Roman" w:hAnsi="Times New Roman" w:cs="Times New Roman"/>
          <w:sz w:val="24"/>
          <w:szCs w:val="24"/>
        </w:rPr>
        <w:t xml:space="preserve"> Prima Pengembangan Kawasan.</w:t>
      </w:r>
    </w:p>
    <w:p w14:paraId="5FCA89C8" w14:textId="77777777" w:rsidR="00016161" w:rsidRPr="00D32C54" w:rsidRDefault="00016161" w:rsidP="00D32C54">
      <w:pPr>
        <w:pStyle w:val="ListParagraph"/>
        <w:spacing w:after="0" w:line="480" w:lineRule="auto"/>
        <w:ind w:left="0" w:firstLine="709"/>
        <w:jc w:val="both"/>
        <w:rPr>
          <w:rFonts w:ascii="Times New Roman" w:hAnsi="Times New Roman" w:cs="Times New Roman"/>
          <w:sz w:val="24"/>
          <w:szCs w:val="24"/>
          <w:lang w:val="en-US"/>
        </w:rPr>
      </w:pPr>
    </w:p>
    <w:p w14:paraId="3999527B" w14:textId="77777777" w:rsidR="00764453" w:rsidRDefault="00764453" w:rsidP="002A7C2A">
      <w:pPr>
        <w:pStyle w:val="ListParagraph"/>
        <w:spacing w:after="0" w:line="240" w:lineRule="auto"/>
        <w:ind w:left="0"/>
        <w:jc w:val="center"/>
        <w:rPr>
          <w:rFonts w:ascii="Times New Roman" w:eastAsia="Calibri" w:hAnsi="Times New Roman" w:cs="Times New Roman"/>
          <w:b/>
          <w:sz w:val="24"/>
          <w:szCs w:val="24"/>
        </w:rPr>
      </w:pPr>
    </w:p>
    <w:p w14:paraId="53BD7483" w14:textId="77777777" w:rsidR="00016161" w:rsidRDefault="00016161" w:rsidP="002A7C2A">
      <w:pPr>
        <w:pStyle w:val="ListParagraph"/>
        <w:spacing w:after="0" w:line="240" w:lineRule="auto"/>
        <w:ind w:left="0"/>
        <w:jc w:val="center"/>
        <w:rPr>
          <w:rFonts w:ascii="Times New Roman" w:eastAsia="Calibri" w:hAnsi="Times New Roman" w:cs="Times New Roman"/>
          <w:b/>
          <w:sz w:val="24"/>
          <w:szCs w:val="24"/>
        </w:rPr>
        <w:sectPr w:rsidR="00016161" w:rsidSect="00380391">
          <w:footerReference w:type="first" r:id="rId32"/>
          <w:pgSz w:w="12240" w:h="15840" w:code="1"/>
          <w:pgMar w:top="2268" w:right="1701" w:bottom="1701" w:left="2268" w:header="1077" w:footer="709" w:gutter="0"/>
          <w:cols w:space="708"/>
          <w:titlePg/>
          <w:docGrid w:linePitch="360"/>
        </w:sectPr>
      </w:pPr>
    </w:p>
    <w:p w14:paraId="262BA5E0" w14:textId="77777777" w:rsidR="003048EE" w:rsidRDefault="003048EE" w:rsidP="003048EE">
      <w:pPr>
        <w:pStyle w:val="ListParagraph"/>
        <w:spacing w:after="0" w:line="240" w:lineRule="auto"/>
        <w:ind w:left="0"/>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BAB IV</w:t>
      </w:r>
    </w:p>
    <w:p w14:paraId="73874582" w14:textId="77777777" w:rsidR="003048EE" w:rsidRDefault="003048EE" w:rsidP="003048EE">
      <w:pPr>
        <w:pStyle w:val="ListParagraph"/>
        <w:spacing w:after="0" w:line="240" w:lineRule="auto"/>
        <w:ind w:left="0"/>
        <w:jc w:val="center"/>
        <w:rPr>
          <w:rFonts w:ascii="Times New Roman" w:eastAsia="Calibri" w:hAnsi="Times New Roman" w:cs="Times New Roman"/>
          <w:b/>
          <w:sz w:val="24"/>
          <w:szCs w:val="24"/>
        </w:rPr>
      </w:pPr>
    </w:p>
    <w:p w14:paraId="278282D7" w14:textId="77777777" w:rsidR="003048EE" w:rsidRDefault="003048EE" w:rsidP="003048EE">
      <w:pPr>
        <w:pStyle w:val="ListParagraph"/>
        <w:spacing w:after="0" w:line="240" w:lineRule="auto"/>
        <w:ind w:left="0"/>
        <w:jc w:val="center"/>
        <w:rPr>
          <w:rFonts w:ascii="Times New Roman" w:eastAsia="Calibri" w:hAnsi="Times New Roman" w:cs="Times New Roman"/>
          <w:b/>
          <w:sz w:val="24"/>
          <w:szCs w:val="24"/>
          <w:lang w:val="en-US"/>
        </w:rPr>
      </w:pPr>
      <w:r w:rsidRPr="008F26C2">
        <w:rPr>
          <w:rFonts w:ascii="Times New Roman" w:eastAsia="Calibri" w:hAnsi="Times New Roman" w:cs="Times New Roman"/>
          <w:b/>
          <w:sz w:val="24"/>
          <w:szCs w:val="24"/>
          <w:lang w:val="en-US"/>
        </w:rPr>
        <w:t>KEDUDUKAN HUKUM PT</w:t>
      </w:r>
      <w:r>
        <w:rPr>
          <w:rFonts w:ascii="Times New Roman" w:eastAsia="Calibri" w:hAnsi="Times New Roman" w:cs="Times New Roman"/>
          <w:b/>
          <w:sz w:val="24"/>
          <w:szCs w:val="24"/>
        </w:rPr>
        <w:t>.</w:t>
      </w:r>
      <w:r w:rsidRPr="008F26C2">
        <w:rPr>
          <w:rFonts w:ascii="Times New Roman" w:eastAsia="Calibri" w:hAnsi="Times New Roman" w:cs="Times New Roman"/>
          <w:b/>
          <w:sz w:val="24"/>
          <w:szCs w:val="24"/>
          <w:lang w:val="en-US"/>
        </w:rPr>
        <w:t xml:space="preserve"> PRIMA PENGEMBANGAN KAWASAN </w:t>
      </w:r>
      <w:r>
        <w:rPr>
          <w:rFonts w:ascii="Times New Roman" w:eastAsia="Calibri" w:hAnsi="Times New Roman" w:cs="Times New Roman"/>
          <w:b/>
          <w:sz w:val="24"/>
          <w:szCs w:val="24"/>
        </w:rPr>
        <w:t>MENURUT</w:t>
      </w:r>
      <w:r w:rsidRPr="008F26C2">
        <w:rPr>
          <w:rFonts w:ascii="Times New Roman" w:eastAsia="Calibri" w:hAnsi="Times New Roman" w:cs="Times New Roman"/>
          <w:b/>
          <w:sz w:val="24"/>
          <w:szCs w:val="24"/>
          <w:lang w:val="en-US"/>
        </w:rPr>
        <w:t xml:space="preserve"> PERATURAN PRESIDEN NOMOR 81 TAHUN 2018 </w:t>
      </w:r>
    </w:p>
    <w:p w14:paraId="54E23A43" w14:textId="77777777" w:rsidR="003048EE" w:rsidRDefault="003048EE" w:rsidP="003048EE">
      <w:pPr>
        <w:pStyle w:val="ListParagraph"/>
        <w:spacing w:after="0" w:line="240" w:lineRule="auto"/>
        <w:ind w:left="0"/>
        <w:jc w:val="center"/>
        <w:rPr>
          <w:rFonts w:ascii="Times New Roman" w:eastAsia="Calibri" w:hAnsi="Times New Roman" w:cs="Times New Roman"/>
          <w:b/>
          <w:sz w:val="24"/>
          <w:szCs w:val="24"/>
          <w:lang w:val="en-US"/>
        </w:rPr>
      </w:pPr>
      <w:r w:rsidRPr="008F26C2">
        <w:rPr>
          <w:rFonts w:ascii="Times New Roman" w:eastAsia="Calibri" w:hAnsi="Times New Roman" w:cs="Times New Roman"/>
          <w:b/>
          <w:sz w:val="24"/>
          <w:szCs w:val="24"/>
          <w:lang w:val="en-US"/>
        </w:rPr>
        <w:t xml:space="preserve">TENTANG PERCEPATAN PEMBANGUNAN DAN </w:t>
      </w:r>
    </w:p>
    <w:p w14:paraId="05E1F31C" w14:textId="77777777" w:rsidR="003048EE" w:rsidRDefault="003048EE" w:rsidP="003048EE">
      <w:pPr>
        <w:pStyle w:val="ListParagraph"/>
        <w:spacing w:after="0" w:line="240" w:lineRule="auto"/>
        <w:ind w:left="0"/>
        <w:jc w:val="center"/>
        <w:rPr>
          <w:rFonts w:ascii="Times New Roman" w:eastAsia="Calibri" w:hAnsi="Times New Roman" w:cs="Times New Roman"/>
          <w:b/>
          <w:sz w:val="24"/>
          <w:szCs w:val="24"/>
          <w:lang w:val="en-US"/>
        </w:rPr>
      </w:pPr>
      <w:r w:rsidRPr="008F26C2">
        <w:rPr>
          <w:rFonts w:ascii="Times New Roman" w:eastAsia="Calibri" w:hAnsi="Times New Roman" w:cs="Times New Roman"/>
          <w:b/>
          <w:sz w:val="24"/>
          <w:szCs w:val="24"/>
          <w:lang w:val="en-US"/>
        </w:rPr>
        <w:t xml:space="preserve">PENGOPERASIAN PELABUHAN DAN KAWASAN </w:t>
      </w:r>
    </w:p>
    <w:p w14:paraId="483839AF" w14:textId="77777777" w:rsidR="003048EE" w:rsidRDefault="003048EE" w:rsidP="003048EE">
      <w:pPr>
        <w:pStyle w:val="ListParagraph"/>
        <w:spacing w:after="0" w:line="240" w:lineRule="auto"/>
        <w:ind w:left="0"/>
        <w:jc w:val="center"/>
        <w:rPr>
          <w:rFonts w:ascii="Times New Roman" w:eastAsia="Calibri" w:hAnsi="Times New Roman" w:cs="Times New Roman"/>
          <w:b/>
          <w:sz w:val="24"/>
          <w:szCs w:val="24"/>
          <w:lang w:val="en-US"/>
        </w:rPr>
      </w:pPr>
      <w:r w:rsidRPr="008F26C2">
        <w:rPr>
          <w:rFonts w:ascii="Times New Roman" w:eastAsia="Calibri" w:hAnsi="Times New Roman" w:cs="Times New Roman"/>
          <w:b/>
          <w:sz w:val="24"/>
          <w:szCs w:val="24"/>
          <w:lang w:val="en-US"/>
        </w:rPr>
        <w:t xml:space="preserve">INDUSTRI KUALA TANJUNG DI PROVINSI </w:t>
      </w:r>
    </w:p>
    <w:p w14:paraId="3009D77A" w14:textId="77777777" w:rsidR="003048EE" w:rsidRPr="002A7C2A" w:rsidRDefault="003048EE" w:rsidP="003048EE">
      <w:pPr>
        <w:pStyle w:val="ListParagraph"/>
        <w:spacing w:after="0" w:line="240" w:lineRule="auto"/>
        <w:ind w:left="0"/>
        <w:jc w:val="center"/>
        <w:rPr>
          <w:rFonts w:ascii="Times New Roman" w:eastAsia="Calibri" w:hAnsi="Times New Roman" w:cs="Times New Roman"/>
          <w:b/>
          <w:sz w:val="24"/>
          <w:szCs w:val="24"/>
        </w:rPr>
      </w:pPr>
      <w:r w:rsidRPr="008F26C2">
        <w:rPr>
          <w:rFonts w:ascii="Times New Roman" w:eastAsia="Calibri" w:hAnsi="Times New Roman" w:cs="Times New Roman"/>
          <w:b/>
          <w:sz w:val="24"/>
          <w:szCs w:val="24"/>
          <w:lang w:val="en-US"/>
        </w:rPr>
        <w:t>SUMATERA UTARA</w:t>
      </w:r>
    </w:p>
    <w:p w14:paraId="049C2230" w14:textId="77777777" w:rsidR="003048EE" w:rsidRPr="00764453" w:rsidRDefault="003048EE" w:rsidP="003048EE">
      <w:pPr>
        <w:spacing w:line="240" w:lineRule="auto"/>
        <w:jc w:val="both"/>
        <w:rPr>
          <w:rFonts w:ascii="Times New Roman" w:eastAsia="Calibri" w:hAnsi="Times New Roman" w:cs="Times New Roman"/>
          <w:sz w:val="12"/>
          <w:szCs w:val="24"/>
        </w:rPr>
      </w:pPr>
    </w:p>
    <w:p w14:paraId="74D84E1F" w14:textId="77777777" w:rsidR="003048EE" w:rsidRDefault="003048EE" w:rsidP="007234BE">
      <w:pPr>
        <w:pStyle w:val="ListParagraph"/>
        <w:numPr>
          <w:ilvl w:val="0"/>
          <w:numId w:val="44"/>
        </w:numPr>
        <w:spacing w:line="480" w:lineRule="auto"/>
        <w:ind w:left="426"/>
        <w:jc w:val="both"/>
        <w:rPr>
          <w:rFonts w:ascii="Times New Roman" w:eastAsia="Calibri" w:hAnsi="Times New Roman" w:cs="Times New Roman"/>
          <w:b/>
          <w:sz w:val="24"/>
          <w:szCs w:val="24"/>
        </w:rPr>
      </w:pPr>
      <w:r w:rsidRPr="008C15AB">
        <w:rPr>
          <w:rFonts w:ascii="Times New Roman" w:eastAsia="Calibri" w:hAnsi="Times New Roman" w:cs="Times New Roman"/>
          <w:b/>
          <w:sz w:val="24"/>
          <w:szCs w:val="24"/>
        </w:rPr>
        <w:t>Sejarah Berdirinya PT</w:t>
      </w:r>
      <w:r>
        <w:rPr>
          <w:rFonts w:ascii="Times New Roman" w:eastAsia="Calibri" w:hAnsi="Times New Roman" w:cs="Times New Roman"/>
          <w:b/>
          <w:sz w:val="24"/>
          <w:szCs w:val="24"/>
        </w:rPr>
        <w:t>.</w:t>
      </w:r>
      <w:r w:rsidRPr="008C15AB">
        <w:rPr>
          <w:rFonts w:ascii="Times New Roman" w:eastAsia="Calibri" w:hAnsi="Times New Roman" w:cs="Times New Roman"/>
          <w:b/>
          <w:sz w:val="24"/>
          <w:szCs w:val="24"/>
        </w:rPr>
        <w:t xml:space="preserve"> </w:t>
      </w:r>
      <w:r w:rsidRPr="0088780C">
        <w:rPr>
          <w:rFonts w:ascii="Times New Roman" w:eastAsia="Calibri" w:hAnsi="Times New Roman" w:cs="Times New Roman"/>
          <w:b/>
          <w:sz w:val="24"/>
          <w:szCs w:val="24"/>
          <w:lang w:val="en-US"/>
        </w:rPr>
        <w:t xml:space="preserve">Prima </w:t>
      </w:r>
      <w:proofErr w:type="spellStart"/>
      <w:r w:rsidRPr="0088780C">
        <w:rPr>
          <w:rFonts w:ascii="Times New Roman" w:eastAsia="Calibri" w:hAnsi="Times New Roman" w:cs="Times New Roman"/>
          <w:b/>
          <w:sz w:val="24"/>
          <w:szCs w:val="24"/>
          <w:lang w:val="en-US"/>
        </w:rPr>
        <w:t>Pengembangan</w:t>
      </w:r>
      <w:proofErr w:type="spellEnd"/>
      <w:r w:rsidRPr="0088780C">
        <w:rPr>
          <w:rFonts w:ascii="Times New Roman" w:eastAsia="Calibri" w:hAnsi="Times New Roman" w:cs="Times New Roman"/>
          <w:b/>
          <w:sz w:val="24"/>
          <w:szCs w:val="24"/>
          <w:lang w:val="en-US"/>
        </w:rPr>
        <w:t xml:space="preserve"> Kawasan</w:t>
      </w:r>
    </w:p>
    <w:p w14:paraId="2939EE6E" w14:textId="77777777" w:rsidR="003048EE" w:rsidRDefault="003048EE" w:rsidP="003048EE">
      <w:pPr>
        <w:pStyle w:val="ListParagraph"/>
        <w:spacing w:line="480" w:lineRule="auto"/>
        <w:ind w:left="0" w:firstLine="720"/>
        <w:jc w:val="both"/>
        <w:rPr>
          <w:rFonts w:ascii="Times New Roman" w:eastAsia="Calibri" w:hAnsi="Times New Roman" w:cs="Times New Roman"/>
          <w:sz w:val="24"/>
          <w:szCs w:val="24"/>
        </w:rPr>
      </w:pPr>
      <w:r w:rsidRPr="00DB7030">
        <w:rPr>
          <w:rFonts w:ascii="Times New Roman" w:eastAsia="Calibri" w:hAnsi="Times New Roman" w:cs="Times New Roman"/>
          <w:sz w:val="24"/>
          <w:szCs w:val="24"/>
        </w:rPr>
        <w:t>PT. Prima Pengembangan Kawasan (PTPPK) didirikan untuk membangun dan mengelola Kawasan Industri Kuala Tanjung, sesuai Akta Pendirian Perseroan Nomor 15 tanggal 8 September 2015 yang telah disahkan oleh Kementerian Hukum dan HAM Republik Indonesia sebagaimana surat Nomor AHU-2455231.AH.01.01 Tahun 2015 tanggal 08 September 2015</w:t>
      </w:r>
      <w:r>
        <w:rPr>
          <w:rFonts w:ascii="Times New Roman" w:eastAsia="Calibri" w:hAnsi="Times New Roman" w:cs="Times New Roman"/>
          <w:sz w:val="24"/>
          <w:szCs w:val="24"/>
        </w:rPr>
        <w:t xml:space="preserve">. </w:t>
      </w:r>
      <w:r w:rsidRPr="00D151F2">
        <w:rPr>
          <w:rFonts w:ascii="Times New Roman" w:eastAsia="Calibri" w:hAnsi="Times New Roman" w:cs="Times New Roman"/>
          <w:sz w:val="24"/>
          <w:szCs w:val="24"/>
        </w:rPr>
        <w:t>PT</w:t>
      </w:r>
      <w:r>
        <w:rPr>
          <w:rFonts w:ascii="Times New Roman" w:eastAsia="Calibri" w:hAnsi="Times New Roman" w:cs="Times New Roman"/>
          <w:sz w:val="24"/>
          <w:szCs w:val="24"/>
        </w:rPr>
        <w:t>.</w:t>
      </w:r>
      <w:r w:rsidRPr="00D151F2">
        <w:rPr>
          <w:rFonts w:ascii="Times New Roman" w:eastAsia="Calibri" w:hAnsi="Times New Roman" w:cs="Times New Roman"/>
          <w:sz w:val="24"/>
          <w:szCs w:val="24"/>
        </w:rPr>
        <w:t xml:space="preserve"> </w:t>
      </w:r>
      <w:r>
        <w:rPr>
          <w:rFonts w:ascii="Times New Roman" w:eastAsia="Calibri" w:hAnsi="Times New Roman" w:cs="Times New Roman"/>
          <w:sz w:val="24"/>
          <w:szCs w:val="24"/>
        </w:rPr>
        <w:t>Prima Pengembangan Kawasan</w:t>
      </w:r>
      <w:r w:rsidRPr="00D151F2">
        <w:rPr>
          <w:rFonts w:ascii="Times New Roman" w:eastAsia="Calibri" w:hAnsi="Times New Roman" w:cs="Times New Roman"/>
          <w:sz w:val="24"/>
          <w:szCs w:val="24"/>
        </w:rPr>
        <w:t xml:space="preserve"> berkedudukan dan</w:t>
      </w:r>
      <w:r>
        <w:rPr>
          <w:rFonts w:ascii="Times New Roman" w:eastAsia="Calibri" w:hAnsi="Times New Roman" w:cs="Times New Roman"/>
          <w:sz w:val="24"/>
          <w:szCs w:val="24"/>
        </w:rPr>
        <w:t xml:space="preserve"> berkantor pusat di Kota Medan dan</w:t>
      </w:r>
      <w:r w:rsidRPr="00D151F2">
        <w:rPr>
          <w:rFonts w:ascii="Times New Roman" w:eastAsia="Calibri" w:hAnsi="Times New Roman" w:cs="Times New Roman"/>
          <w:sz w:val="24"/>
          <w:szCs w:val="24"/>
        </w:rPr>
        <w:t xml:space="preserve"> beralamat di Grha Pelindo Satu Lantai 6 B Jalan Lingkar Pelabuhan Nomo</w:t>
      </w:r>
      <w:r>
        <w:rPr>
          <w:rFonts w:ascii="Times New Roman" w:eastAsia="Calibri" w:hAnsi="Times New Roman" w:cs="Times New Roman"/>
          <w:sz w:val="24"/>
          <w:szCs w:val="24"/>
        </w:rPr>
        <w:t>r 1 Belawan, Medan.</w:t>
      </w:r>
    </w:p>
    <w:p w14:paraId="2E7CAC7B" w14:textId="77777777" w:rsidR="003048EE" w:rsidRPr="001E1D86" w:rsidRDefault="003048EE" w:rsidP="003048EE">
      <w:pPr>
        <w:pStyle w:val="ListParagraph"/>
        <w:spacing w:line="480" w:lineRule="auto"/>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Di dalam </w:t>
      </w:r>
      <w:r w:rsidRPr="00DB7030">
        <w:rPr>
          <w:rFonts w:ascii="Times New Roman" w:eastAsia="Calibri" w:hAnsi="Times New Roman" w:cs="Times New Roman"/>
          <w:sz w:val="24"/>
          <w:szCs w:val="24"/>
        </w:rPr>
        <w:t>Akta Pendirian Perseroan Nomor 15 tanggal 8 September 2015</w:t>
      </w:r>
      <w:r>
        <w:rPr>
          <w:rFonts w:ascii="Times New Roman" w:eastAsia="Calibri" w:hAnsi="Times New Roman" w:cs="Times New Roman"/>
          <w:sz w:val="24"/>
          <w:szCs w:val="24"/>
        </w:rPr>
        <w:t xml:space="preserve">, pada kesimpulannya memuat bahwa </w:t>
      </w:r>
      <w:r w:rsidRPr="001E1D86">
        <w:rPr>
          <w:rFonts w:ascii="Times New Roman" w:eastAsia="Calibri" w:hAnsi="Times New Roman" w:cs="Times New Roman"/>
          <w:sz w:val="24"/>
          <w:szCs w:val="24"/>
        </w:rPr>
        <w:t>para penghadap telah sep</w:t>
      </w:r>
      <w:r>
        <w:rPr>
          <w:rFonts w:ascii="Times New Roman" w:eastAsia="Calibri" w:hAnsi="Times New Roman" w:cs="Times New Roman"/>
          <w:sz w:val="24"/>
          <w:szCs w:val="24"/>
        </w:rPr>
        <w:t xml:space="preserve">akat dan setuju untuk bersama-sama </w:t>
      </w:r>
      <w:r w:rsidRPr="001E1D86">
        <w:rPr>
          <w:rFonts w:ascii="Times New Roman" w:eastAsia="Calibri" w:hAnsi="Times New Roman" w:cs="Times New Roman"/>
          <w:sz w:val="24"/>
          <w:szCs w:val="24"/>
        </w:rPr>
        <w:t xml:space="preserve">mendirikan </w:t>
      </w:r>
      <w:r w:rsidRPr="00DB7030">
        <w:rPr>
          <w:rFonts w:ascii="Times New Roman" w:eastAsia="Calibri" w:hAnsi="Times New Roman" w:cs="Times New Roman"/>
          <w:sz w:val="24"/>
          <w:szCs w:val="24"/>
        </w:rPr>
        <w:t>PT. Prima Pengembangan Kawasan</w:t>
      </w:r>
      <w:r w:rsidRPr="001E1D86">
        <w:rPr>
          <w:rFonts w:ascii="Times New Roman" w:eastAsia="Calibri" w:hAnsi="Times New Roman" w:cs="Times New Roman"/>
          <w:sz w:val="24"/>
          <w:szCs w:val="24"/>
        </w:rPr>
        <w:t xml:space="preserve"> den</w:t>
      </w:r>
      <w:r>
        <w:rPr>
          <w:rFonts w:ascii="Times New Roman" w:eastAsia="Calibri" w:hAnsi="Times New Roman" w:cs="Times New Roman"/>
          <w:sz w:val="24"/>
          <w:szCs w:val="24"/>
        </w:rPr>
        <w:t>gan anggaran dasar sebagaimana yang termuat sebagai berikut</w:t>
      </w:r>
      <w:r w:rsidRPr="001E1D86">
        <w:rPr>
          <w:rFonts w:ascii="Times New Roman" w:eastAsia="Calibri" w:hAnsi="Times New Roman" w:cs="Times New Roman"/>
          <w:sz w:val="24"/>
          <w:szCs w:val="24"/>
        </w:rPr>
        <w:t xml:space="preserve">: </w:t>
      </w:r>
    </w:p>
    <w:p w14:paraId="7FF1BF33" w14:textId="77777777" w:rsidR="003048EE" w:rsidRPr="001E1D86" w:rsidRDefault="003048EE" w:rsidP="007234BE">
      <w:pPr>
        <w:pStyle w:val="ListParagraph"/>
        <w:numPr>
          <w:ilvl w:val="0"/>
          <w:numId w:val="77"/>
        </w:numPr>
        <w:spacing w:line="480" w:lineRule="auto"/>
        <w:ind w:left="426"/>
        <w:jc w:val="both"/>
        <w:rPr>
          <w:rFonts w:ascii="Times New Roman" w:eastAsia="Calibri" w:hAnsi="Times New Roman" w:cs="Times New Roman"/>
          <w:sz w:val="24"/>
          <w:szCs w:val="24"/>
        </w:rPr>
      </w:pPr>
      <w:r w:rsidRPr="00CB08D3">
        <w:rPr>
          <w:rFonts w:ascii="Times New Roman" w:eastAsia="Calibri" w:hAnsi="Times New Roman" w:cs="Times New Roman"/>
          <w:sz w:val="24"/>
          <w:szCs w:val="24"/>
        </w:rPr>
        <w:t>Nama dan tempat kedudukan</w:t>
      </w:r>
      <w:r w:rsidRPr="001E1D86">
        <w:rPr>
          <w:rFonts w:ascii="Times New Roman" w:eastAsia="Calibri" w:hAnsi="Times New Roman" w:cs="Times New Roman"/>
          <w:sz w:val="24"/>
          <w:szCs w:val="24"/>
        </w:rPr>
        <w:t xml:space="preserve"> </w:t>
      </w:r>
    </w:p>
    <w:p w14:paraId="78410388" w14:textId="77777777" w:rsidR="003048EE" w:rsidRDefault="003048EE" w:rsidP="007234BE">
      <w:pPr>
        <w:pStyle w:val="ListParagraph"/>
        <w:numPr>
          <w:ilvl w:val="0"/>
          <w:numId w:val="78"/>
        </w:numPr>
        <w:spacing w:line="480" w:lineRule="auto"/>
        <w:ind w:left="851"/>
        <w:jc w:val="both"/>
        <w:rPr>
          <w:rFonts w:ascii="Times New Roman" w:eastAsia="Calibri" w:hAnsi="Times New Roman" w:cs="Times New Roman"/>
          <w:sz w:val="24"/>
          <w:szCs w:val="24"/>
        </w:rPr>
      </w:pPr>
      <w:r w:rsidRPr="00DB7030">
        <w:rPr>
          <w:rFonts w:ascii="Times New Roman" w:eastAsia="Calibri" w:hAnsi="Times New Roman" w:cs="Times New Roman"/>
          <w:sz w:val="24"/>
          <w:szCs w:val="24"/>
        </w:rPr>
        <w:t>Perseroan Terbatas ini bernama PT.</w:t>
      </w:r>
      <w:r>
        <w:rPr>
          <w:rFonts w:ascii="Times New Roman" w:eastAsia="Calibri" w:hAnsi="Times New Roman" w:cs="Times New Roman"/>
          <w:sz w:val="24"/>
          <w:szCs w:val="24"/>
        </w:rPr>
        <w:t xml:space="preserve"> </w:t>
      </w:r>
      <w:r w:rsidRPr="00DB7030">
        <w:rPr>
          <w:rFonts w:ascii="Times New Roman" w:eastAsia="Calibri" w:hAnsi="Times New Roman" w:cs="Times New Roman"/>
          <w:sz w:val="24"/>
          <w:szCs w:val="24"/>
        </w:rPr>
        <w:t>Prima Pengembangan Kawasan (selanjutnya dalam Anggaran Dasar i</w:t>
      </w:r>
      <w:r>
        <w:rPr>
          <w:rFonts w:ascii="Times New Roman" w:eastAsia="Calibri" w:hAnsi="Times New Roman" w:cs="Times New Roman"/>
          <w:sz w:val="24"/>
          <w:szCs w:val="24"/>
        </w:rPr>
        <w:t>ni cukup disingkat "Perseroan")</w:t>
      </w:r>
      <w:r w:rsidRPr="00DB7030">
        <w:rPr>
          <w:rFonts w:ascii="Times New Roman" w:eastAsia="Calibri" w:hAnsi="Times New Roman" w:cs="Times New Roman"/>
          <w:sz w:val="24"/>
          <w:szCs w:val="24"/>
        </w:rPr>
        <w:t xml:space="preserve">, berkedudukan dan berkantor Pusat di Kota </w:t>
      </w:r>
      <w:r>
        <w:rPr>
          <w:rFonts w:ascii="Times New Roman" w:eastAsia="Calibri" w:hAnsi="Times New Roman" w:cs="Times New Roman"/>
          <w:sz w:val="24"/>
          <w:szCs w:val="24"/>
        </w:rPr>
        <w:t>Medan, Propinsi Sumatera Utara.</w:t>
      </w:r>
    </w:p>
    <w:p w14:paraId="713169EC" w14:textId="77777777" w:rsidR="003048EE" w:rsidRPr="00CB08D3" w:rsidRDefault="003048EE" w:rsidP="007234BE">
      <w:pPr>
        <w:pStyle w:val="ListParagraph"/>
        <w:numPr>
          <w:ilvl w:val="0"/>
          <w:numId w:val="78"/>
        </w:numPr>
        <w:spacing w:line="480" w:lineRule="auto"/>
        <w:ind w:left="851"/>
        <w:jc w:val="both"/>
        <w:rPr>
          <w:rFonts w:ascii="Times New Roman" w:eastAsia="Calibri" w:hAnsi="Times New Roman" w:cs="Times New Roman"/>
          <w:sz w:val="24"/>
          <w:szCs w:val="24"/>
        </w:rPr>
      </w:pPr>
      <w:r w:rsidRPr="00CB08D3">
        <w:rPr>
          <w:rFonts w:ascii="Times New Roman" w:eastAsia="Calibri" w:hAnsi="Times New Roman" w:cs="Times New Roman"/>
          <w:sz w:val="24"/>
          <w:szCs w:val="24"/>
        </w:rPr>
        <w:lastRenderedPageBreak/>
        <w:t xml:space="preserve">Perseroan dapat membuka Kantor Cabang atau Kantor Perwakilan di tempat lain, baik di dalam maupun di luar Wilayah kedudukan, baik di dalam maupun di luar Wilayah Republik Indonesia sebagaimana ditetapkan Direksi, dengan persetujuan Dewan Komisaris. </w:t>
      </w:r>
    </w:p>
    <w:p w14:paraId="0FB963C5" w14:textId="77777777" w:rsidR="003048EE" w:rsidRPr="001E1D86" w:rsidRDefault="003048EE" w:rsidP="007234BE">
      <w:pPr>
        <w:pStyle w:val="ListParagraph"/>
        <w:numPr>
          <w:ilvl w:val="0"/>
          <w:numId w:val="77"/>
        </w:numPr>
        <w:spacing w:line="480" w:lineRule="auto"/>
        <w:ind w:left="426"/>
        <w:jc w:val="both"/>
        <w:rPr>
          <w:rFonts w:ascii="Times New Roman" w:eastAsia="Calibri" w:hAnsi="Times New Roman" w:cs="Times New Roman"/>
          <w:sz w:val="24"/>
          <w:szCs w:val="24"/>
        </w:rPr>
      </w:pPr>
      <w:r w:rsidRPr="001E1D86">
        <w:rPr>
          <w:rFonts w:ascii="Times New Roman" w:eastAsia="Calibri" w:hAnsi="Times New Roman" w:cs="Times New Roman"/>
          <w:sz w:val="24"/>
          <w:szCs w:val="24"/>
        </w:rPr>
        <w:t xml:space="preserve">Maksud dan tujuan serta kegiatan usaha </w:t>
      </w:r>
    </w:p>
    <w:p w14:paraId="563538BC" w14:textId="77777777" w:rsidR="003048EE" w:rsidRDefault="003048EE" w:rsidP="007234BE">
      <w:pPr>
        <w:pStyle w:val="ListParagraph"/>
        <w:numPr>
          <w:ilvl w:val="0"/>
          <w:numId w:val="79"/>
        </w:numPr>
        <w:spacing w:line="480" w:lineRule="auto"/>
        <w:ind w:left="851"/>
        <w:jc w:val="both"/>
        <w:rPr>
          <w:rFonts w:ascii="Times New Roman" w:eastAsia="Calibri" w:hAnsi="Times New Roman" w:cs="Times New Roman"/>
          <w:sz w:val="24"/>
          <w:szCs w:val="24"/>
        </w:rPr>
      </w:pPr>
      <w:r w:rsidRPr="001E1D86">
        <w:rPr>
          <w:rFonts w:ascii="Times New Roman" w:eastAsia="Calibri" w:hAnsi="Times New Roman" w:cs="Times New Roman"/>
          <w:sz w:val="24"/>
          <w:szCs w:val="24"/>
        </w:rPr>
        <w:t>Maksud dan tujuan Pe</w:t>
      </w:r>
      <w:r>
        <w:rPr>
          <w:rFonts w:ascii="Times New Roman" w:eastAsia="Calibri" w:hAnsi="Times New Roman" w:cs="Times New Roman"/>
          <w:sz w:val="24"/>
          <w:szCs w:val="24"/>
        </w:rPr>
        <w:t>rseroan ini adalah bergerak di bidang Jasa.</w:t>
      </w:r>
      <w:r w:rsidRPr="00CB08D3">
        <w:rPr>
          <w:rFonts w:ascii="Times New Roman" w:eastAsia="Calibri" w:hAnsi="Times New Roman" w:cs="Times New Roman"/>
          <w:sz w:val="24"/>
          <w:szCs w:val="24"/>
        </w:rPr>
        <w:t xml:space="preserve"> </w:t>
      </w:r>
    </w:p>
    <w:p w14:paraId="52CE58AA" w14:textId="77777777" w:rsidR="003048EE" w:rsidRPr="00CB08D3" w:rsidRDefault="003048EE" w:rsidP="007234BE">
      <w:pPr>
        <w:pStyle w:val="ListParagraph"/>
        <w:numPr>
          <w:ilvl w:val="0"/>
          <w:numId w:val="79"/>
        </w:numPr>
        <w:spacing w:line="480" w:lineRule="auto"/>
        <w:ind w:left="851"/>
        <w:jc w:val="both"/>
        <w:rPr>
          <w:rFonts w:ascii="Times New Roman" w:eastAsia="Calibri" w:hAnsi="Times New Roman" w:cs="Times New Roman"/>
          <w:sz w:val="24"/>
          <w:szCs w:val="24"/>
        </w:rPr>
      </w:pPr>
      <w:r w:rsidRPr="00CB08D3">
        <w:rPr>
          <w:rFonts w:ascii="Times New Roman" w:eastAsia="Calibri" w:hAnsi="Times New Roman" w:cs="Times New Roman"/>
          <w:sz w:val="24"/>
          <w:szCs w:val="24"/>
        </w:rPr>
        <w:t>Untuk mencapai maksud dan tujuan tersebut di atas, Perseroan dapat melaksanakan kegia</w:t>
      </w:r>
      <w:r>
        <w:rPr>
          <w:rFonts w:ascii="Times New Roman" w:eastAsia="Calibri" w:hAnsi="Times New Roman" w:cs="Times New Roman"/>
          <w:sz w:val="24"/>
          <w:szCs w:val="24"/>
        </w:rPr>
        <w:t>tan usaha utama sebagai berikut</w:t>
      </w:r>
      <w:r w:rsidRPr="00CB08D3">
        <w:rPr>
          <w:rFonts w:ascii="Times New Roman" w:eastAsia="Calibri" w:hAnsi="Times New Roman" w:cs="Times New Roman"/>
          <w:sz w:val="24"/>
          <w:szCs w:val="24"/>
        </w:rPr>
        <w:t xml:space="preserve">: </w:t>
      </w:r>
    </w:p>
    <w:p w14:paraId="512C5FD4" w14:textId="77777777" w:rsidR="003048EE" w:rsidRPr="001E1D86" w:rsidRDefault="003048EE" w:rsidP="007234BE">
      <w:pPr>
        <w:pStyle w:val="ListParagraph"/>
        <w:numPr>
          <w:ilvl w:val="0"/>
          <w:numId w:val="80"/>
        </w:numPr>
        <w:spacing w:line="240" w:lineRule="auto"/>
        <w:ind w:left="1985"/>
        <w:jc w:val="both"/>
        <w:rPr>
          <w:rFonts w:ascii="Times New Roman" w:eastAsia="Calibri" w:hAnsi="Times New Roman" w:cs="Times New Roman"/>
          <w:sz w:val="24"/>
          <w:szCs w:val="24"/>
        </w:rPr>
      </w:pPr>
      <w:r w:rsidRPr="001E1D86">
        <w:rPr>
          <w:rFonts w:ascii="Times New Roman" w:eastAsia="Calibri" w:hAnsi="Times New Roman" w:cs="Times New Roman"/>
          <w:sz w:val="24"/>
          <w:szCs w:val="24"/>
        </w:rPr>
        <w:t>Jasa penyewaan d</w:t>
      </w:r>
      <w:r>
        <w:rPr>
          <w:rFonts w:ascii="Times New Roman" w:eastAsia="Calibri" w:hAnsi="Times New Roman" w:cs="Times New Roman"/>
          <w:sz w:val="24"/>
          <w:szCs w:val="24"/>
        </w:rPr>
        <w:t>an pengelolaan kawasan industri</w:t>
      </w:r>
      <w:r w:rsidRPr="001E1D86">
        <w:rPr>
          <w:rFonts w:ascii="Times New Roman" w:eastAsia="Calibri" w:hAnsi="Times New Roman" w:cs="Times New Roman"/>
          <w:sz w:val="24"/>
          <w:szCs w:val="24"/>
        </w:rPr>
        <w:t>, meliputi pengelolaan dan penyewaan, pemelih</w:t>
      </w:r>
      <w:r>
        <w:rPr>
          <w:rFonts w:ascii="Times New Roman" w:eastAsia="Calibri" w:hAnsi="Times New Roman" w:cs="Times New Roman"/>
          <w:sz w:val="24"/>
          <w:szCs w:val="24"/>
        </w:rPr>
        <w:t>araan</w:t>
      </w:r>
      <w:r w:rsidRPr="001E1D86">
        <w:rPr>
          <w:rFonts w:ascii="Times New Roman" w:eastAsia="Calibri" w:hAnsi="Times New Roman" w:cs="Times New Roman"/>
          <w:sz w:val="24"/>
          <w:szCs w:val="24"/>
        </w:rPr>
        <w:t xml:space="preserve">, perawatan serta penyediaan fasilitas perunjang lainnya, seperti pabrik, gudang dan kegiatan terkait. </w:t>
      </w:r>
    </w:p>
    <w:p w14:paraId="2E651B56" w14:textId="77777777" w:rsidR="003048EE" w:rsidRPr="001E1D86" w:rsidRDefault="003048EE" w:rsidP="007234BE">
      <w:pPr>
        <w:pStyle w:val="ListParagraph"/>
        <w:numPr>
          <w:ilvl w:val="0"/>
          <w:numId w:val="80"/>
        </w:numPr>
        <w:spacing w:line="240" w:lineRule="auto"/>
        <w:ind w:left="1985"/>
        <w:jc w:val="both"/>
        <w:rPr>
          <w:rFonts w:ascii="Times New Roman" w:eastAsia="Calibri" w:hAnsi="Times New Roman" w:cs="Times New Roman"/>
          <w:sz w:val="24"/>
          <w:szCs w:val="24"/>
        </w:rPr>
      </w:pPr>
      <w:r w:rsidRPr="001E1D86">
        <w:rPr>
          <w:rFonts w:ascii="Times New Roman" w:eastAsia="Calibri" w:hAnsi="Times New Roman" w:cs="Times New Roman"/>
          <w:sz w:val="24"/>
          <w:szCs w:val="24"/>
        </w:rPr>
        <w:t xml:space="preserve">Jasa Pembangunan dan Pengelolaan Kawasan Industri. </w:t>
      </w:r>
    </w:p>
    <w:p w14:paraId="77D68B7B" w14:textId="77777777" w:rsidR="003048EE" w:rsidRDefault="003048EE" w:rsidP="007234BE">
      <w:pPr>
        <w:pStyle w:val="ListParagraph"/>
        <w:numPr>
          <w:ilvl w:val="0"/>
          <w:numId w:val="80"/>
        </w:numPr>
        <w:spacing w:line="240" w:lineRule="auto"/>
        <w:ind w:left="1985"/>
        <w:jc w:val="both"/>
        <w:rPr>
          <w:rFonts w:ascii="Times New Roman" w:eastAsia="Calibri" w:hAnsi="Times New Roman" w:cs="Times New Roman"/>
          <w:sz w:val="24"/>
          <w:szCs w:val="24"/>
        </w:rPr>
      </w:pPr>
      <w:r w:rsidRPr="001E1D86">
        <w:rPr>
          <w:rFonts w:ascii="Times New Roman" w:eastAsia="Calibri" w:hAnsi="Times New Roman" w:cs="Times New Roman"/>
          <w:sz w:val="24"/>
          <w:szCs w:val="24"/>
        </w:rPr>
        <w:t>Konsultasi Bidang Manajemen Operasi dan Pemeliharaan Kawasan Industri beserta sarana dan prasar</w:t>
      </w:r>
      <w:r>
        <w:rPr>
          <w:rFonts w:ascii="Times New Roman" w:eastAsia="Calibri" w:hAnsi="Times New Roman" w:cs="Times New Roman"/>
          <w:sz w:val="24"/>
          <w:szCs w:val="24"/>
        </w:rPr>
        <w:t>ana fisik infrastruktur Wilayah</w:t>
      </w:r>
      <w:r w:rsidRPr="001E1D86">
        <w:rPr>
          <w:rFonts w:ascii="Times New Roman" w:eastAsia="Calibri" w:hAnsi="Times New Roman" w:cs="Times New Roman"/>
          <w:sz w:val="24"/>
          <w:szCs w:val="24"/>
        </w:rPr>
        <w:t>.</w:t>
      </w:r>
      <w:r>
        <w:rPr>
          <w:rStyle w:val="FootnoteReference"/>
          <w:rFonts w:ascii="Times New Roman" w:eastAsia="Calibri" w:hAnsi="Times New Roman" w:cs="Times New Roman"/>
          <w:sz w:val="24"/>
          <w:szCs w:val="24"/>
        </w:rPr>
        <w:footnoteReference w:id="98"/>
      </w:r>
      <w:r w:rsidRPr="001E1D86">
        <w:rPr>
          <w:rFonts w:ascii="Times New Roman" w:eastAsia="Calibri" w:hAnsi="Times New Roman" w:cs="Times New Roman"/>
          <w:sz w:val="24"/>
          <w:szCs w:val="24"/>
        </w:rPr>
        <w:t xml:space="preserve"> </w:t>
      </w:r>
    </w:p>
    <w:p w14:paraId="7CB1D455" w14:textId="77777777" w:rsidR="003048EE" w:rsidRPr="001E1D86" w:rsidRDefault="003048EE" w:rsidP="003048EE">
      <w:pPr>
        <w:pStyle w:val="ListParagraph"/>
        <w:spacing w:line="240" w:lineRule="auto"/>
        <w:ind w:left="1985"/>
        <w:jc w:val="both"/>
        <w:rPr>
          <w:rFonts w:ascii="Times New Roman" w:eastAsia="Calibri" w:hAnsi="Times New Roman" w:cs="Times New Roman"/>
          <w:sz w:val="24"/>
          <w:szCs w:val="24"/>
        </w:rPr>
      </w:pPr>
    </w:p>
    <w:p w14:paraId="4D2BBB63" w14:textId="77777777" w:rsidR="003048EE" w:rsidRPr="001E1D86" w:rsidRDefault="003048EE" w:rsidP="007234BE">
      <w:pPr>
        <w:pStyle w:val="ListParagraph"/>
        <w:numPr>
          <w:ilvl w:val="0"/>
          <w:numId w:val="77"/>
        </w:numPr>
        <w:spacing w:line="480" w:lineRule="auto"/>
        <w:ind w:left="426"/>
        <w:jc w:val="both"/>
        <w:rPr>
          <w:rFonts w:ascii="Times New Roman" w:eastAsia="Calibri" w:hAnsi="Times New Roman" w:cs="Times New Roman"/>
          <w:sz w:val="24"/>
          <w:szCs w:val="24"/>
        </w:rPr>
      </w:pPr>
      <w:r w:rsidRPr="001E1D86">
        <w:rPr>
          <w:rFonts w:ascii="Times New Roman" w:eastAsia="Calibri" w:hAnsi="Times New Roman" w:cs="Times New Roman"/>
          <w:sz w:val="24"/>
          <w:szCs w:val="24"/>
        </w:rPr>
        <w:t xml:space="preserve">Modal </w:t>
      </w:r>
    </w:p>
    <w:p w14:paraId="21C09E35" w14:textId="77777777" w:rsidR="003048EE" w:rsidRPr="00CB08D3" w:rsidRDefault="003048EE" w:rsidP="007234BE">
      <w:pPr>
        <w:pStyle w:val="ListParagraph"/>
        <w:numPr>
          <w:ilvl w:val="0"/>
          <w:numId w:val="81"/>
        </w:numPr>
        <w:spacing w:line="480" w:lineRule="auto"/>
        <w:ind w:left="851"/>
        <w:jc w:val="both"/>
        <w:rPr>
          <w:rFonts w:ascii="Times New Roman" w:eastAsia="Calibri" w:hAnsi="Times New Roman" w:cs="Times New Roman"/>
          <w:sz w:val="24"/>
          <w:szCs w:val="24"/>
        </w:rPr>
      </w:pPr>
      <w:r w:rsidRPr="00CB08D3">
        <w:rPr>
          <w:rFonts w:ascii="Times New Roman" w:eastAsia="Calibri" w:hAnsi="Times New Roman" w:cs="Times New Roman"/>
          <w:sz w:val="24"/>
          <w:szCs w:val="24"/>
        </w:rPr>
        <w:t>Modal Dasar Perseroan ini ditetapkan sebesar Rp.</w:t>
      </w:r>
      <w:r>
        <w:rPr>
          <w:rFonts w:ascii="Times New Roman" w:eastAsia="Calibri" w:hAnsi="Times New Roman" w:cs="Times New Roman"/>
          <w:sz w:val="24"/>
          <w:szCs w:val="24"/>
        </w:rPr>
        <w:t xml:space="preserve"> 40.000.000.000</w:t>
      </w:r>
      <w:r w:rsidRPr="00CB08D3">
        <w:rPr>
          <w:rFonts w:ascii="Times New Roman" w:eastAsia="Calibri" w:hAnsi="Times New Roman" w:cs="Times New Roman"/>
          <w:sz w:val="24"/>
          <w:szCs w:val="24"/>
        </w:rPr>
        <w:t>, (empat puluh milyar rupiah), terbagi atas 40.000 (empat puluh ribu) lembar saham, masing-masing saham dengan nilai nominal sebesar Rp.</w:t>
      </w:r>
      <w:r>
        <w:rPr>
          <w:rFonts w:ascii="Times New Roman" w:eastAsia="Calibri" w:hAnsi="Times New Roman" w:cs="Times New Roman"/>
          <w:sz w:val="24"/>
          <w:szCs w:val="24"/>
        </w:rPr>
        <w:t xml:space="preserve"> 1.000.000 ,- (satu juta rupiah</w:t>
      </w:r>
      <w:r w:rsidRPr="00CB08D3">
        <w:rPr>
          <w:rFonts w:ascii="Times New Roman" w:eastAsia="Calibri" w:hAnsi="Times New Roman" w:cs="Times New Roman"/>
          <w:sz w:val="24"/>
          <w:szCs w:val="24"/>
        </w:rPr>
        <w:t xml:space="preserve">). </w:t>
      </w:r>
    </w:p>
    <w:p w14:paraId="7582178A" w14:textId="77777777" w:rsidR="003048EE" w:rsidRPr="00CB08D3" w:rsidRDefault="003048EE" w:rsidP="007234BE">
      <w:pPr>
        <w:pStyle w:val="ListParagraph"/>
        <w:numPr>
          <w:ilvl w:val="0"/>
          <w:numId w:val="81"/>
        </w:numPr>
        <w:spacing w:line="480" w:lineRule="auto"/>
        <w:ind w:left="851"/>
        <w:jc w:val="both"/>
        <w:rPr>
          <w:rFonts w:ascii="Times New Roman" w:eastAsia="Calibri" w:hAnsi="Times New Roman" w:cs="Times New Roman"/>
          <w:sz w:val="24"/>
          <w:szCs w:val="24"/>
        </w:rPr>
      </w:pPr>
      <w:r w:rsidRPr="00CB08D3">
        <w:rPr>
          <w:rFonts w:ascii="Times New Roman" w:eastAsia="Calibri" w:hAnsi="Times New Roman" w:cs="Times New Roman"/>
          <w:sz w:val="24"/>
          <w:szCs w:val="24"/>
        </w:rPr>
        <w:t xml:space="preserve">Dari Modal Dasar tersebut telah ditempatkan dan disetor 25% (dua puluh lima persen) atau sejumlah 10.000 (sepuluh ribu) lembar saham dengan nilai </w:t>
      </w:r>
      <w:r w:rsidRPr="00CB08D3">
        <w:rPr>
          <w:rFonts w:ascii="Times New Roman" w:eastAsia="Calibri" w:hAnsi="Times New Roman" w:cs="Times New Roman"/>
          <w:sz w:val="24"/>
          <w:szCs w:val="24"/>
        </w:rPr>
        <w:lastRenderedPageBreak/>
        <w:t xml:space="preserve">seluruhnya sebesar Rp.10.000.000.000,- (sepuluh milyar rupiah) oleh para Pendiri yang telah mengambil bagian dengan rincian serta nilai nominal saham yang disebutkan pada bagian akhir akta ini. </w:t>
      </w:r>
    </w:p>
    <w:p w14:paraId="1ACE037E" w14:textId="77777777" w:rsidR="003048EE" w:rsidRPr="00CB08D3" w:rsidRDefault="003048EE" w:rsidP="007234BE">
      <w:pPr>
        <w:pStyle w:val="ListParagraph"/>
        <w:numPr>
          <w:ilvl w:val="0"/>
          <w:numId w:val="81"/>
        </w:numPr>
        <w:spacing w:line="480" w:lineRule="auto"/>
        <w:ind w:left="851"/>
        <w:jc w:val="both"/>
        <w:rPr>
          <w:rFonts w:ascii="Times New Roman" w:eastAsia="Calibri" w:hAnsi="Times New Roman" w:cs="Times New Roman"/>
          <w:sz w:val="24"/>
          <w:szCs w:val="24"/>
        </w:rPr>
      </w:pPr>
      <w:r w:rsidRPr="00CB08D3">
        <w:rPr>
          <w:rFonts w:ascii="Times New Roman" w:eastAsia="Calibri" w:hAnsi="Times New Roman" w:cs="Times New Roman"/>
          <w:sz w:val="24"/>
          <w:szCs w:val="24"/>
        </w:rPr>
        <w:t xml:space="preserve">100 % (seratus persen) dari tiap-tiap nilai nominal saham yang ditempatkan tersebut di atas atau sejumlah Rp. 10.000.000.000 ,- (sepuluh milyar rupiah) akan disetor penuh secara tunai kepada Perseroan oleh para Pendiri setelah penandatanganan akta ini. </w:t>
      </w:r>
    </w:p>
    <w:p w14:paraId="6C68C413" w14:textId="77777777" w:rsidR="003048EE" w:rsidRPr="00CB08D3" w:rsidRDefault="003048EE" w:rsidP="007234BE">
      <w:pPr>
        <w:pStyle w:val="ListParagraph"/>
        <w:numPr>
          <w:ilvl w:val="0"/>
          <w:numId w:val="81"/>
        </w:numPr>
        <w:spacing w:line="480" w:lineRule="auto"/>
        <w:ind w:left="851"/>
        <w:jc w:val="both"/>
        <w:rPr>
          <w:rFonts w:ascii="Times New Roman" w:eastAsia="Calibri" w:hAnsi="Times New Roman" w:cs="Times New Roman"/>
          <w:sz w:val="24"/>
          <w:szCs w:val="24"/>
        </w:rPr>
      </w:pPr>
      <w:r w:rsidRPr="00CB08D3">
        <w:rPr>
          <w:rFonts w:ascii="Times New Roman" w:eastAsia="Calibri" w:hAnsi="Times New Roman" w:cs="Times New Roman"/>
          <w:sz w:val="24"/>
          <w:szCs w:val="24"/>
        </w:rPr>
        <w:t xml:space="preserve">Saham yang masih dalam simpanan akan dikeluarkan oleh Perseroan menurut keperluan modal Perseroan, dengan persetujuan Rapat Umum Pemegang Saham. Penerbitan saham baru selanjutnya harus disetor secara penuh. </w:t>
      </w:r>
    </w:p>
    <w:p w14:paraId="0A36FBCD" w14:textId="77777777" w:rsidR="003048EE" w:rsidRPr="00CB08D3" w:rsidRDefault="003048EE" w:rsidP="007234BE">
      <w:pPr>
        <w:pStyle w:val="ListParagraph"/>
        <w:numPr>
          <w:ilvl w:val="0"/>
          <w:numId w:val="81"/>
        </w:numPr>
        <w:spacing w:line="480" w:lineRule="auto"/>
        <w:ind w:left="851"/>
        <w:jc w:val="both"/>
        <w:rPr>
          <w:rFonts w:ascii="Times New Roman" w:eastAsia="Calibri" w:hAnsi="Times New Roman" w:cs="Times New Roman"/>
          <w:sz w:val="24"/>
          <w:szCs w:val="24"/>
        </w:rPr>
      </w:pPr>
      <w:r w:rsidRPr="00CB08D3">
        <w:rPr>
          <w:rFonts w:ascii="Times New Roman" w:eastAsia="Calibri" w:hAnsi="Times New Roman" w:cs="Times New Roman"/>
          <w:sz w:val="24"/>
          <w:szCs w:val="24"/>
        </w:rPr>
        <w:t>Seluruh saham yang dik</w:t>
      </w:r>
      <w:r>
        <w:rPr>
          <w:rFonts w:ascii="Times New Roman" w:eastAsia="Calibri" w:hAnsi="Times New Roman" w:cs="Times New Roman"/>
          <w:sz w:val="24"/>
          <w:szCs w:val="24"/>
        </w:rPr>
        <w:t>eluarkan untuk penambahan modal</w:t>
      </w:r>
      <w:r w:rsidRPr="00CB08D3">
        <w:rPr>
          <w:rFonts w:ascii="Times New Roman" w:eastAsia="Calibri" w:hAnsi="Times New Roman" w:cs="Times New Roman"/>
          <w:sz w:val="24"/>
          <w:szCs w:val="24"/>
        </w:rPr>
        <w:t xml:space="preserve">, harus terlebih dahulu ditawarkan kepada setiap pemegang saham yang terdaftar pada daftar pemegang saham pada tanggal penawaran sesuai dengan proporsi kepemilikan saham masing-masing pitak pada Perseroan </w:t>
      </w:r>
      <w:r>
        <w:rPr>
          <w:rFonts w:ascii="Times New Roman" w:eastAsia="Calibri" w:hAnsi="Times New Roman" w:cs="Times New Roman"/>
          <w:sz w:val="24"/>
          <w:szCs w:val="24"/>
        </w:rPr>
        <w:t>pada tanggal penawaran tersebut</w:t>
      </w:r>
      <w:r w:rsidRPr="00CB08D3">
        <w:rPr>
          <w:rFonts w:ascii="Times New Roman" w:eastAsia="Calibri" w:hAnsi="Times New Roman" w:cs="Times New Roman"/>
          <w:sz w:val="24"/>
          <w:szCs w:val="24"/>
        </w:rPr>
        <w:t xml:space="preserve">. Para pemegang saham dapat mengambil seluruh atau sebagian saham atau menolak untuk mengambil saham yang ditawarkan oleh perseroan apabila ada pemegang saham yang tidak mengambil seluruh atau sebagian saham yang ditawarkan dalam waktu 14 (empat belas) hari sejak tanggal penawaran, keseluruhan saham yang tidak diambil tersebut harus ditawarkan oleh perseroan untuk kedua kalinya kepada pemegang saham yang lainnya, dan pemegang saham lainnya tersebut berhak untuk mengambil seluruh atau sebagian saham yang ditawarkan dalam penawaran kedua, </w:t>
      </w:r>
      <w:r w:rsidRPr="00CB08D3">
        <w:rPr>
          <w:rFonts w:ascii="Times New Roman" w:eastAsia="Calibri" w:hAnsi="Times New Roman" w:cs="Times New Roman"/>
          <w:sz w:val="24"/>
          <w:szCs w:val="24"/>
        </w:rPr>
        <w:lastRenderedPageBreak/>
        <w:t xml:space="preserve">dengan ketentuan bahwa jika saham yang akan diambil bagian dalam penawaran kedua tersebut lebih banyak daripada yang ditawarkan, masing-masing pemegang saham yang berminat untuk mengambil bagian berhak untuk mengambil bagian secara seimbang (proporsional) dengan jumlah saham yang dimilikinya. </w:t>
      </w:r>
    </w:p>
    <w:p w14:paraId="7A66945A" w14:textId="77777777" w:rsidR="003048EE" w:rsidRPr="00CB08D3" w:rsidRDefault="003048EE" w:rsidP="007234BE">
      <w:pPr>
        <w:pStyle w:val="ListParagraph"/>
        <w:numPr>
          <w:ilvl w:val="0"/>
          <w:numId w:val="81"/>
        </w:numPr>
        <w:spacing w:line="480" w:lineRule="auto"/>
        <w:ind w:left="851"/>
        <w:jc w:val="both"/>
        <w:rPr>
          <w:rFonts w:ascii="Times New Roman" w:eastAsia="Calibri" w:hAnsi="Times New Roman" w:cs="Times New Roman"/>
          <w:sz w:val="24"/>
          <w:szCs w:val="24"/>
        </w:rPr>
      </w:pPr>
      <w:r w:rsidRPr="00CB08D3">
        <w:rPr>
          <w:rFonts w:ascii="Times New Roman" w:eastAsia="Calibri" w:hAnsi="Times New Roman" w:cs="Times New Roman"/>
          <w:sz w:val="24"/>
          <w:szCs w:val="24"/>
        </w:rPr>
        <w:t>Dalam hal pemegang saham sebagaimana dimaksud dalam ayat 6 (enam) pasal ini tidak menggunakan haknya untuk membeli dan membayar lunas saham yang dibeli dalam jangka waktu 14 (empat belas) hari sejak tanggal penawaran kedua, Perseroan dapat menawarkan sisa saham yang tidak diambil bagian tersebut kepada pihak lain dengan ketentuan bahwa harga dan syarat-syarat yang ditawarkan kepada pihak lain tidak lebih menguntungkan diband</w:t>
      </w:r>
      <w:r>
        <w:rPr>
          <w:rFonts w:ascii="Times New Roman" w:eastAsia="Calibri" w:hAnsi="Times New Roman" w:cs="Times New Roman"/>
          <w:sz w:val="24"/>
          <w:szCs w:val="24"/>
        </w:rPr>
        <w:t>ingkan dengan harga dan syarat-</w:t>
      </w:r>
      <w:r w:rsidRPr="00CB08D3">
        <w:rPr>
          <w:rFonts w:ascii="Times New Roman" w:eastAsia="Calibri" w:hAnsi="Times New Roman" w:cs="Times New Roman"/>
          <w:sz w:val="24"/>
          <w:szCs w:val="24"/>
        </w:rPr>
        <w:t xml:space="preserve">syarat yang ditawarkan kepada pemegang saham Perseroan sepanjang dinyatakan dalam Keputusan Rapat Umum Pemegang Saham. </w:t>
      </w:r>
    </w:p>
    <w:p w14:paraId="4C563954" w14:textId="77777777" w:rsidR="003048EE" w:rsidRPr="00CB08D3" w:rsidRDefault="003048EE" w:rsidP="007234BE">
      <w:pPr>
        <w:pStyle w:val="ListParagraph"/>
        <w:numPr>
          <w:ilvl w:val="0"/>
          <w:numId w:val="81"/>
        </w:numPr>
        <w:spacing w:line="480" w:lineRule="auto"/>
        <w:ind w:left="851"/>
        <w:jc w:val="both"/>
        <w:rPr>
          <w:rFonts w:ascii="Times New Roman" w:eastAsia="Calibri" w:hAnsi="Times New Roman" w:cs="Times New Roman"/>
          <w:sz w:val="24"/>
          <w:szCs w:val="24"/>
        </w:rPr>
      </w:pPr>
      <w:r w:rsidRPr="00CB08D3">
        <w:rPr>
          <w:rFonts w:ascii="Times New Roman" w:eastAsia="Calibri" w:hAnsi="Times New Roman" w:cs="Times New Roman"/>
          <w:sz w:val="24"/>
          <w:szCs w:val="24"/>
        </w:rPr>
        <w:t xml:space="preserve">Dalam hal Direksi tidak menerima pemberitahuan tertulis dari masing-masing para pemegang saham Perseroan mengenai kehendaknya untuk mengambil bagian atas saham yang ditawarkan tersebut sampai dengan lewatnya waktu yang ditetapkan dalam ayat 6 (enam) dan 7 (tujuh) tersebut, diatas maka pemegang saham yang bersangkutan tersebut dianggap menolak menggunakan haknya tersebut. </w:t>
      </w:r>
    </w:p>
    <w:p w14:paraId="22E23671" w14:textId="77777777" w:rsidR="003048EE" w:rsidRPr="00CB08D3" w:rsidRDefault="003048EE" w:rsidP="007234BE">
      <w:pPr>
        <w:pStyle w:val="ListParagraph"/>
        <w:numPr>
          <w:ilvl w:val="0"/>
          <w:numId w:val="81"/>
        </w:numPr>
        <w:spacing w:line="480" w:lineRule="auto"/>
        <w:ind w:left="851"/>
        <w:jc w:val="both"/>
        <w:rPr>
          <w:rFonts w:ascii="Times New Roman" w:eastAsia="Calibri" w:hAnsi="Times New Roman" w:cs="Times New Roman"/>
          <w:sz w:val="24"/>
          <w:szCs w:val="24"/>
        </w:rPr>
      </w:pPr>
      <w:r w:rsidRPr="00CB08D3">
        <w:rPr>
          <w:rFonts w:ascii="Times New Roman" w:eastAsia="Calibri" w:hAnsi="Times New Roman" w:cs="Times New Roman"/>
          <w:sz w:val="24"/>
          <w:szCs w:val="24"/>
        </w:rPr>
        <w:t xml:space="preserve">Pembayaran atas saham-saham selain dengan uang tunai harus disetujui oleh Rapat Umum Pemegang Saham dengan harga yang ditentukan terlebih dahulu </w:t>
      </w:r>
      <w:r w:rsidRPr="00CB08D3">
        <w:rPr>
          <w:rFonts w:ascii="Times New Roman" w:eastAsia="Calibri" w:hAnsi="Times New Roman" w:cs="Times New Roman"/>
          <w:sz w:val="24"/>
          <w:szCs w:val="24"/>
        </w:rPr>
        <w:lastRenderedPageBreak/>
        <w:t xml:space="preserve">oleh penilai independen, pembayaran atas saham-saham dalam bentuk barang tidak bergerak harus diumumkan dalam 2 (dua) </w:t>
      </w:r>
      <w:r>
        <w:rPr>
          <w:rFonts w:ascii="Times New Roman" w:eastAsia="Calibri" w:hAnsi="Times New Roman" w:cs="Times New Roman"/>
          <w:sz w:val="24"/>
          <w:szCs w:val="24"/>
        </w:rPr>
        <w:t>surat kabar berbahasa Indonesia</w:t>
      </w:r>
      <w:r w:rsidRPr="00CB08D3">
        <w:rPr>
          <w:rFonts w:ascii="Times New Roman" w:eastAsia="Calibri" w:hAnsi="Times New Roman" w:cs="Times New Roman"/>
          <w:sz w:val="24"/>
          <w:szCs w:val="24"/>
        </w:rPr>
        <w:t>. 1 (satu) diantaranya berada di tempat kedudukan Perseroan dan 1 (satu) berperedaran Nasional. Pembayaran tersebut efektif berlaku apabila tidak ada keberatan dari pihak ketiga atas pembayaran atas saham dengan barang tak bergerak tersebut dalam waktu 7 (tujuh) h</w:t>
      </w:r>
      <w:r>
        <w:rPr>
          <w:rFonts w:ascii="Times New Roman" w:eastAsia="Calibri" w:hAnsi="Times New Roman" w:cs="Times New Roman"/>
          <w:sz w:val="24"/>
          <w:szCs w:val="24"/>
        </w:rPr>
        <w:t>ari setelah pengumuman tersebut.</w:t>
      </w:r>
      <w:r>
        <w:rPr>
          <w:rStyle w:val="FootnoteReference"/>
          <w:rFonts w:ascii="Times New Roman" w:eastAsia="Calibri" w:hAnsi="Times New Roman" w:cs="Times New Roman"/>
          <w:sz w:val="24"/>
          <w:szCs w:val="24"/>
        </w:rPr>
        <w:footnoteReference w:id="99"/>
      </w:r>
    </w:p>
    <w:p w14:paraId="5B4F483E" w14:textId="77777777" w:rsidR="003048EE" w:rsidRPr="001E1D86" w:rsidRDefault="003048EE" w:rsidP="007234BE">
      <w:pPr>
        <w:pStyle w:val="ListParagraph"/>
        <w:numPr>
          <w:ilvl w:val="0"/>
          <w:numId w:val="77"/>
        </w:numPr>
        <w:spacing w:line="480" w:lineRule="auto"/>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Saham</w:t>
      </w:r>
    </w:p>
    <w:p w14:paraId="0B935F66" w14:textId="77777777" w:rsidR="003048EE" w:rsidRDefault="003048EE" w:rsidP="007234BE">
      <w:pPr>
        <w:pStyle w:val="ListParagraph"/>
        <w:numPr>
          <w:ilvl w:val="0"/>
          <w:numId w:val="82"/>
        </w:numPr>
        <w:spacing w:line="480" w:lineRule="auto"/>
        <w:ind w:left="851"/>
        <w:jc w:val="both"/>
        <w:rPr>
          <w:rFonts w:ascii="Times New Roman" w:eastAsia="Calibri" w:hAnsi="Times New Roman" w:cs="Times New Roman"/>
          <w:sz w:val="24"/>
          <w:szCs w:val="24"/>
        </w:rPr>
      </w:pPr>
      <w:r w:rsidRPr="001E1D86">
        <w:rPr>
          <w:rFonts w:ascii="Times New Roman" w:eastAsia="Calibri" w:hAnsi="Times New Roman" w:cs="Times New Roman"/>
          <w:sz w:val="24"/>
          <w:szCs w:val="24"/>
        </w:rPr>
        <w:t xml:space="preserve">Semua saham yang dikeluarkan oleh Perseroan adalah saham atas nama. Perseroan hanya mengakui </w:t>
      </w:r>
      <w:r>
        <w:rPr>
          <w:rFonts w:ascii="Times New Roman" w:eastAsia="Calibri" w:hAnsi="Times New Roman" w:cs="Times New Roman"/>
          <w:sz w:val="24"/>
          <w:szCs w:val="24"/>
        </w:rPr>
        <w:t>1 (satu) orang atau 1 (satu) bag</w:t>
      </w:r>
      <w:r w:rsidRPr="001E1D86">
        <w:rPr>
          <w:rFonts w:ascii="Times New Roman" w:eastAsia="Calibri" w:hAnsi="Times New Roman" w:cs="Times New Roman"/>
          <w:sz w:val="24"/>
          <w:szCs w:val="24"/>
        </w:rPr>
        <w:t>ian hukum sebagai pemilik dari suatu saham yang namanya terca</w:t>
      </w:r>
      <w:r>
        <w:rPr>
          <w:rFonts w:ascii="Times New Roman" w:eastAsia="Calibri" w:hAnsi="Times New Roman" w:cs="Times New Roman"/>
          <w:sz w:val="24"/>
          <w:szCs w:val="24"/>
        </w:rPr>
        <w:t>tat dalam Daftar Pemegang Saham</w:t>
      </w:r>
      <w:r w:rsidRPr="001E1D86">
        <w:rPr>
          <w:rFonts w:ascii="Times New Roman" w:eastAsia="Calibri" w:hAnsi="Times New Roman" w:cs="Times New Roman"/>
          <w:sz w:val="24"/>
          <w:szCs w:val="24"/>
        </w:rPr>
        <w:t xml:space="preserve">. </w:t>
      </w:r>
    </w:p>
    <w:p w14:paraId="2FBF7C9C" w14:textId="77777777" w:rsidR="003048EE" w:rsidRDefault="003048EE" w:rsidP="007234BE">
      <w:pPr>
        <w:pStyle w:val="ListParagraph"/>
        <w:numPr>
          <w:ilvl w:val="0"/>
          <w:numId w:val="82"/>
        </w:numPr>
        <w:spacing w:line="480" w:lineRule="auto"/>
        <w:ind w:left="851"/>
        <w:jc w:val="both"/>
        <w:rPr>
          <w:rFonts w:ascii="Times New Roman" w:eastAsia="Calibri" w:hAnsi="Times New Roman" w:cs="Times New Roman"/>
          <w:sz w:val="24"/>
          <w:szCs w:val="24"/>
        </w:rPr>
      </w:pPr>
      <w:r w:rsidRPr="00CB08D3">
        <w:rPr>
          <w:rFonts w:ascii="Times New Roman" w:eastAsia="Calibri" w:hAnsi="Times New Roman" w:cs="Times New Roman"/>
          <w:sz w:val="24"/>
          <w:szCs w:val="24"/>
        </w:rPr>
        <w:t xml:space="preserve">Jikalau suatu saham pindah tangan karena warisan atau didasarkan sebab-sebab lain menjadi </w:t>
      </w:r>
      <w:r>
        <w:rPr>
          <w:rFonts w:ascii="Times New Roman" w:eastAsia="Calibri" w:hAnsi="Times New Roman" w:cs="Times New Roman"/>
          <w:sz w:val="24"/>
          <w:szCs w:val="24"/>
        </w:rPr>
        <w:t>milik dari lebih 1 (satu) orang</w:t>
      </w:r>
      <w:r w:rsidRPr="00CB08D3">
        <w:rPr>
          <w:rFonts w:ascii="Times New Roman" w:eastAsia="Calibri" w:hAnsi="Times New Roman" w:cs="Times New Roman"/>
          <w:sz w:val="24"/>
          <w:szCs w:val="24"/>
        </w:rPr>
        <w:t xml:space="preserve">, maka mereka yang memiliki bersama-sama tersebut diwajibkan untuk menunjuk seorang di antara mereka dan yang ditunjuk itulah yang dicatat sebagai wakil mereka bersama dalam Daftar Pemegang Saham, yang berhak untuk mempergunakan hak-hak yang diberikan oleh hukum kepada saham tersebut. </w:t>
      </w:r>
    </w:p>
    <w:p w14:paraId="601C3B1F" w14:textId="77777777" w:rsidR="003048EE" w:rsidRDefault="003048EE" w:rsidP="007234BE">
      <w:pPr>
        <w:pStyle w:val="ListParagraph"/>
        <w:numPr>
          <w:ilvl w:val="0"/>
          <w:numId w:val="82"/>
        </w:numPr>
        <w:spacing w:line="480" w:lineRule="auto"/>
        <w:ind w:left="851"/>
        <w:jc w:val="both"/>
        <w:rPr>
          <w:rFonts w:ascii="Times New Roman" w:eastAsia="Calibri" w:hAnsi="Times New Roman" w:cs="Times New Roman"/>
          <w:sz w:val="24"/>
          <w:szCs w:val="24"/>
        </w:rPr>
      </w:pPr>
      <w:r w:rsidRPr="00CB08D3">
        <w:rPr>
          <w:rFonts w:ascii="Times New Roman" w:eastAsia="Calibri" w:hAnsi="Times New Roman" w:cs="Times New Roman"/>
          <w:sz w:val="24"/>
          <w:szCs w:val="24"/>
        </w:rPr>
        <w:lastRenderedPageBreak/>
        <w:t>Selama ketentuan dalam ayat 2 (dua) Pasal ini belum dilaksanakan, maka hak-hak yang diberikan oleh hukum atas saham tersebut tidak dapat dijalankan, sedangkan pembayaran divid</w:t>
      </w:r>
      <w:r>
        <w:rPr>
          <w:rFonts w:ascii="Times New Roman" w:eastAsia="Calibri" w:hAnsi="Times New Roman" w:cs="Times New Roman"/>
          <w:sz w:val="24"/>
          <w:szCs w:val="24"/>
        </w:rPr>
        <w:t>en atas saham itu ditangguhkan.</w:t>
      </w:r>
    </w:p>
    <w:p w14:paraId="3614F4EC" w14:textId="77777777" w:rsidR="003048EE" w:rsidRDefault="003048EE" w:rsidP="007234BE">
      <w:pPr>
        <w:pStyle w:val="ListParagraph"/>
        <w:numPr>
          <w:ilvl w:val="0"/>
          <w:numId w:val="82"/>
        </w:numPr>
        <w:spacing w:line="480" w:lineRule="auto"/>
        <w:ind w:left="851"/>
        <w:jc w:val="both"/>
        <w:rPr>
          <w:rFonts w:ascii="Times New Roman" w:eastAsia="Calibri" w:hAnsi="Times New Roman" w:cs="Times New Roman"/>
          <w:sz w:val="24"/>
          <w:szCs w:val="24"/>
        </w:rPr>
      </w:pPr>
      <w:r w:rsidRPr="00CB08D3">
        <w:rPr>
          <w:rFonts w:ascii="Times New Roman" w:eastAsia="Calibri" w:hAnsi="Times New Roman" w:cs="Times New Roman"/>
          <w:sz w:val="24"/>
          <w:szCs w:val="24"/>
        </w:rPr>
        <w:t xml:space="preserve">Setiap Pemegang Saham menurut hukum harus tunduk kepada Anggaran Dasar Perusahaan dan semua keputusan yang diambil dengan sah dalam Rapat Umum Pemegang Saham serta peraturan perundang-undangan yang berlaku. </w:t>
      </w:r>
    </w:p>
    <w:p w14:paraId="5D04C159" w14:textId="77777777" w:rsidR="003048EE" w:rsidRDefault="003048EE" w:rsidP="007234BE">
      <w:pPr>
        <w:pStyle w:val="ListParagraph"/>
        <w:numPr>
          <w:ilvl w:val="0"/>
          <w:numId w:val="82"/>
        </w:numPr>
        <w:spacing w:line="480" w:lineRule="auto"/>
        <w:ind w:left="851"/>
        <w:jc w:val="both"/>
        <w:rPr>
          <w:rFonts w:ascii="Times New Roman" w:eastAsia="Calibri" w:hAnsi="Times New Roman" w:cs="Times New Roman"/>
          <w:sz w:val="24"/>
          <w:szCs w:val="24"/>
        </w:rPr>
      </w:pPr>
      <w:r w:rsidRPr="00CB08D3">
        <w:rPr>
          <w:rFonts w:ascii="Times New Roman" w:eastAsia="Calibri" w:hAnsi="Times New Roman" w:cs="Times New Roman"/>
          <w:sz w:val="24"/>
          <w:szCs w:val="24"/>
        </w:rPr>
        <w:t xml:space="preserve">Apabila di dalam pelaksanaan Perseroan, terjadi penambahan modal dari pemegang saham mayoritas, maka pemegang saham minoritas diberikan hak terlebih dahulu untuk membeli penambahan saham tersebut sebagian atau seluruhnya. </w:t>
      </w:r>
    </w:p>
    <w:p w14:paraId="1A7A5557" w14:textId="77777777" w:rsidR="003048EE" w:rsidRPr="00CB08D3" w:rsidRDefault="003048EE" w:rsidP="007234BE">
      <w:pPr>
        <w:pStyle w:val="ListParagraph"/>
        <w:numPr>
          <w:ilvl w:val="0"/>
          <w:numId w:val="82"/>
        </w:numPr>
        <w:spacing w:line="480" w:lineRule="auto"/>
        <w:ind w:left="851"/>
        <w:jc w:val="both"/>
        <w:rPr>
          <w:rFonts w:ascii="Times New Roman" w:eastAsia="Calibri" w:hAnsi="Times New Roman" w:cs="Times New Roman"/>
          <w:sz w:val="24"/>
          <w:szCs w:val="24"/>
        </w:rPr>
      </w:pPr>
      <w:r w:rsidRPr="00CB08D3">
        <w:rPr>
          <w:rFonts w:ascii="Times New Roman" w:eastAsia="Calibri" w:hAnsi="Times New Roman" w:cs="Times New Roman"/>
          <w:sz w:val="24"/>
          <w:szCs w:val="24"/>
        </w:rPr>
        <w:t>Apabila pemegang saham minoritas tidak mampu membeli penambahan saham tersebut, maka penambahan saham tersebut akan menja</w:t>
      </w:r>
      <w:r>
        <w:rPr>
          <w:rFonts w:ascii="Times New Roman" w:eastAsia="Calibri" w:hAnsi="Times New Roman" w:cs="Times New Roman"/>
          <w:sz w:val="24"/>
          <w:szCs w:val="24"/>
        </w:rPr>
        <w:t>di hak pemegang saham mayoritas</w:t>
      </w:r>
      <w:r w:rsidRPr="00CB08D3">
        <w:rPr>
          <w:rFonts w:ascii="Times New Roman" w:eastAsia="Calibri" w:hAnsi="Times New Roman" w:cs="Times New Roman"/>
          <w:sz w:val="24"/>
          <w:szCs w:val="24"/>
        </w:rPr>
        <w:t>.</w:t>
      </w:r>
      <w:r>
        <w:rPr>
          <w:rStyle w:val="FootnoteReference"/>
          <w:rFonts w:ascii="Times New Roman" w:eastAsia="Calibri" w:hAnsi="Times New Roman" w:cs="Times New Roman"/>
          <w:sz w:val="24"/>
          <w:szCs w:val="24"/>
        </w:rPr>
        <w:footnoteReference w:id="100"/>
      </w:r>
    </w:p>
    <w:p w14:paraId="6228B48F" w14:textId="77777777" w:rsidR="003048EE" w:rsidRPr="001E1D86" w:rsidRDefault="003048EE" w:rsidP="007234BE">
      <w:pPr>
        <w:pStyle w:val="ListParagraph"/>
        <w:numPr>
          <w:ilvl w:val="0"/>
          <w:numId w:val="77"/>
        </w:numPr>
        <w:spacing w:line="480" w:lineRule="auto"/>
        <w:ind w:left="426"/>
        <w:jc w:val="both"/>
        <w:rPr>
          <w:rFonts w:ascii="Times New Roman" w:eastAsia="Calibri" w:hAnsi="Times New Roman" w:cs="Times New Roman"/>
          <w:sz w:val="24"/>
          <w:szCs w:val="24"/>
        </w:rPr>
      </w:pPr>
      <w:r w:rsidRPr="001E1D86">
        <w:rPr>
          <w:rFonts w:ascii="Times New Roman" w:eastAsia="Calibri" w:hAnsi="Times New Roman" w:cs="Times New Roman"/>
          <w:sz w:val="24"/>
          <w:szCs w:val="24"/>
        </w:rPr>
        <w:t xml:space="preserve">Direksi </w:t>
      </w:r>
    </w:p>
    <w:p w14:paraId="4EA3B681" w14:textId="77777777" w:rsidR="003048EE" w:rsidRDefault="003048EE" w:rsidP="007234BE">
      <w:pPr>
        <w:pStyle w:val="ListParagraph"/>
        <w:numPr>
          <w:ilvl w:val="0"/>
          <w:numId w:val="83"/>
        </w:numPr>
        <w:spacing w:line="480" w:lineRule="auto"/>
        <w:ind w:left="851"/>
        <w:jc w:val="both"/>
        <w:rPr>
          <w:rFonts w:ascii="Times New Roman" w:eastAsia="Calibri" w:hAnsi="Times New Roman" w:cs="Times New Roman"/>
          <w:sz w:val="24"/>
          <w:szCs w:val="24"/>
        </w:rPr>
      </w:pPr>
      <w:r w:rsidRPr="00CB08D3">
        <w:rPr>
          <w:rFonts w:ascii="Times New Roman" w:eastAsia="Calibri" w:hAnsi="Times New Roman" w:cs="Times New Roman"/>
          <w:sz w:val="24"/>
          <w:szCs w:val="24"/>
        </w:rPr>
        <w:t xml:space="preserve">Perseroan diurus dan dipimpin oleh Direksi yang jumlahnya disesuaikan dengan kebutuhan perseroan dengan ketentuan paling sedikit 1 (satu) anggota Direksi, seorang diantaranya diangkat sebagai Direktur Utama.  </w:t>
      </w:r>
    </w:p>
    <w:p w14:paraId="799D438F" w14:textId="77777777" w:rsidR="003048EE" w:rsidRPr="00CB08D3" w:rsidRDefault="003048EE" w:rsidP="007234BE">
      <w:pPr>
        <w:pStyle w:val="ListParagraph"/>
        <w:numPr>
          <w:ilvl w:val="0"/>
          <w:numId w:val="83"/>
        </w:numPr>
        <w:spacing w:line="480" w:lineRule="auto"/>
        <w:ind w:left="851"/>
        <w:jc w:val="both"/>
        <w:rPr>
          <w:rFonts w:ascii="Times New Roman" w:eastAsia="Calibri" w:hAnsi="Times New Roman" w:cs="Times New Roman"/>
          <w:sz w:val="24"/>
          <w:szCs w:val="24"/>
        </w:rPr>
      </w:pPr>
      <w:r w:rsidRPr="00CB08D3">
        <w:rPr>
          <w:rFonts w:ascii="Times New Roman" w:eastAsia="Calibri" w:hAnsi="Times New Roman" w:cs="Times New Roman"/>
          <w:sz w:val="24"/>
          <w:szCs w:val="24"/>
        </w:rPr>
        <w:t>Orang yang dapat diangkat sebagai anggota Direksi adalah orang perseorangan yang memenuhi persyaratan sesuai peraturan perundang-</w:t>
      </w:r>
      <w:r w:rsidRPr="00CB08D3">
        <w:rPr>
          <w:rFonts w:ascii="Times New Roman" w:eastAsia="Calibri" w:hAnsi="Times New Roman" w:cs="Times New Roman"/>
          <w:sz w:val="24"/>
          <w:szCs w:val="24"/>
        </w:rPr>
        <w:lastRenderedPageBreak/>
        <w:t>undangan yang berlaku, kecuali dalam waktu 5 (lima) tahun</w:t>
      </w:r>
      <w:r>
        <w:rPr>
          <w:rFonts w:ascii="Times New Roman" w:eastAsia="Calibri" w:hAnsi="Times New Roman" w:cs="Times New Roman"/>
          <w:sz w:val="24"/>
          <w:szCs w:val="24"/>
        </w:rPr>
        <w:t xml:space="preserve"> sebelum pengangkatannya pernah</w:t>
      </w:r>
      <w:r w:rsidRPr="00CB08D3">
        <w:rPr>
          <w:rFonts w:ascii="Times New Roman" w:eastAsia="Calibri" w:hAnsi="Times New Roman" w:cs="Times New Roman"/>
          <w:sz w:val="24"/>
          <w:szCs w:val="24"/>
        </w:rPr>
        <w:t xml:space="preserve">: </w:t>
      </w:r>
    </w:p>
    <w:p w14:paraId="2135B6D8" w14:textId="77777777" w:rsidR="003048EE" w:rsidRPr="001E1D86" w:rsidRDefault="003048EE" w:rsidP="007234BE">
      <w:pPr>
        <w:pStyle w:val="ListParagraph"/>
        <w:numPr>
          <w:ilvl w:val="0"/>
          <w:numId w:val="84"/>
        </w:numPr>
        <w:spacing w:line="240" w:lineRule="auto"/>
        <w:ind w:left="1985"/>
        <w:jc w:val="both"/>
        <w:rPr>
          <w:rFonts w:ascii="Times New Roman" w:eastAsia="Calibri" w:hAnsi="Times New Roman" w:cs="Times New Roman"/>
          <w:sz w:val="24"/>
          <w:szCs w:val="24"/>
        </w:rPr>
      </w:pPr>
      <w:r w:rsidRPr="001E1D86">
        <w:rPr>
          <w:rFonts w:ascii="Times New Roman" w:eastAsia="Calibri" w:hAnsi="Times New Roman" w:cs="Times New Roman"/>
          <w:sz w:val="24"/>
          <w:szCs w:val="24"/>
        </w:rPr>
        <w:t xml:space="preserve">Dinyatakan pailit; </w:t>
      </w:r>
    </w:p>
    <w:p w14:paraId="24B4338B" w14:textId="77777777" w:rsidR="003048EE" w:rsidRPr="00CB08D3" w:rsidRDefault="003048EE" w:rsidP="007234BE">
      <w:pPr>
        <w:pStyle w:val="ListParagraph"/>
        <w:numPr>
          <w:ilvl w:val="0"/>
          <w:numId w:val="84"/>
        </w:numPr>
        <w:spacing w:line="240" w:lineRule="auto"/>
        <w:ind w:left="1985"/>
        <w:jc w:val="both"/>
        <w:rPr>
          <w:rFonts w:ascii="Times New Roman" w:eastAsia="Calibri" w:hAnsi="Times New Roman" w:cs="Times New Roman"/>
          <w:sz w:val="24"/>
          <w:szCs w:val="24"/>
        </w:rPr>
      </w:pPr>
      <w:r w:rsidRPr="001E1D86">
        <w:rPr>
          <w:rFonts w:ascii="Times New Roman" w:eastAsia="Calibri" w:hAnsi="Times New Roman" w:cs="Times New Roman"/>
          <w:sz w:val="24"/>
          <w:szCs w:val="24"/>
        </w:rPr>
        <w:t>Menjadi anggota Direksi atau anggota Dewan Komisaris atau anggota Dewan Pengawas yang dinyatakan bersalah menyebabkan suatu Perseroan dinyatakan pail</w:t>
      </w:r>
      <w:r>
        <w:rPr>
          <w:rFonts w:ascii="Times New Roman" w:eastAsia="Calibri" w:hAnsi="Times New Roman" w:cs="Times New Roman"/>
          <w:sz w:val="24"/>
          <w:szCs w:val="24"/>
        </w:rPr>
        <w:t xml:space="preserve">it, atau </w:t>
      </w:r>
    </w:p>
    <w:p w14:paraId="302A2261" w14:textId="77777777" w:rsidR="003048EE" w:rsidRDefault="003048EE" w:rsidP="007234BE">
      <w:pPr>
        <w:pStyle w:val="ListParagraph"/>
        <w:numPr>
          <w:ilvl w:val="0"/>
          <w:numId w:val="84"/>
        </w:numPr>
        <w:spacing w:line="240" w:lineRule="auto"/>
        <w:ind w:left="1985"/>
        <w:jc w:val="both"/>
        <w:rPr>
          <w:rFonts w:ascii="Times New Roman" w:eastAsia="Calibri" w:hAnsi="Times New Roman" w:cs="Times New Roman"/>
          <w:sz w:val="24"/>
          <w:szCs w:val="24"/>
        </w:rPr>
      </w:pPr>
      <w:r w:rsidRPr="001E1D86">
        <w:rPr>
          <w:rFonts w:ascii="Times New Roman" w:eastAsia="Calibri" w:hAnsi="Times New Roman" w:cs="Times New Roman"/>
          <w:sz w:val="24"/>
          <w:szCs w:val="24"/>
        </w:rPr>
        <w:t>Dihukum karena melakukan tindak pidana yang merugikan keuangan Negara dan/atau yang berkaitan dengan sektor keuangan.</w:t>
      </w:r>
      <w:r>
        <w:rPr>
          <w:rStyle w:val="FootnoteReference"/>
          <w:rFonts w:ascii="Times New Roman" w:eastAsia="Calibri" w:hAnsi="Times New Roman" w:cs="Times New Roman"/>
          <w:sz w:val="24"/>
          <w:szCs w:val="24"/>
        </w:rPr>
        <w:footnoteReference w:id="101"/>
      </w:r>
      <w:r w:rsidRPr="001E1D86">
        <w:rPr>
          <w:rFonts w:ascii="Times New Roman" w:eastAsia="Calibri" w:hAnsi="Times New Roman" w:cs="Times New Roman"/>
          <w:sz w:val="24"/>
          <w:szCs w:val="24"/>
        </w:rPr>
        <w:t xml:space="preserve">  </w:t>
      </w:r>
    </w:p>
    <w:p w14:paraId="5B75B6A2" w14:textId="77777777" w:rsidR="003048EE" w:rsidRPr="001E1D86" w:rsidRDefault="003048EE" w:rsidP="003048EE">
      <w:pPr>
        <w:pStyle w:val="ListParagraph"/>
        <w:spacing w:line="240" w:lineRule="auto"/>
        <w:ind w:left="1985"/>
        <w:jc w:val="both"/>
        <w:rPr>
          <w:rFonts w:ascii="Times New Roman" w:eastAsia="Calibri" w:hAnsi="Times New Roman" w:cs="Times New Roman"/>
          <w:sz w:val="24"/>
          <w:szCs w:val="24"/>
        </w:rPr>
      </w:pPr>
    </w:p>
    <w:p w14:paraId="4DEC450F" w14:textId="77777777" w:rsidR="003048EE" w:rsidRDefault="003048EE" w:rsidP="007234BE">
      <w:pPr>
        <w:pStyle w:val="ListParagraph"/>
        <w:numPr>
          <w:ilvl w:val="0"/>
          <w:numId w:val="83"/>
        </w:numPr>
        <w:spacing w:line="480" w:lineRule="auto"/>
        <w:ind w:left="851"/>
        <w:jc w:val="both"/>
        <w:rPr>
          <w:rFonts w:ascii="Times New Roman" w:eastAsia="Calibri" w:hAnsi="Times New Roman" w:cs="Times New Roman"/>
          <w:sz w:val="24"/>
          <w:szCs w:val="24"/>
        </w:rPr>
      </w:pPr>
      <w:r w:rsidRPr="001E1D86">
        <w:rPr>
          <w:rFonts w:ascii="Times New Roman" w:eastAsia="Calibri" w:hAnsi="Times New Roman" w:cs="Times New Roman"/>
          <w:sz w:val="24"/>
          <w:szCs w:val="24"/>
        </w:rPr>
        <w:t xml:space="preserve">Pemenuhan persyaratan sebagaimana dimaksud pada ayat 2 (dua) Pasal ini, dibuktikan dengan surat pernyataan yang ditandatangani oleh calon anggota Direksi dan surat tersebut disimpan oleh Perseroan. </w:t>
      </w:r>
    </w:p>
    <w:p w14:paraId="7C2232FA" w14:textId="77777777" w:rsidR="003048EE" w:rsidRDefault="003048EE" w:rsidP="007234BE">
      <w:pPr>
        <w:pStyle w:val="ListParagraph"/>
        <w:numPr>
          <w:ilvl w:val="0"/>
          <w:numId w:val="83"/>
        </w:numPr>
        <w:spacing w:line="480" w:lineRule="auto"/>
        <w:ind w:left="851"/>
        <w:jc w:val="both"/>
        <w:rPr>
          <w:rFonts w:ascii="Times New Roman" w:eastAsia="Calibri" w:hAnsi="Times New Roman" w:cs="Times New Roman"/>
          <w:sz w:val="24"/>
          <w:szCs w:val="24"/>
        </w:rPr>
      </w:pPr>
      <w:r w:rsidRPr="00CB08D3">
        <w:rPr>
          <w:rFonts w:ascii="Times New Roman" w:eastAsia="Calibri" w:hAnsi="Times New Roman" w:cs="Times New Roman"/>
          <w:sz w:val="24"/>
          <w:szCs w:val="24"/>
        </w:rPr>
        <w:t>Selain memenuhi persyaratan sebagaimana dimaksud dalam ayat  2 (dua) Pasal ini pengangkatan anggota Direksi dilakukan dengan memperhatikan keahlian, pengalaman, serta persyaratan lain be</w:t>
      </w:r>
      <w:r>
        <w:rPr>
          <w:rFonts w:ascii="Times New Roman" w:eastAsia="Calibri" w:hAnsi="Times New Roman" w:cs="Times New Roman"/>
          <w:sz w:val="24"/>
          <w:szCs w:val="24"/>
        </w:rPr>
        <w:t>rdasarkan peraturan perundangan.</w:t>
      </w:r>
    </w:p>
    <w:p w14:paraId="470A9B8E" w14:textId="77777777" w:rsidR="003048EE" w:rsidRDefault="003048EE" w:rsidP="007234BE">
      <w:pPr>
        <w:pStyle w:val="ListParagraph"/>
        <w:numPr>
          <w:ilvl w:val="0"/>
          <w:numId w:val="83"/>
        </w:numPr>
        <w:spacing w:line="480" w:lineRule="auto"/>
        <w:ind w:left="851"/>
        <w:jc w:val="both"/>
        <w:rPr>
          <w:rFonts w:ascii="Times New Roman" w:eastAsia="Calibri" w:hAnsi="Times New Roman" w:cs="Times New Roman"/>
          <w:sz w:val="24"/>
          <w:szCs w:val="24"/>
        </w:rPr>
      </w:pPr>
      <w:r w:rsidRPr="00CB08D3">
        <w:rPr>
          <w:rFonts w:ascii="Times New Roman" w:eastAsia="Calibri" w:hAnsi="Times New Roman" w:cs="Times New Roman"/>
          <w:sz w:val="24"/>
          <w:szCs w:val="24"/>
        </w:rPr>
        <w:t xml:space="preserve">Pengangkatan anggota Direksi yang tidak memenuhi persyaratan sebagaimana dimaksud pada ayat 2 (dua) Pasal ini batal karena hukum sejak saat anggota Direksi lainnya atau Dewan Komisaris mengetahui tidak terpenuhinya persyaratan tersebut. </w:t>
      </w:r>
    </w:p>
    <w:p w14:paraId="7CFE5E70" w14:textId="77777777" w:rsidR="003048EE" w:rsidRPr="00CB08D3" w:rsidRDefault="003048EE" w:rsidP="007234BE">
      <w:pPr>
        <w:pStyle w:val="ListParagraph"/>
        <w:numPr>
          <w:ilvl w:val="0"/>
          <w:numId w:val="83"/>
        </w:numPr>
        <w:spacing w:line="480" w:lineRule="auto"/>
        <w:ind w:left="851"/>
        <w:jc w:val="both"/>
        <w:rPr>
          <w:rFonts w:ascii="Times New Roman" w:eastAsia="Calibri" w:hAnsi="Times New Roman" w:cs="Times New Roman"/>
          <w:sz w:val="24"/>
          <w:szCs w:val="24"/>
        </w:rPr>
      </w:pPr>
      <w:r w:rsidRPr="00CB08D3">
        <w:rPr>
          <w:rFonts w:ascii="Times New Roman" w:eastAsia="Calibri" w:hAnsi="Times New Roman" w:cs="Times New Roman"/>
          <w:sz w:val="24"/>
          <w:szCs w:val="24"/>
        </w:rPr>
        <w:t xml:space="preserve">Anggota Direksi diangkat dari calon yang diusulkan oleh Pemegang Saham dan pencalonan tersebut mengikat bagi Rapat Umum Pemegang Saham:  </w:t>
      </w:r>
    </w:p>
    <w:p w14:paraId="4579F64F" w14:textId="77777777" w:rsidR="003048EE" w:rsidRPr="001E1D86" w:rsidRDefault="003048EE" w:rsidP="007234BE">
      <w:pPr>
        <w:pStyle w:val="ListParagraph"/>
        <w:numPr>
          <w:ilvl w:val="0"/>
          <w:numId w:val="85"/>
        </w:numPr>
        <w:spacing w:line="240" w:lineRule="auto"/>
        <w:ind w:left="1985"/>
        <w:jc w:val="both"/>
        <w:rPr>
          <w:rFonts w:ascii="Times New Roman" w:eastAsia="Calibri" w:hAnsi="Times New Roman" w:cs="Times New Roman"/>
          <w:sz w:val="24"/>
          <w:szCs w:val="24"/>
        </w:rPr>
      </w:pPr>
      <w:r w:rsidRPr="001E1D86">
        <w:rPr>
          <w:rFonts w:ascii="Times New Roman" w:eastAsia="Calibri" w:hAnsi="Times New Roman" w:cs="Times New Roman"/>
          <w:sz w:val="24"/>
          <w:szCs w:val="24"/>
        </w:rPr>
        <w:t xml:space="preserve">Direktur Utama diangkat dari calon yang diusulkan oleh Pemegang Saham mayoritas Perseroan; </w:t>
      </w:r>
    </w:p>
    <w:p w14:paraId="72EB05D8" w14:textId="77777777" w:rsidR="003048EE" w:rsidRDefault="003048EE" w:rsidP="007234BE">
      <w:pPr>
        <w:pStyle w:val="ListParagraph"/>
        <w:numPr>
          <w:ilvl w:val="0"/>
          <w:numId w:val="85"/>
        </w:numPr>
        <w:spacing w:line="240" w:lineRule="auto"/>
        <w:ind w:left="1985"/>
        <w:jc w:val="both"/>
        <w:rPr>
          <w:rFonts w:ascii="Times New Roman" w:eastAsia="Calibri" w:hAnsi="Times New Roman" w:cs="Times New Roman"/>
          <w:sz w:val="24"/>
          <w:szCs w:val="24"/>
        </w:rPr>
      </w:pPr>
      <w:r w:rsidRPr="001E1D86">
        <w:rPr>
          <w:rFonts w:ascii="Times New Roman" w:eastAsia="Calibri" w:hAnsi="Times New Roman" w:cs="Times New Roman"/>
          <w:sz w:val="24"/>
          <w:szCs w:val="24"/>
        </w:rPr>
        <w:lastRenderedPageBreak/>
        <w:t>1 (satu) Direktur lainnya diangkat dari calon yang diusulka</w:t>
      </w:r>
      <w:r>
        <w:rPr>
          <w:rFonts w:ascii="Times New Roman" w:eastAsia="Calibri" w:hAnsi="Times New Roman" w:cs="Times New Roman"/>
          <w:sz w:val="24"/>
          <w:szCs w:val="24"/>
        </w:rPr>
        <w:t>n oleh Pemegang Saham minoritas.</w:t>
      </w:r>
      <w:r>
        <w:rPr>
          <w:rStyle w:val="FootnoteReference"/>
          <w:rFonts w:ascii="Times New Roman" w:eastAsia="Calibri" w:hAnsi="Times New Roman" w:cs="Times New Roman"/>
          <w:sz w:val="24"/>
          <w:szCs w:val="24"/>
        </w:rPr>
        <w:footnoteReference w:id="102"/>
      </w:r>
      <w:r w:rsidRPr="001E1D86">
        <w:rPr>
          <w:rFonts w:ascii="Times New Roman" w:eastAsia="Calibri" w:hAnsi="Times New Roman" w:cs="Times New Roman"/>
          <w:sz w:val="24"/>
          <w:szCs w:val="24"/>
        </w:rPr>
        <w:t xml:space="preserve">  </w:t>
      </w:r>
    </w:p>
    <w:p w14:paraId="3D4C24CF" w14:textId="77777777" w:rsidR="003048EE" w:rsidRPr="001E1D86" w:rsidRDefault="003048EE" w:rsidP="003048EE">
      <w:pPr>
        <w:pStyle w:val="ListParagraph"/>
        <w:spacing w:line="240" w:lineRule="auto"/>
        <w:ind w:left="1985"/>
        <w:jc w:val="both"/>
        <w:rPr>
          <w:rFonts w:ascii="Times New Roman" w:eastAsia="Calibri" w:hAnsi="Times New Roman" w:cs="Times New Roman"/>
          <w:sz w:val="24"/>
          <w:szCs w:val="24"/>
        </w:rPr>
      </w:pPr>
    </w:p>
    <w:p w14:paraId="2D2CDE0F" w14:textId="77777777" w:rsidR="003048EE" w:rsidRDefault="003048EE" w:rsidP="007234BE">
      <w:pPr>
        <w:pStyle w:val="ListParagraph"/>
        <w:numPr>
          <w:ilvl w:val="0"/>
          <w:numId w:val="83"/>
        </w:numPr>
        <w:spacing w:line="480" w:lineRule="auto"/>
        <w:ind w:left="851"/>
        <w:jc w:val="both"/>
        <w:rPr>
          <w:rFonts w:ascii="Times New Roman" w:eastAsia="Calibri" w:hAnsi="Times New Roman" w:cs="Times New Roman"/>
          <w:sz w:val="24"/>
          <w:szCs w:val="24"/>
        </w:rPr>
      </w:pPr>
      <w:r w:rsidRPr="001E1D86">
        <w:rPr>
          <w:rFonts w:ascii="Times New Roman" w:eastAsia="Calibri" w:hAnsi="Times New Roman" w:cs="Times New Roman"/>
          <w:sz w:val="24"/>
          <w:szCs w:val="24"/>
        </w:rPr>
        <w:t>Anggota Direksi diangkat dan diberhentikan oleh Rapat Umur Pemegang</w:t>
      </w:r>
      <w:r>
        <w:rPr>
          <w:rFonts w:ascii="Times New Roman" w:eastAsia="Calibri" w:hAnsi="Times New Roman" w:cs="Times New Roman"/>
          <w:sz w:val="24"/>
          <w:szCs w:val="24"/>
        </w:rPr>
        <w:t>.</w:t>
      </w:r>
      <w:r w:rsidRPr="001E1D86">
        <w:rPr>
          <w:rFonts w:ascii="Times New Roman" w:eastAsia="Calibri" w:hAnsi="Times New Roman" w:cs="Times New Roman"/>
          <w:sz w:val="24"/>
          <w:szCs w:val="24"/>
        </w:rPr>
        <w:t xml:space="preserve"> </w:t>
      </w:r>
    </w:p>
    <w:p w14:paraId="2D4FBC84" w14:textId="77777777" w:rsidR="003048EE" w:rsidRDefault="003048EE" w:rsidP="007234BE">
      <w:pPr>
        <w:pStyle w:val="ListParagraph"/>
        <w:numPr>
          <w:ilvl w:val="0"/>
          <w:numId w:val="83"/>
        </w:numPr>
        <w:spacing w:line="480" w:lineRule="auto"/>
        <w:ind w:left="851"/>
        <w:jc w:val="both"/>
        <w:rPr>
          <w:rFonts w:ascii="Times New Roman" w:eastAsia="Calibri" w:hAnsi="Times New Roman" w:cs="Times New Roman"/>
          <w:sz w:val="24"/>
          <w:szCs w:val="24"/>
        </w:rPr>
      </w:pPr>
      <w:r w:rsidRPr="006D1093">
        <w:rPr>
          <w:rFonts w:ascii="Times New Roman" w:eastAsia="Calibri" w:hAnsi="Times New Roman" w:cs="Times New Roman"/>
          <w:sz w:val="24"/>
          <w:szCs w:val="24"/>
        </w:rPr>
        <w:t xml:space="preserve">Keputusan Rapat Umum Pemegang Saham mengenai pengangkatan dan pemberhentian anggota Direksi juga menetapkan saat mulai berlakunya pengangkatan dan pemberhentian tersebut. Dalam hal Rapat Umum Pemegang Saham tidak menetapkan, maka pengangkatan dan pemberhentian anggota Direksi tersebut mulai berlaku sejak penutupan Rapat Umum Pemegang Saham. </w:t>
      </w:r>
    </w:p>
    <w:p w14:paraId="66FFF056" w14:textId="77777777" w:rsidR="003048EE" w:rsidRDefault="003048EE" w:rsidP="007234BE">
      <w:pPr>
        <w:pStyle w:val="ListParagraph"/>
        <w:numPr>
          <w:ilvl w:val="0"/>
          <w:numId w:val="83"/>
        </w:numPr>
        <w:spacing w:line="480" w:lineRule="auto"/>
        <w:ind w:left="851"/>
        <w:jc w:val="both"/>
        <w:rPr>
          <w:rFonts w:ascii="Times New Roman" w:eastAsia="Calibri" w:hAnsi="Times New Roman" w:cs="Times New Roman"/>
          <w:sz w:val="24"/>
          <w:szCs w:val="24"/>
        </w:rPr>
      </w:pPr>
      <w:r w:rsidRPr="006D1093">
        <w:rPr>
          <w:rFonts w:ascii="Times New Roman" w:eastAsia="Calibri" w:hAnsi="Times New Roman" w:cs="Times New Roman"/>
          <w:sz w:val="24"/>
          <w:szCs w:val="24"/>
        </w:rPr>
        <w:t>Masa jabatan anggota Direksi ditetapkan 5 (lima) tahun dan dapat diangkat kembali u</w:t>
      </w:r>
      <w:r>
        <w:rPr>
          <w:rFonts w:ascii="Times New Roman" w:eastAsia="Calibri" w:hAnsi="Times New Roman" w:cs="Times New Roman"/>
          <w:sz w:val="24"/>
          <w:szCs w:val="24"/>
        </w:rPr>
        <w:t>ntuk 1 (satu) kali masa jabatan</w:t>
      </w:r>
      <w:r w:rsidRPr="006D1093">
        <w:rPr>
          <w:rFonts w:ascii="Times New Roman" w:eastAsia="Calibri" w:hAnsi="Times New Roman" w:cs="Times New Roman"/>
          <w:sz w:val="24"/>
          <w:szCs w:val="24"/>
        </w:rPr>
        <w:t xml:space="preserve">. </w:t>
      </w:r>
    </w:p>
    <w:p w14:paraId="03B41206" w14:textId="77777777" w:rsidR="003048EE" w:rsidRDefault="003048EE" w:rsidP="007234BE">
      <w:pPr>
        <w:pStyle w:val="ListParagraph"/>
        <w:numPr>
          <w:ilvl w:val="0"/>
          <w:numId w:val="83"/>
        </w:numPr>
        <w:spacing w:line="480" w:lineRule="auto"/>
        <w:ind w:left="851"/>
        <w:jc w:val="both"/>
        <w:rPr>
          <w:rFonts w:ascii="Times New Roman" w:eastAsia="Calibri" w:hAnsi="Times New Roman" w:cs="Times New Roman"/>
          <w:sz w:val="24"/>
          <w:szCs w:val="24"/>
        </w:rPr>
      </w:pPr>
      <w:r w:rsidRPr="006D1093">
        <w:rPr>
          <w:rFonts w:ascii="Times New Roman" w:eastAsia="Calibri" w:hAnsi="Times New Roman" w:cs="Times New Roman"/>
          <w:sz w:val="24"/>
          <w:szCs w:val="24"/>
        </w:rPr>
        <w:t>Dalam hal masa jabatan anggota Direksi berakhir dan Rapat Umum Pemegang Saham belum dapat menetapkan penggantinya, maka tugas-tugas anggota Direksi yang lowong tersebut dilaksanakan sesuai dengan ketentuan pengisian jabatan anggota Direksi yang lowong.</w:t>
      </w:r>
    </w:p>
    <w:p w14:paraId="2E24308B" w14:textId="77777777" w:rsidR="003048EE" w:rsidRDefault="003048EE" w:rsidP="007234BE">
      <w:pPr>
        <w:pStyle w:val="ListParagraph"/>
        <w:numPr>
          <w:ilvl w:val="0"/>
          <w:numId w:val="83"/>
        </w:numPr>
        <w:spacing w:line="480" w:lineRule="auto"/>
        <w:ind w:left="851"/>
        <w:jc w:val="both"/>
        <w:rPr>
          <w:rFonts w:ascii="Times New Roman" w:eastAsia="Calibri" w:hAnsi="Times New Roman" w:cs="Times New Roman"/>
          <w:sz w:val="24"/>
          <w:szCs w:val="24"/>
        </w:rPr>
      </w:pPr>
      <w:r w:rsidRPr="006D1093">
        <w:rPr>
          <w:rFonts w:ascii="Times New Roman" w:eastAsia="Calibri" w:hAnsi="Times New Roman" w:cs="Times New Roman"/>
          <w:sz w:val="24"/>
          <w:szCs w:val="24"/>
        </w:rPr>
        <w:t>Rapat Umum Pemegang Saham dapat memberhentikan para anggota Direksi sewaktu-waktu dengan menyebutkan alasannya.</w:t>
      </w:r>
    </w:p>
    <w:p w14:paraId="3D671F76" w14:textId="77777777" w:rsidR="003048EE" w:rsidRPr="006D1093" w:rsidRDefault="003048EE" w:rsidP="007234BE">
      <w:pPr>
        <w:pStyle w:val="ListParagraph"/>
        <w:numPr>
          <w:ilvl w:val="0"/>
          <w:numId w:val="83"/>
        </w:numPr>
        <w:spacing w:line="480" w:lineRule="auto"/>
        <w:ind w:left="851"/>
        <w:jc w:val="both"/>
        <w:rPr>
          <w:rFonts w:ascii="Times New Roman" w:eastAsia="Calibri" w:hAnsi="Times New Roman" w:cs="Times New Roman"/>
          <w:sz w:val="24"/>
          <w:szCs w:val="24"/>
        </w:rPr>
      </w:pPr>
      <w:r w:rsidRPr="006D1093">
        <w:rPr>
          <w:rFonts w:ascii="Times New Roman" w:eastAsia="Calibri" w:hAnsi="Times New Roman" w:cs="Times New Roman"/>
          <w:sz w:val="24"/>
          <w:szCs w:val="24"/>
        </w:rPr>
        <w:t xml:space="preserve">Alasan pemberhentian anggota Direksi sebagaimana dimaksud pada ayat 11 (sebelas) Pasal ini dilakukan apabila berdasarkan kenyataan, anggota Direksi yang bersangkutan antara lain: </w:t>
      </w:r>
    </w:p>
    <w:p w14:paraId="382EB8FA" w14:textId="77777777" w:rsidR="003048EE" w:rsidRPr="001E1D86" w:rsidRDefault="003048EE" w:rsidP="007234BE">
      <w:pPr>
        <w:pStyle w:val="ListParagraph"/>
        <w:numPr>
          <w:ilvl w:val="0"/>
          <w:numId w:val="86"/>
        </w:numPr>
        <w:spacing w:line="240" w:lineRule="auto"/>
        <w:ind w:left="1985"/>
        <w:jc w:val="both"/>
        <w:rPr>
          <w:rFonts w:ascii="Times New Roman" w:eastAsia="Calibri" w:hAnsi="Times New Roman" w:cs="Times New Roman"/>
          <w:sz w:val="24"/>
          <w:szCs w:val="24"/>
        </w:rPr>
      </w:pPr>
      <w:r w:rsidRPr="001E1D86">
        <w:rPr>
          <w:rFonts w:ascii="Times New Roman" w:eastAsia="Calibri" w:hAnsi="Times New Roman" w:cs="Times New Roman"/>
          <w:sz w:val="24"/>
          <w:szCs w:val="24"/>
        </w:rPr>
        <w:lastRenderedPageBreak/>
        <w:t>Tidak dapat memenuhi kewajibannya yang telah disepakati dalam manajemen</w:t>
      </w:r>
      <w:r>
        <w:rPr>
          <w:rFonts w:ascii="Times New Roman" w:eastAsia="Calibri" w:hAnsi="Times New Roman" w:cs="Times New Roman"/>
          <w:sz w:val="24"/>
          <w:szCs w:val="24"/>
        </w:rPr>
        <w:t>;</w:t>
      </w:r>
      <w:r w:rsidRPr="001E1D86">
        <w:rPr>
          <w:rFonts w:ascii="Times New Roman" w:eastAsia="Calibri" w:hAnsi="Times New Roman" w:cs="Times New Roman"/>
          <w:sz w:val="24"/>
          <w:szCs w:val="24"/>
        </w:rPr>
        <w:t xml:space="preserve">  </w:t>
      </w:r>
    </w:p>
    <w:p w14:paraId="737B10C1" w14:textId="77777777" w:rsidR="003048EE" w:rsidRPr="001E1D86" w:rsidRDefault="003048EE" w:rsidP="007234BE">
      <w:pPr>
        <w:pStyle w:val="ListParagraph"/>
        <w:numPr>
          <w:ilvl w:val="0"/>
          <w:numId w:val="86"/>
        </w:numPr>
        <w:spacing w:line="240" w:lineRule="auto"/>
        <w:ind w:left="1985"/>
        <w:jc w:val="both"/>
        <w:rPr>
          <w:rFonts w:ascii="Times New Roman" w:eastAsia="Calibri" w:hAnsi="Times New Roman" w:cs="Times New Roman"/>
          <w:sz w:val="24"/>
          <w:szCs w:val="24"/>
        </w:rPr>
      </w:pPr>
      <w:r w:rsidRPr="001E1D86">
        <w:rPr>
          <w:rFonts w:ascii="Times New Roman" w:eastAsia="Calibri" w:hAnsi="Times New Roman" w:cs="Times New Roman"/>
          <w:sz w:val="24"/>
          <w:szCs w:val="24"/>
        </w:rPr>
        <w:t xml:space="preserve">Tidak dapat melaksanakan tugasnya dengan baik; </w:t>
      </w:r>
    </w:p>
    <w:p w14:paraId="533EB652" w14:textId="77777777" w:rsidR="003048EE" w:rsidRPr="001E1D86" w:rsidRDefault="003048EE" w:rsidP="007234BE">
      <w:pPr>
        <w:pStyle w:val="ListParagraph"/>
        <w:numPr>
          <w:ilvl w:val="0"/>
          <w:numId w:val="86"/>
        </w:numPr>
        <w:spacing w:line="240" w:lineRule="auto"/>
        <w:ind w:left="1985"/>
        <w:jc w:val="both"/>
        <w:rPr>
          <w:rFonts w:ascii="Times New Roman" w:eastAsia="Calibri" w:hAnsi="Times New Roman" w:cs="Times New Roman"/>
          <w:sz w:val="24"/>
          <w:szCs w:val="24"/>
        </w:rPr>
      </w:pPr>
      <w:r w:rsidRPr="001E1D86">
        <w:rPr>
          <w:rFonts w:ascii="Times New Roman" w:eastAsia="Calibri" w:hAnsi="Times New Roman" w:cs="Times New Roman"/>
          <w:sz w:val="24"/>
          <w:szCs w:val="24"/>
        </w:rPr>
        <w:t>Tidak melaksanakan ketentuan peraturan perundang-undangan dan/atau ketentuan Anggaran Dasar</w:t>
      </w:r>
      <w:r>
        <w:rPr>
          <w:rFonts w:ascii="Times New Roman" w:eastAsia="Calibri" w:hAnsi="Times New Roman" w:cs="Times New Roman"/>
          <w:sz w:val="24"/>
          <w:szCs w:val="24"/>
        </w:rPr>
        <w:t>;</w:t>
      </w:r>
    </w:p>
    <w:p w14:paraId="27E54B85" w14:textId="77777777" w:rsidR="003048EE" w:rsidRPr="001E1D86" w:rsidRDefault="003048EE" w:rsidP="007234BE">
      <w:pPr>
        <w:pStyle w:val="ListParagraph"/>
        <w:numPr>
          <w:ilvl w:val="0"/>
          <w:numId w:val="86"/>
        </w:numPr>
        <w:spacing w:line="240" w:lineRule="auto"/>
        <w:ind w:left="1985"/>
        <w:jc w:val="both"/>
        <w:rPr>
          <w:rFonts w:ascii="Times New Roman" w:eastAsia="Calibri" w:hAnsi="Times New Roman" w:cs="Times New Roman"/>
          <w:sz w:val="24"/>
          <w:szCs w:val="24"/>
        </w:rPr>
      </w:pPr>
      <w:r w:rsidRPr="001E1D86">
        <w:rPr>
          <w:rFonts w:ascii="Times New Roman" w:eastAsia="Calibri" w:hAnsi="Times New Roman" w:cs="Times New Roman"/>
          <w:sz w:val="24"/>
          <w:szCs w:val="24"/>
        </w:rPr>
        <w:t>Terlibat dalam tindakan yang merugikan Perseroan dan/atau Negara</w:t>
      </w:r>
      <w:r>
        <w:rPr>
          <w:rFonts w:ascii="Times New Roman" w:eastAsia="Calibri" w:hAnsi="Times New Roman" w:cs="Times New Roman"/>
          <w:sz w:val="24"/>
          <w:szCs w:val="24"/>
        </w:rPr>
        <w:t>;</w:t>
      </w:r>
      <w:r w:rsidRPr="001E1D86">
        <w:rPr>
          <w:rFonts w:ascii="Times New Roman" w:eastAsia="Calibri" w:hAnsi="Times New Roman" w:cs="Times New Roman"/>
          <w:sz w:val="24"/>
          <w:szCs w:val="24"/>
        </w:rPr>
        <w:t xml:space="preserve"> </w:t>
      </w:r>
    </w:p>
    <w:p w14:paraId="228EFE17" w14:textId="77777777" w:rsidR="003048EE" w:rsidRPr="001E1D86" w:rsidRDefault="003048EE" w:rsidP="007234BE">
      <w:pPr>
        <w:pStyle w:val="ListParagraph"/>
        <w:numPr>
          <w:ilvl w:val="0"/>
          <w:numId w:val="86"/>
        </w:numPr>
        <w:spacing w:line="240" w:lineRule="auto"/>
        <w:ind w:left="1985"/>
        <w:jc w:val="both"/>
        <w:rPr>
          <w:rFonts w:ascii="Times New Roman" w:eastAsia="Calibri" w:hAnsi="Times New Roman" w:cs="Times New Roman"/>
          <w:sz w:val="24"/>
          <w:szCs w:val="24"/>
        </w:rPr>
      </w:pPr>
      <w:r w:rsidRPr="001E1D86">
        <w:rPr>
          <w:rFonts w:ascii="Times New Roman" w:eastAsia="Calibri" w:hAnsi="Times New Roman" w:cs="Times New Roman"/>
          <w:sz w:val="24"/>
          <w:szCs w:val="24"/>
        </w:rPr>
        <w:t>Melakukan tindakan yang melanggar etika dan/atau kepatutan yang seharusnya dihormati sebagai anggota Direksi</w:t>
      </w:r>
      <w:r>
        <w:rPr>
          <w:rFonts w:ascii="Times New Roman" w:eastAsia="Calibri" w:hAnsi="Times New Roman" w:cs="Times New Roman"/>
          <w:sz w:val="24"/>
          <w:szCs w:val="24"/>
        </w:rPr>
        <w:t>;</w:t>
      </w:r>
      <w:r w:rsidRPr="001E1D86">
        <w:rPr>
          <w:rFonts w:ascii="Times New Roman" w:eastAsia="Calibri" w:hAnsi="Times New Roman" w:cs="Times New Roman"/>
          <w:sz w:val="24"/>
          <w:szCs w:val="24"/>
        </w:rPr>
        <w:t xml:space="preserve"> </w:t>
      </w:r>
    </w:p>
    <w:p w14:paraId="62B68ADA" w14:textId="77777777" w:rsidR="003048EE" w:rsidRPr="001E1D86" w:rsidRDefault="003048EE" w:rsidP="007234BE">
      <w:pPr>
        <w:pStyle w:val="ListParagraph"/>
        <w:numPr>
          <w:ilvl w:val="0"/>
          <w:numId w:val="86"/>
        </w:numPr>
        <w:spacing w:line="240" w:lineRule="auto"/>
        <w:ind w:left="1985"/>
        <w:jc w:val="both"/>
        <w:rPr>
          <w:rFonts w:ascii="Times New Roman" w:eastAsia="Calibri" w:hAnsi="Times New Roman" w:cs="Times New Roman"/>
          <w:sz w:val="24"/>
          <w:szCs w:val="24"/>
        </w:rPr>
      </w:pPr>
      <w:r w:rsidRPr="001E1D86">
        <w:rPr>
          <w:rFonts w:ascii="Times New Roman" w:eastAsia="Calibri" w:hAnsi="Times New Roman" w:cs="Times New Roman"/>
          <w:sz w:val="24"/>
          <w:szCs w:val="24"/>
        </w:rPr>
        <w:t>Dinyatakan bersalah dengan putusan Pengadilan yang mempunyai kekuatan hukum yang tetap</w:t>
      </w:r>
      <w:r>
        <w:rPr>
          <w:rFonts w:ascii="Times New Roman" w:eastAsia="Calibri" w:hAnsi="Times New Roman" w:cs="Times New Roman"/>
          <w:sz w:val="24"/>
          <w:szCs w:val="24"/>
        </w:rPr>
        <w:t>;</w:t>
      </w:r>
      <w:r w:rsidRPr="001E1D86">
        <w:rPr>
          <w:rFonts w:ascii="Times New Roman" w:eastAsia="Calibri" w:hAnsi="Times New Roman" w:cs="Times New Roman"/>
          <w:sz w:val="24"/>
          <w:szCs w:val="24"/>
        </w:rPr>
        <w:t xml:space="preserve"> </w:t>
      </w:r>
    </w:p>
    <w:p w14:paraId="0FF9A683" w14:textId="77777777" w:rsidR="003048EE" w:rsidRDefault="003048EE" w:rsidP="007234BE">
      <w:pPr>
        <w:pStyle w:val="ListParagraph"/>
        <w:numPr>
          <w:ilvl w:val="0"/>
          <w:numId w:val="86"/>
        </w:numPr>
        <w:spacing w:line="240" w:lineRule="auto"/>
        <w:ind w:left="1985"/>
        <w:jc w:val="both"/>
        <w:rPr>
          <w:rFonts w:ascii="Times New Roman" w:eastAsia="Calibri" w:hAnsi="Times New Roman" w:cs="Times New Roman"/>
          <w:sz w:val="24"/>
          <w:szCs w:val="24"/>
        </w:rPr>
      </w:pPr>
      <w:r>
        <w:rPr>
          <w:rFonts w:ascii="Times New Roman" w:eastAsia="Calibri" w:hAnsi="Times New Roman" w:cs="Times New Roman"/>
          <w:sz w:val="24"/>
          <w:szCs w:val="24"/>
        </w:rPr>
        <w:t>Mengundurkan diri.</w:t>
      </w:r>
      <w:r>
        <w:rPr>
          <w:rStyle w:val="FootnoteReference"/>
          <w:rFonts w:ascii="Times New Roman" w:eastAsia="Calibri" w:hAnsi="Times New Roman" w:cs="Times New Roman"/>
          <w:sz w:val="24"/>
          <w:szCs w:val="24"/>
        </w:rPr>
        <w:footnoteReference w:id="103"/>
      </w:r>
    </w:p>
    <w:p w14:paraId="7775B6D8" w14:textId="77777777" w:rsidR="003048EE" w:rsidRPr="001E1D86" w:rsidRDefault="003048EE" w:rsidP="003048EE">
      <w:pPr>
        <w:pStyle w:val="ListParagraph"/>
        <w:spacing w:line="240" w:lineRule="auto"/>
        <w:ind w:left="1985"/>
        <w:jc w:val="both"/>
        <w:rPr>
          <w:rFonts w:ascii="Times New Roman" w:eastAsia="Calibri" w:hAnsi="Times New Roman" w:cs="Times New Roman"/>
          <w:sz w:val="24"/>
          <w:szCs w:val="24"/>
        </w:rPr>
      </w:pPr>
    </w:p>
    <w:p w14:paraId="79F472B4" w14:textId="77777777" w:rsidR="003048EE" w:rsidRDefault="003048EE" w:rsidP="007234BE">
      <w:pPr>
        <w:pStyle w:val="ListParagraph"/>
        <w:numPr>
          <w:ilvl w:val="0"/>
          <w:numId w:val="83"/>
        </w:numPr>
        <w:spacing w:line="480" w:lineRule="auto"/>
        <w:ind w:left="851"/>
        <w:jc w:val="both"/>
        <w:rPr>
          <w:rFonts w:ascii="Times New Roman" w:eastAsia="Calibri" w:hAnsi="Times New Roman" w:cs="Times New Roman"/>
          <w:sz w:val="24"/>
          <w:szCs w:val="24"/>
        </w:rPr>
      </w:pPr>
      <w:r w:rsidRPr="001E1D86">
        <w:rPr>
          <w:rFonts w:ascii="Times New Roman" w:eastAsia="Calibri" w:hAnsi="Times New Roman" w:cs="Times New Roman"/>
          <w:sz w:val="24"/>
          <w:szCs w:val="24"/>
        </w:rPr>
        <w:t>Disamping alasan pemberhentian anggota Direksi sebagaimana dimaksud pada ayat 12 (dua belas) huruf (a) sampai dengan (g) Pasal ini, Direksi dapat diberhentikan oleh Rapat Umum Pemegang Saham berdasarkan alasan lainnya yang dinilai tepat oleh Rapat Umum Pemegang Saham demi kepentingan dan tujuan Perseroan.</w:t>
      </w:r>
    </w:p>
    <w:p w14:paraId="31E15582" w14:textId="77777777" w:rsidR="003048EE" w:rsidRDefault="003048EE" w:rsidP="007234BE">
      <w:pPr>
        <w:pStyle w:val="ListParagraph"/>
        <w:numPr>
          <w:ilvl w:val="0"/>
          <w:numId w:val="83"/>
        </w:numPr>
        <w:spacing w:line="480" w:lineRule="auto"/>
        <w:ind w:left="851"/>
        <w:jc w:val="both"/>
        <w:rPr>
          <w:rFonts w:ascii="Times New Roman" w:eastAsia="Calibri" w:hAnsi="Times New Roman" w:cs="Times New Roman"/>
          <w:sz w:val="24"/>
          <w:szCs w:val="24"/>
        </w:rPr>
      </w:pPr>
      <w:r w:rsidRPr="006D1093">
        <w:rPr>
          <w:rFonts w:ascii="Times New Roman" w:eastAsia="Calibri" w:hAnsi="Times New Roman" w:cs="Times New Roman"/>
          <w:sz w:val="24"/>
          <w:szCs w:val="24"/>
        </w:rPr>
        <w:t>Keputusan pemberhentian sebagaimana dimaksud pada ayat 12 (dua belas) huruf (a), (b), (c), (d), (e) dan ayat 13 (tiga belas) Pasal ini diambil setelah yang bersangkutan diberi kesempatan membela diri.</w:t>
      </w:r>
    </w:p>
    <w:p w14:paraId="2C9A2848" w14:textId="77777777" w:rsidR="003048EE" w:rsidRDefault="003048EE" w:rsidP="007234BE">
      <w:pPr>
        <w:pStyle w:val="ListParagraph"/>
        <w:numPr>
          <w:ilvl w:val="0"/>
          <w:numId w:val="83"/>
        </w:numPr>
        <w:spacing w:line="480" w:lineRule="auto"/>
        <w:ind w:left="851"/>
        <w:jc w:val="both"/>
        <w:rPr>
          <w:rFonts w:ascii="Times New Roman" w:eastAsia="Calibri" w:hAnsi="Times New Roman" w:cs="Times New Roman"/>
          <w:sz w:val="24"/>
          <w:szCs w:val="24"/>
        </w:rPr>
      </w:pPr>
      <w:r w:rsidRPr="006D1093">
        <w:rPr>
          <w:rFonts w:ascii="Times New Roman" w:eastAsia="Calibri" w:hAnsi="Times New Roman" w:cs="Times New Roman"/>
          <w:sz w:val="24"/>
          <w:szCs w:val="24"/>
        </w:rPr>
        <w:t xml:space="preserve">Rencana pemberhentian sewaktu-waktu anggota Direksi sebagaimana dimaksud pada ayat 14 (empat belas) Pasal ini diberitahukan kepada anggota Direksi yang bersangkutan secara lisan atau tertulis oleh Pemegang Saham. </w:t>
      </w:r>
    </w:p>
    <w:p w14:paraId="310813A5" w14:textId="77777777" w:rsidR="003048EE" w:rsidRDefault="003048EE" w:rsidP="007234BE">
      <w:pPr>
        <w:pStyle w:val="ListParagraph"/>
        <w:numPr>
          <w:ilvl w:val="0"/>
          <w:numId w:val="83"/>
        </w:numPr>
        <w:spacing w:line="480" w:lineRule="auto"/>
        <w:ind w:left="851"/>
        <w:jc w:val="both"/>
        <w:rPr>
          <w:rFonts w:ascii="Times New Roman" w:eastAsia="Calibri" w:hAnsi="Times New Roman" w:cs="Times New Roman"/>
          <w:sz w:val="24"/>
          <w:szCs w:val="24"/>
        </w:rPr>
      </w:pPr>
      <w:r w:rsidRPr="006D1093">
        <w:rPr>
          <w:rFonts w:ascii="Times New Roman" w:eastAsia="Calibri" w:hAnsi="Times New Roman" w:cs="Times New Roman"/>
          <w:sz w:val="24"/>
          <w:szCs w:val="24"/>
        </w:rPr>
        <w:t xml:space="preserve">Dalam hal pemberhentian dilakukan di luar Rapat Umum Pemegang Saham, maka pembelaan diri sebagaimana dimaksud pada ayat 16 (enam belas) Pasal </w:t>
      </w:r>
      <w:r w:rsidRPr="006D1093">
        <w:rPr>
          <w:rFonts w:ascii="Times New Roman" w:eastAsia="Calibri" w:hAnsi="Times New Roman" w:cs="Times New Roman"/>
          <w:sz w:val="24"/>
          <w:szCs w:val="24"/>
        </w:rPr>
        <w:lastRenderedPageBreak/>
        <w:t xml:space="preserve">ini disampaikan secara tertulis kepada Pemegang Saham dalam Jangka Waktu 14 (empat belas) hari terhitung sejak anggota Direksi yang bersangkutan diberitahu sebagaimana dimaksud pada ayat 15 (lima belas) Pasal ini. </w:t>
      </w:r>
    </w:p>
    <w:p w14:paraId="1DE67158" w14:textId="77777777" w:rsidR="003048EE" w:rsidRDefault="003048EE" w:rsidP="007234BE">
      <w:pPr>
        <w:pStyle w:val="ListParagraph"/>
        <w:numPr>
          <w:ilvl w:val="0"/>
          <w:numId w:val="83"/>
        </w:numPr>
        <w:spacing w:line="480" w:lineRule="auto"/>
        <w:ind w:left="851"/>
        <w:jc w:val="both"/>
        <w:rPr>
          <w:rFonts w:ascii="Times New Roman" w:eastAsia="Calibri" w:hAnsi="Times New Roman" w:cs="Times New Roman"/>
          <w:sz w:val="24"/>
          <w:szCs w:val="24"/>
        </w:rPr>
      </w:pPr>
      <w:r w:rsidRPr="006D1093">
        <w:rPr>
          <w:rFonts w:ascii="Times New Roman" w:eastAsia="Calibri" w:hAnsi="Times New Roman" w:cs="Times New Roman"/>
          <w:sz w:val="24"/>
          <w:szCs w:val="24"/>
        </w:rPr>
        <w:t xml:space="preserve">Dalam hal anggota Direksi yang diberhentikan telah melakukan pembelaan diri atau menyatakan tidak berkeberatan atas rencana pemberhentiannya pada saat diberitahukan, maka ketentuan waktu sebagaimana dimaksud pada ayat 16 (enam belas) dianggap telah terpenuhi. </w:t>
      </w:r>
    </w:p>
    <w:p w14:paraId="2C96ECA0" w14:textId="77777777" w:rsidR="003048EE" w:rsidRDefault="003048EE" w:rsidP="007234BE">
      <w:pPr>
        <w:pStyle w:val="ListParagraph"/>
        <w:numPr>
          <w:ilvl w:val="0"/>
          <w:numId w:val="83"/>
        </w:numPr>
        <w:spacing w:line="480" w:lineRule="auto"/>
        <w:ind w:left="851"/>
        <w:jc w:val="both"/>
        <w:rPr>
          <w:rFonts w:ascii="Times New Roman" w:eastAsia="Calibri" w:hAnsi="Times New Roman" w:cs="Times New Roman"/>
          <w:sz w:val="24"/>
          <w:szCs w:val="24"/>
        </w:rPr>
      </w:pPr>
      <w:r w:rsidRPr="006D1093">
        <w:rPr>
          <w:rFonts w:ascii="Times New Roman" w:eastAsia="Calibri" w:hAnsi="Times New Roman" w:cs="Times New Roman"/>
          <w:sz w:val="24"/>
          <w:szCs w:val="24"/>
        </w:rPr>
        <w:t>Dalam hal pemberhentian dilakukan dalam Rapat Umun Pemegang Saham, maka pembelaan diri sebagaimana dimaksud pada ayat 14 (empat belas) Pasal ini dilakukan dalam Rapat Umum Pemegang Saham.</w:t>
      </w:r>
    </w:p>
    <w:p w14:paraId="35007DAF" w14:textId="77777777" w:rsidR="003048EE" w:rsidRDefault="003048EE" w:rsidP="007234BE">
      <w:pPr>
        <w:pStyle w:val="ListParagraph"/>
        <w:numPr>
          <w:ilvl w:val="0"/>
          <w:numId w:val="83"/>
        </w:numPr>
        <w:spacing w:line="480" w:lineRule="auto"/>
        <w:ind w:left="851"/>
        <w:jc w:val="both"/>
        <w:rPr>
          <w:rFonts w:ascii="Times New Roman" w:eastAsia="Calibri" w:hAnsi="Times New Roman" w:cs="Times New Roman"/>
          <w:sz w:val="24"/>
          <w:szCs w:val="24"/>
        </w:rPr>
      </w:pPr>
      <w:r w:rsidRPr="006D1093">
        <w:rPr>
          <w:rFonts w:ascii="Times New Roman" w:eastAsia="Calibri" w:hAnsi="Times New Roman" w:cs="Times New Roman"/>
          <w:sz w:val="24"/>
          <w:szCs w:val="24"/>
        </w:rPr>
        <w:t xml:space="preserve">Pemberhentian karena alasan sebagaimana dimaksud pada ayat 12 (dua belas) huruf (d) dan (1) Pasal ini merupakan pemberhentian dengan tidak hormat. </w:t>
      </w:r>
    </w:p>
    <w:p w14:paraId="6EE267F5" w14:textId="77777777" w:rsidR="003048EE" w:rsidRDefault="003048EE" w:rsidP="007234BE">
      <w:pPr>
        <w:pStyle w:val="ListParagraph"/>
        <w:numPr>
          <w:ilvl w:val="0"/>
          <w:numId w:val="83"/>
        </w:numPr>
        <w:spacing w:line="480" w:lineRule="auto"/>
        <w:ind w:left="851"/>
        <w:jc w:val="both"/>
        <w:rPr>
          <w:rFonts w:ascii="Times New Roman" w:eastAsia="Calibri" w:hAnsi="Times New Roman" w:cs="Times New Roman"/>
          <w:sz w:val="24"/>
          <w:szCs w:val="24"/>
        </w:rPr>
      </w:pPr>
      <w:r w:rsidRPr="006D1093">
        <w:rPr>
          <w:rFonts w:ascii="Times New Roman" w:eastAsia="Calibri" w:hAnsi="Times New Roman" w:cs="Times New Roman"/>
          <w:sz w:val="24"/>
          <w:szCs w:val="24"/>
        </w:rPr>
        <w:t xml:space="preserve">Antar para anggota Direksi dan antara anggota Direksi dengan anggota Dewan Komisaris dilarang memiliki hubungan keluarga sampai dengan derajat ketiga, baik menurut garis lurus maupun garis ke samping termasuk hubungan yang timbul karena perkawinan. </w:t>
      </w:r>
    </w:p>
    <w:p w14:paraId="7EBB037B" w14:textId="77777777" w:rsidR="003048EE" w:rsidRDefault="003048EE" w:rsidP="007234BE">
      <w:pPr>
        <w:pStyle w:val="ListParagraph"/>
        <w:numPr>
          <w:ilvl w:val="0"/>
          <w:numId w:val="83"/>
        </w:numPr>
        <w:spacing w:line="480" w:lineRule="auto"/>
        <w:ind w:left="851"/>
        <w:jc w:val="both"/>
        <w:rPr>
          <w:rFonts w:ascii="Times New Roman" w:eastAsia="Calibri" w:hAnsi="Times New Roman" w:cs="Times New Roman"/>
          <w:sz w:val="24"/>
          <w:szCs w:val="24"/>
        </w:rPr>
      </w:pPr>
      <w:r w:rsidRPr="006D1093">
        <w:rPr>
          <w:rFonts w:ascii="Times New Roman" w:eastAsia="Calibri" w:hAnsi="Times New Roman" w:cs="Times New Roman"/>
          <w:sz w:val="24"/>
          <w:szCs w:val="24"/>
        </w:rPr>
        <w:t xml:space="preserve">Dalam hal terjadi keadaan sebagaimana dimaksud pada ayat 17 (tujuh belas) Pesal ini, Rapat Umum Pemegang Saham berwenang memberhentikan salah seorang di antara mereka. </w:t>
      </w:r>
    </w:p>
    <w:p w14:paraId="67819206" w14:textId="77777777" w:rsidR="003048EE" w:rsidRDefault="003048EE" w:rsidP="007234BE">
      <w:pPr>
        <w:pStyle w:val="ListParagraph"/>
        <w:numPr>
          <w:ilvl w:val="0"/>
          <w:numId w:val="83"/>
        </w:numPr>
        <w:spacing w:line="480" w:lineRule="auto"/>
        <w:ind w:left="851"/>
        <w:jc w:val="both"/>
        <w:rPr>
          <w:rFonts w:ascii="Times New Roman" w:eastAsia="Calibri" w:hAnsi="Times New Roman" w:cs="Times New Roman"/>
          <w:sz w:val="24"/>
          <w:szCs w:val="24"/>
        </w:rPr>
      </w:pPr>
      <w:r w:rsidRPr="006D1093">
        <w:rPr>
          <w:rFonts w:ascii="Times New Roman" w:eastAsia="Calibri" w:hAnsi="Times New Roman" w:cs="Times New Roman"/>
          <w:sz w:val="24"/>
          <w:szCs w:val="24"/>
        </w:rPr>
        <w:t xml:space="preserve">Anggota Direksi diberi gaji dan tunjangan/fasilitas yang jenis dan jumlahnya ditetapkan oleh Rapat Umum Pemegang Saham dengan mamperhatikan ketentuan perundang-undangan. </w:t>
      </w:r>
    </w:p>
    <w:p w14:paraId="70CBD242" w14:textId="77777777" w:rsidR="003048EE" w:rsidRPr="006D1093" w:rsidRDefault="003048EE" w:rsidP="007234BE">
      <w:pPr>
        <w:pStyle w:val="ListParagraph"/>
        <w:numPr>
          <w:ilvl w:val="0"/>
          <w:numId w:val="83"/>
        </w:numPr>
        <w:spacing w:line="480" w:lineRule="auto"/>
        <w:ind w:left="851"/>
        <w:jc w:val="both"/>
        <w:rPr>
          <w:rFonts w:ascii="Times New Roman" w:eastAsia="Calibri" w:hAnsi="Times New Roman" w:cs="Times New Roman"/>
          <w:sz w:val="24"/>
          <w:szCs w:val="24"/>
        </w:rPr>
      </w:pPr>
      <w:r w:rsidRPr="006D1093">
        <w:rPr>
          <w:rFonts w:ascii="Times New Roman" w:eastAsia="Calibri" w:hAnsi="Times New Roman" w:cs="Times New Roman"/>
          <w:sz w:val="24"/>
          <w:szCs w:val="24"/>
        </w:rPr>
        <w:lastRenderedPageBreak/>
        <w:t xml:space="preserve">Apabila oleh suatu sebab jabatan anggota Direksi Perseroan lowong, maka: </w:t>
      </w:r>
    </w:p>
    <w:p w14:paraId="564E2543" w14:textId="77777777" w:rsidR="003048EE" w:rsidRPr="001E1D86" w:rsidRDefault="003048EE" w:rsidP="007234BE">
      <w:pPr>
        <w:pStyle w:val="ListParagraph"/>
        <w:numPr>
          <w:ilvl w:val="0"/>
          <w:numId w:val="87"/>
        </w:numPr>
        <w:spacing w:line="240" w:lineRule="auto"/>
        <w:ind w:left="1985"/>
        <w:jc w:val="both"/>
        <w:rPr>
          <w:rFonts w:ascii="Times New Roman" w:eastAsia="Calibri" w:hAnsi="Times New Roman" w:cs="Times New Roman"/>
          <w:sz w:val="24"/>
          <w:szCs w:val="24"/>
        </w:rPr>
      </w:pPr>
      <w:r w:rsidRPr="001E1D86">
        <w:rPr>
          <w:rFonts w:ascii="Times New Roman" w:eastAsia="Calibri" w:hAnsi="Times New Roman" w:cs="Times New Roman"/>
          <w:sz w:val="24"/>
          <w:szCs w:val="24"/>
        </w:rPr>
        <w:t xml:space="preserve">Dalam waktu paling lambat 30 (tiga puluh) hari setelah terjadi lowongan, harus diselenggarakan Rapat Umum Pemegang Saham untuk mengisi jabatan anggota Direksi yang lowong tersebut </w:t>
      </w:r>
    </w:p>
    <w:p w14:paraId="0EF85BC7" w14:textId="77777777" w:rsidR="003048EE" w:rsidRPr="001E1D86" w:rsidRDefault="003048EE" w:rsidP="007234BE">
      <w:pPr>
        <w:pStyle w:val="ListParagraph"/>
        <w:numPr>
          <w:ilvl w:val="0"/>
          <w:numId w:val="87"/>
        </w:numPr>
        <w:spacing w:line="240" w:lineRule="auto"/>
        <w:ind w:left="1985"/>
        <w:jc w:val="both"/>
        <w:rPr>
          <w:rFonts w:ascii="Times New Roman" w:eastAsia="Calibri" w:hAnsi="Times New Roman" w:cs="Times New Roman"/>
          <w:sz w:val="24"/>
          <w:szCs w:val="24"/>
        </w:rPr>
      </w:pPr>
      <w:r w:rsidRPr="001E1D86">
        <w:rPr>
          <w:rFonts w:ascii="Times New Roman" w:eastAsia="Calibri" w:hAnsi="Times New Roman" w:cs="Times New Roman"/>
          <w:sz w:val="24"/>
          <w:szCs w:val="24"/>
        </w:rPr>
        <w:t xml:space="preserve">Selama jabatan itu lowong dan Rapat Umum Pemegang Saham belum mengisi jabatan anggota Direksi yang lowong sebagaimana dimaksud pada huruf (a) ayat ini, maka Dewan Komisaris menunjuk salah seorang anggota Direksi lainnya, atau Rapat Umum Pemegang Saham menunjuk pihak lain selain anggota Direksi yang ada, untuk sementara menjalankan pekerjaan anggota Direksi yang lowong tersebut dengan kekuasaan dan wewenang yang sama </w:t>
      </w:r>
    </w:p>
    <w:p w14:paraId="68E58C00" w14:textId="77777777" w:rsidR="003048EE" w:rsidRPr="001E1D86" w:rsidRDefault="003048EE" w:rsidP="007234BE">
      <w:pPr>
        <w:pStyle w:val="ListParagraph"/>
        <w:numPr>
          <w:ilvl w:val="0"/>
          <w:numId w:val="87"/>
        </w:numPr>
        <w:spacing w:line="240" w:lineRule="auto"/>
        <w:ind w:left="1985"/>
        <w:jc w:val="both"/>
        <w:rPr>
          <w:rFonts w:ascii="Times New Roman" w:eastAsia="Calibri" w:hAnsi="Times New Roman" w:cs="Times New Roman"/>
          <w:sz w:val="24"/>
          <w:szCs w:val="24"/>
        </w:rPr>
      </w:pPr>
      <w:r w:rsidRPr="001E1D86">
        <w:rPr>
          <w:rFonts w:ascii="Times New Roman" w:eastAsia="Calibri" w:hAnsi="Times New Roman" w:cs="Times New Roman"/>
          <w:sz w:val="24"/>
          <w:szCs w:val="24"/>
        </w:rPr>
        <w:t xml:space="preserve">Dalam hal jabatan itu lowong karena berakhirnya masa jabatan dan Rapat Umum Pemegang Saham belum mengisi jabatan anggota Direksi yang lowong sebagaimana dimaksud pada huruf (a) ayat ini, maka anggota Direksi yang berakhir masa jabatannya tersebut dapat ditetapkan oleh Rapat Umum Pemegang Saham, untuk sementara menjalankan pekerjaan anggota Direksi yang lowong tersebut dengan kekuasaan dan wewenang yang sama; </w:t>
      </w:r>
    </w:p>
    <w:p w14:paraId="4938CA5E" w14:textId="77777777" w:rsidR="003048EE" w:rsidRDefault="003048EE" w:rsidP="007234BE">
      <w:pPr>
        <w:pStyle w:val="ListParagraph"/>
        <w:numPr>
          <w:ilvl w:val="0"/>
          <w:numId w:val="87"/>
        </w:numPr>
        <w:spacing w:line="240" w:lineRule="auto"/>
        <w:ind w:left="1985"/>
        <w:jc w:val="both"/>
        <w:rPr>
          <w:rFonts w:ascii="Times New Roman" w:eastAsia="Calibri" w:hAnsi="Times New Roman" w:cs="Times New Roman"/>
          <w:sz w:val="24"/>
          <w:szCs w:val="24"/>
        </w:rPr>
      </w:pPr>
      <w:r w:rsidRPr="001E1D86">
        <w:rPr>
          <w:rFonts w:ascii="Times New Roman" w:eastAsia="Calibri" w:hAnsi="Times New Roman" w:cs="Times New Roman"/>
          <w:sz w:val="24"/>
          <w:szCs w:val="24"/>
        </w:rPr>
        <w:t>Bagi pelaksana tugas anggota Direksi yang lowong sebagaimana dimaksud pada huruf (b) dan huruf (c) selain anggota Direksi yang masih menjabat, memperoleh gaji dan tunjangan/fasilitas yang sama dengan anggota Direksi yang lowang te</w:t>
      </w:r>
      <w:r>
        <w:rPr>
          <w:rFonts w:ascii="Times New Roman" w:eastAsia="Calibri" w:hAnsi="Times New Roman" w:cs="Times New Roman"/>
          <w:sz w:val="24"/>
          <w:szCs w:val="24"/>
        </w:rPr>
        <w:t>rsebut.</w:t>
      </w:r>
      <w:r>
        <w:rPr>
          <w:rStyle w:val="FootnoteReference"/>
          <w:rFonts w:ascii="Times New Roman" w:eastAsia="Calibri" w:hAnsi="Times New Roman" w:cs="Times New Roman"/>
          <w:sz w:val="24"/>
          <w:szCs w:val="24"/>
        </w:rPr>
        <w:footnoteReference w:id="104"/>
      </w:r>
    </w:p>
    <w:p w14:paraId="22B86758" w14:textId="77777777" w:rsidR="003048EE" w:rsidRPr="001E1D86" w:rsidRDefault="003048EE" w:rsidP="003048EE">
      <w:pPr>
        <w:pStyle w:val="ListParagraph"/>
        <w:spacing w:line="240" w:lineRule="auto"/>
        <w:ind w:left="1985"/>
        <w:jc w:val="both"/>
        <w:rPr>
          <w:rFonts w:ascii="Times New Roman" w:eastAsia="Calibri" w:hAnsi="Times New Roman" w:cs="Times New Roman"/>
          <w:sz w:val="24"/>
          <w:szCs w:val="24"/>
        </w:rPr>
      </w:pPr>
    </w:p>
    <w:p w14:paraId="176163BA" w14:textId="77777777" w:rsidR="003048EE" w:rsidRDefault="003048EE" w:rsidP="007234BE">
      <w:pPr>
        <w:pStyle w:val="ListParagraph"/>
        <w:numPr>
          <w:ilvl w:val="0"/>
          <w:numId w:val="83"/>
        </w:numPr>
        <w:spacing w:line="480" w:lineRule="auto"/>
        <w:ind w:left="851"/>
        <w:jc w:val="both"/>
        <w:rPr>
          <w:rFonts w:ascii="Times New Roman" w:eastAsia="Calibri" w:hAnsi="Times New Roman" w:cs="Times New Roman"/>
          <w:sz w:val="24"/>
          <w:szCs w:val="24"/>
        </w:rPr>
      </w:pPr>
      <w:r w:rsidRPr="001E1D86">
        <w:rPr>
          <w:rFonts w:ascii="Times New Roman" w:eastAsia="Calibri" w:hAnsi="Times New Roman" w:cs="Times New Roman"/>
          <w:sz w:val="24"/>
          <w:szCs w:val="24"/>
        </w:rPr>
        <w:t>Bagi pelaksana tugas anggota Direksi yang lowong sebagaimana dimaksud pada huruf (b) dan huruf (e) ayat 20 (dua puluh) pasal ini, selain Dewan Komisaris, memperoleh gaji dan tunjangan/fasilitas yang sama dengan anggota Direksi yang lowong tersebut.</w:t>
      </w:r>
    </w:p>
    <w:p w14:paraId="0E3B985C" w14:textId="77777777" w:rsidR="003048EE" w:rsidRDefault="003048EE" w:rsidP="007234BE">
      <w:pPr>
        <w:pStyle w:val="ListParagraph"/>
        <w:numPr>
          <w:ilvl w:val="0"/>
          <w:numId w:val="83"/>
        </w:numPr>
        <w:spacing w:line="480" w:lineRule="auto"/>
        <w:ind w:left="851"/>
        <w:jc w:val="both"/>
        <w:rPr>
          <w:rFonts w:ascii="Times New Roman" w:eastAsia="Calibri" w:hAnsi="Times New Roman" w:cs="Times New Roman"/>
          <w:sz w:val="24"/>
          <w:szCs w:val="24"/>
        </w:rPr>
      </w:pPr>
      <w:r w:rsidRPr="006D1093">
        <w:rPr>
          <w:rFonts w:ascii="Times New Roman" w:eastAsia="Calibri" w:hAnsi="Times New Roman" w:cs="Times New Roman"/>
          <w:sz w:val="24"/>
          <w:szCs w:val="24"/>
        </w:rPr>
        <w:t xml:space="preserve">Seorang anggota Direksi berhak mengundurkan diri dari jabatannya dengan memberitahukan secara tertulis mengenai maksudnya tersebut kepada Perseroan dengan tembusan kepada Dewan Komisaris dan anggota Direksi </w:t>
      </w:r>
      <w:r w:rsidRPr="006D1093">
        <w:rPr>
          <w:rFonts w:ascii="Times New Roman" w:eastAsia="Calibri" w:hAnsi="Times New Roman" w:cs="Times New Roman"/>
          <w:sz w:val="24"/>
          <w:szCs w:val="24"/>
        </w:rPr>
        <w:lastRenderedPageBreak/>
        <w:t>Perseroan lainnya paling lambat 30 (tiga puluh) hari sebelum tanggal pengunduran dirinya. Apabila dalam surat pengunduran diri disebutkan tanggal efektif kurang dari 30 (tiga puluh) hari dari tanggal surat diterima, maka dianggap tidak menyebutkan tanggal efektif pengunduran diri.</w:t>
      </w:r>
    </w:p>
    <w:p w14:paraId="1F50C755" w14:textId="77777777" w:rsidR="003048EE" w:rsidRDefault="003048EE" w:rsidP="007234BE">
      <w:pPr>
        <w:pStyle w:val="ListParagraph"/>
        <w:numPr>
          <w:ilvl w:val="0"/>
          <w:numId w:val="83"/>
        </w:numPr>
        <w:spacing w:line="480" w:lineRule="auto"/>
        <w:ind w:left="851"/>
        <w:jc w:val="both"/>
        <w:rPr>
          <w:rFonts w:ascii="Times New Roman" w:eastAsia="Calibri" w:hAnsi="Times New Roman" w:cs="Times New Roman"/>
          <w:sz w:val="24"/>
          <w:szCs w:val="24"/>
        </w:rPr>
      </w:pPr>
      <w:r w:rsidRPr="006D1093">
        <w:rPr>
          <w:rFonts w:ascii="Times New Roman" w:eastAsia="Calibri" w:hAnsi="Times New Roman" w:cs="Times New Roman"/>
          <w:sz w:val="24"/>
          <w:szCs w:val="24"/>
        </w:rPr>
        <w:t>Apabila sampai dengan tanggal yang diminta oleh anggota Direksi yang bersangkutan atau dalam waktu 30 (tiga puluh hari) sejak tanggal surat permohonan pengunduran diri dalam hal tidak disebutkan tanggal efektif pengunduran diri, tidak ada keputusan dari Rapat Umum Pemegang Saham, maka anggota Direksi tersebut berhenti pada tanggal yang diminta tersebut di atas atau dengan lewatnya waktu 30 (tiga puluh) hari sejak tanggal surat permohonan pengunduran diri diterima tanpa memerlukan persetujuan Rapat Umum Pemegang Saham.</w:t>
      </w:r>
    </w:p>
    <w:p w14:paraId="78FBCD69" w14:textId="77777777" w:rsidR="003048EE" w:rsidRPr="006D1093" w:rsidRDefault="003048EE" w:rsidP="007234BE">
      <w:pPr>
        <w:pStyle w:val="ListParagraph"/>
        <w:numPr>
          <w:ilvl w:val="0"/>
          <w:numId w:val="83"/>
        </w:numPr>
        <w:spacing w:line="480" w:lineRule="auto"/>
        <w:ind w:left="851"/>
        <w:jc w:val="both"/>
        <w:rPr>
          <w:rFonts w:ascii="Times New Roman" w:eastAsia="Calibri" w:hAnsi="Times New Roman" w:cs="Times New Roman"/>
          <w:sz w:val="24"/>
          <w:szCs w:val="24"/>
        </w:rPr>
      </w:pPr>
      <w:r w:rsidRPr="006D1093">
        <w:rPr>
          <w:rFonts w:ascii="Times New Roman" w:eastAsia="Calibri" w:hAnsi="Times New Roman" w:cs="Times New Roman"/>
          <w:sz w:val="24"/>
          <w:szCs w:val="24"/>
        </w:rPr>
        <w:t xml:space="preserve">Jabatan anggota Direksi berakhir apabila : </w:t>
      </w:r>
    </w:p>
    <w:p w14:paraId="6F04248F" w14:textId="77777777" w:rsidR="003048EE" w:rsidRPr="001E1D86" w:rsidRDefault="003048EE" w:rsidP="007234BE">
      <w:pPr>
        <w:pStyle w:val="ListParagraph"/>
        <w:numPr>
          <w:ilvl w:val="0"/>
          <w:numId w:val="88"/>
        </w:numPr>
        <w:spacing w:line="240" w:lineRule="auto"/>
        <w:ind w:left="1985"/>
        <w:jc w:val="both"/>
        <w:rPr>
          <w:rFonts w:ascii="Times New Roman" w:eastAsia="Calibri" w:hAnsi="Times New Roman" w:cs="Times New Roman"/>
          <w:sz w:val="24"/>
          <w:szCs w:val="24"/>
        </w:rPr>
      </w:pPr>
      <w:r w:rsidRPr="001E1D86">
        <w:rPr>
          <w:rFonts w:ascii="Times New Roman" w:eastAsia="Calibri" w:hAnsi="Times New Roman" w:cs="Times New Roman"/>
          <w:sz w:val="24"/>
          <w:szCs w:val="24"/>
        </w:rPr>
        <w:t>Meninggal dunia;</w:t>
      </w:r>
    </w:p>
    <w:p w14:paraId="0CFB860D" w14:textId="77777777" w:rsidR="003048EE" w:rsidRPr="001E1D86" w:rsidRDefault="003048EE" w:rsidP="007234BE">
      <w:pPr>
        <w:pStyle w:val="ListParagraph"/>
        <w:numPr>
          <w:ilvl w:val="0"/>
          <w:numId w:val="88"/>
        </w:numPr>
        <w:spacing w:line="240" w:lineRule="auto"/>
        <w:ind w:left="1985"/>
        <w:jc w:val="both"/>
        <w:rPr>
          <w:rFonts w:ascii="Times New Roman" w:eastAsia="Calibri" w:hAnsi="Times New Roman" w:cs="Times New Roman"/>
          <w:sz w:val="24"/>
          <w:szCs w:val="24"/>
        </w:rPr>
      </w:pPr>
      <w:r w:rsidRPr="001E1D86">
        <w:rPr>
          <w:rFonts w:ascii="Times New Roman" w:eastAsia="Calibri" w:hAnsi="Times New Roman" w:cs="Times New Roman"/>
          <w:sz w:val="24"/>
          <w:szCs w:val="24"/>
        </w:rPr>
        <w:t xml:space="preserve">Masa jabatannya berakhir; </w:t>
      </w:r>
    </w:p>
    <w:p w14:paraId="28525D31" w14:textId="77777777" w:rsidR="003048EE" w:rsidRPr="001E1D86" w:rsidRDefault="003048EE" w:rsidP="007234BE">
      <w:pPr>
        <w:pStyle w:val="ListParagraph"/>
        <w:numPr>
          <w:ilvl w:val="0"/>
          <w:numId w:val="88"/>
        </w:numPr>
        <w:spacing w:line="240" w:lineRule="auto"/>
        <w:ind w:left="1985"/>
        <w:jc w:val="both"/>
        <w:rPr>
          <w:rFonts w:ascii="Times New Roman" w:eastAsia="Calibri" w:hAnsi="Times New Roman" w:cs="Times New Roman"/>
          <w:sz w:val="24"/>
          <w:szCs w:val="24"/>
        </w:rPr>
      </w:pPr>
      <w:r w:rsidRPr="001E1D86">
        <w:rPr>
          <w:rFonts w:ascii="Times New Roman" w:eastAsia="Calibri" w:hAnsi="Times New Roman" w:cs="Times New Roman"/>
          <w:sz w:val="24"/>
          <w:szCs w:val="24"/>
        </w:rPr>
        <w:t xml:space="preserve">Diberhentikan berdasarkan keputusan Rapat Umum Pemegang Saham; </w:t>
      </w:r>
    </w:p>
    <w:p w14:paraId="7ACDEAAD" w14:textId="77777777" w:rsidR="003048EE" w:rsidRDefault="003048EE" w:rsidP="007234BE">
      <w:pPr>
        <w:pStyle w:val="ListParagraph"/>
        <w:numPr>
          <w:ilvl w:val="0"/>
          <w:numId w:val="88"/>
        </w:numPr>
        <w:spacing w:line="240" w:lineRule="auto"/>
        <w:ind w:left="1985"/>
        <w:jc w:val="both"/>
        <w:rPr>
          <w:rFonts w:ascii="Times New Roman" w:eastAsia="Calibri" w:hAnsi="Times New Roman" w:cs="Times New Roman"/>
          <w:sz w:val="24"/>
          <w:szCs w:val="24"/>
        </w:rPr>
      </w:pPr>
      <w:r w:rsidRPr="001E1D86">
        <w:rPr>
          <w:rFonts w:ascii="Times New Roman" w:eastAsia="Calibri" w:hAnsi="Times New Roman" w:cs="Times New Roman"/>
          <w:sz w:val="24"/>
          <w:szCs w:val="24"/>
        </w:rPr>
        <w:t>Tidak lagi memenuhi persyaratan sebagai anggota Direksi berdasarkan ketentuan Anggaran Dasar d</w:t>
      </w:r>
      <w:r>
        <w:rPr>
          <w:rFonts w:ascii="Times New Roman" w:eastAsia="Calibri" w:hAnsi="Times New Roman" w:cs="Times New Roman"/>
          <w:sz w:val="24"/>
          <w:szCs w:val="24"/>
        </w:rPr>
        <w:t>an peraturan perundang-undangan</w:t>
      </w:r>
      <w:r w:rsidRPr="001E1D86">
        <w:rPr>
          <w:rFonts w:ascii="Times New Roman" w:eastAsia="Calibri" w:hAnsi="Times New Roman" w:cs="Times New Roman"/>
          <w:sz w:val="24"/>
          <w:szCs w:val="24"/>
        </w:rPr>
        <w:t>.</w:t>
      </w:r>
      <w:r>
        <w:rPr>
          <w:rStyle w:val="FootnoteReference"/>
          <w:rFonts w:ascii="Times New Roman" w:eastAsia="Calibri" w:hAnsi="Times New Roman" w:cs="Times New Roman"/>
          <w:sz w:val="24"/>
          <w:szCs w:val="24"/>
        </w:rPr>
        <w:footnoteReference w:id="105"/>
      </w:r>
      <w:r w:rsidRPr="001E1D86">
        <w:rPr>
          <w:rFonts w:ascii="Times New Roman" w:eastAsia="Calibri" w:hAnsi="Times New Roman" w:cs="Times New Roman"/>
          <w:sz w:val="24"/>
          <w:szCs w:val="24"/>
        </w:rPr>
        <w:t xml:space="preserve">  </w:t>
      </w:r>
    </w:p>
    <w:p w14:paraId="48B0F2CC" w14:textId="77777777" w:rsidR="003048EE" w:rsidRPr="001E1D86" w:rsidRDefault="003048EE" w:rsidP="003048EE">
      <w:pPr>
        <w:pStyle w:val="ListParagraph"/>
        <w:spacing w:line="240" w:lineRule="auto"/>
        <w:ind w:left="1985"/>
        <w:jc w:val="both"/>
        <w:rPr>
          <w:rFonts w:ascii="Times New Roman" w:eastAsia="Calibri" w:hAnsi="Times New Roman" w:cs="Times New Roman"/>
          <w:sz w:val="24"/>
          <w:szCs w:val="24"/>
        </w:rPr>
      </w:pPr>
    </w:p>
    <w:p w14:paraId="475F5101" w14:textId="77777777" w:rsidR="003048EE" w:rsidRDefault="003048EE" w:rsidP="007234BE">
      <w:pPr>
        <w:pStyle w:val="ListParagraph"/>
        <w:numPr>
          <w:ilvl w:val="0"/>
          <w:numId w:val="83"/>
        </w:numPr>
        <w:spacing w:line="480" w:lineRule="auto"/>
        <w:ind w:left="851"/>
        <w:jc w:val="both"/>
        <w:rPr>
          <w:rFonts w:ascii="Times New Roman" w:eastAsia="Calibri" w:hAnsi="Times New Roman" w:cs="Times New Roman"/>
          <w:sz w:val="24"/>
          <w:szCs w:val="24"/>
        </w:rPr>
      </w:pPr>
      <w:r w:rsidRPr="001E1D86">
        <w:rPr>
          <w:rFonts w:ascii="Times New Roman" w:eastAsia="Calibri" w:hAnsi="Times New Roman" w:cs="Times New Roman"/>
          <w:sz w:val="24"/>
          <w:szCs w:val="24"/>
        </w:rPr>
        <w:t xml:space="preserve">Ketentuan sebagaimana dimaksud pada ayat 27 huruf (d) termasuk tetapi tidak terbatas pada rangkap jabatan yang dilarang dan pengunduran diri. </w:t>
      </w:r>
    </w:p>
    <w:p w14:paraId="2EB3657C" w14:textId="77777777" w:rsidR="003048EE" w:rsidRDefault="003048EE" w:rsidP="007234BE">
      <w:pPr>
        <w:pStyle w:val="ListParagraph"/>
        <w:numPr>
          <w:ilvl w:val="0"/>
          <w:numId w:val="83"/>
        </w:numPr>
        <w:spacing w:line="480" w:lineRule="auto"/>
        <w:ind w:left="851"/>
        <w:jc w:val="both"/>
        <w:rPr>
          <w:rFonts w:ascii="Times New Roman" w:eastAsia="Calibri" w:hAnsi="Times New Roman" w:cs="Times New Roman"/>
          <w:sz w:val="24"/>
          <w:szCs w:val="24"/>
        </w:rPr>
      </w:pPr>
      <w:r w:rsidRPr="006D1093">
        <w:rPr>
          <w:rFonts w:ascii="Times New Roman" w:eastAsia="Calibri" w:hAnsi="Times New Roman" w:cs="Times New Roman"/>
          <w:sz w:val="24"/>
          <w:szCs w:val="24"/>
        </w:rPr>
        <w:lastRenderedPageBreak/>
        <w:t xml:space="preserve">Bagi anggota Direksi yang berhenti sebelum maupun setelah rasa jabatannya berakhir, kecuali berhenti karena meninggal dunia, maka yang bersangkutan wajib menyampaikan pertanggungjawaban atas tindakan-tindakannya yang belum diterima pertanggungjawabannya oleh Rapat Umum Pemegang Saham. </w:t>
      </w:r>
    </w:p>
    <w:p w14:paraId="334922E2" w14:textId="77777777" w:rsidR="003048EE" w:rsidRPr="006D1093" w:rsidRDefault="003048EE" w:rsidP="007234BE">
      <w:pPr>
        <w:pStyle w:val="ListParagraph"/>
        <w:numPr>
          <w:ilvl w:val="0"/>
          <w:numId w:val="83"/>
        </w:numPr>
        <w:spacing w:line="480" w:lineRule="auto"/>
        <w:ind w:left="851"/>
        <w:jc w:val="both"/>
        <w:rPr>
          <w:rFonts w:ascii="Times New Roman" w:eastAsia="Calibri" w:hAnsi="Times New Roman" w:cs="Times New Roman"/>
          <w:sz w:val="24"/>
          <w:szCs w:val="24"/>
        </w:rPr>
      </w:pPr>
      <w:r w:rsidRPr="006D1093">
        <w:rPr>
          <w:rFonts w:ascii="Times New Roman" w:eastAsia="Calibri" w:hAnsi="Times New Roman" w:cs="Times New Roman"/>
          <w:sz w:val="24"/>
          <w:szCs w:val="24"/>
        </w:rPr>
        <w:t xml:space="preserve">Anggota Direksi dapat diberhentikan untuk sementara waktu oleh Dewan Komisaris apabila mereka bertindak bertentangan dengan Anggaran Dasar ini atau terdapat indikasi melakukan kerugian Perseroan atau melalaikan kewajibannya atau terdapat alasan yang mendesak bagi Perseroan, dengan memperhatikan ketentuan-ketentuan sebagai berikut: </w:t>
      </w:r>
    </w:p>
    <w:p w14:paraId="17CC13F7" w14:textId="77777777" w:rsidR="003048EE" w:rsidRPr="001E1D86" w:rsidRDefault="003048EE" w:rsidP="007234BE">
      <w:pPr>
        <w:pStyle w:val="ListParagraph"/>
        <w:numPr>
          <w:ilvl w:val="0"/>
          <w:numId w:val="89"/>
        </w:numPr>
        <w:spacing w:line="240" w:lineRule="auto"/>
        <w:ind w:left="1985"/>
        <w:jc w:val="both"/>
        <w:rPr>
          <w:rFonts w:ascii="Times New Roman" w:eastAsia="Calibri" w:hAnsi="Times New Roman" w:cs="Times New Roman"/>
          <w:sz w:val="24"/>
          <w:szCs w:val="24"/>
        </w:rPr>
      </w:pPr>
      <w:r w:rsidRPr="001E1D86">
        <w:rPr>
          <w:rFonts w:ascii="Times New Roman" w:eastAsia="Calibri" w:hAnsi="Times New Roman" w:cs="Times New Roman"/>
          <w:sz w:val="24"/>
          <w:szCs w:val="24"/>
        </w:rPr>
        <w:t xml:space="preserve">Keputusan Dewan Komisaris mengenai pemberhentian sementara anggota Direksi dilakukan sesuai dengan tata cara pengambilan keputusan Dewan Komisaris. </w:t>
      </w:r>
    </w:p>
    <w:p w14:paraId="0B26B8BC" w14:textId="77777777" w:rsidR="003048EE" w:rsidRPr="001E1D86" w:rsidRDefault="003048EE" w:rsidP="007234BE">
      <w:pPr>
        <w:pStyle w:val="ListParagraph"/>
        <w:numPr>
          <w:ilvl w:val="0"/>
          <w:numId w:val="89"/>
        </w:numPr>
        <w:spacing w:line="240" w:lineRule="auto"/>
        <w:ind w:left="1985"/>
        <w:jc w:val="both"/>
        <w:rPr>
          <w:rFonts w:ascii="Times New Roman" w:eastAsia="Calibri" w:hAnsi="Times New Roman" w:cs="Times New Roman"/>
          <w:sz w:val="24"/>
          <w:szCs w:val="24"/>
        </w:rPr>
      </w:pPr>
      <w:r w:rsidRPr="001E1D86">
        <w:rPr>
          <w:rFonts w:ascii="Times New Roman" w:eastAsia="Calibri" w:hAnsi="Times New Roman" w:cs="Times New Roman"/>
          <w:sz w:val="24"/>
          <w:szCs w:val="24"/>
        </w:rPr>
        <w:t>Pemberhentian sementara dimaksud harus diberitahukan secara tertulis kepada yang bersangkutan disertai alasan yang menyebabkan tindakan tersebut dengan tembusan ke</w:t>
      </w:r>
      <w:r>
        <w:rPr>
          <w:rFonts w:ascii="Times New Roman" w:eastAsia="Calibri" w:hAnsi="Times New Roman" w:cs="Times New Roman"/>
          <w:sz w:val="24"/>
          <w:szCs w:val="24"/>
        </w:rPr>
        <w:t>pada Pemegang Saham dan Direksi</w:t>
      </w:r>
      <w:r w:rsidRPr="001E1D86">
        <w:rPr>
          <w:rFonts w:ascii="Times New Roman" w:eastAsia="Calibri" w:hAnsi="Times New Roman" w:cs="Times New Roman"/>
          <w:sz w:val="24"/>
          <w:szCs w:val="24"/>
        </w:rPr>
        <w:t xml:space="preserve">. </w:t>
      </w:r>
    </w:p>
    <w:p w14:paraId="6789BB24" w14:textId="77777777" w:rsidR="003048EE" w:rsidRPr="001E1D86" w:rsidRDefault="003048EE" w:rsidP="007234BE">
      <w:pPr>
        <w:pStyle w:val="ListParagraph"/>
        <w:numPr>
          <w:ilvl w:val="0"/>
          <w:numId w:val="89"/>
        </w:numPr>
        <w:spacing w:line="240" w:lineRule="auto"/>
        <w:ind w:left="1985"/>
        <w:jc w:val="both"/>
        <w:rPr>
          <w:rFonts w:ascii="Times New Roman" w:eastAsia="Calibri" w:hAnsi="Times New Roman" w:cs="Times New Roman"/>
          <w:sz w:val="24"/>
          <w:szCs w:val="24"/>
        </w:rPr>
      </w:pPr>
      <w:r w:rsidRPr="001E1D86">
        <w:rPr>
          <w:rFonts w:ascii="Times New Roman" w:eastAsia="Calibri" w:hAnsi="Times New Roman" w:cs="Times New Roman"/>
          <w:sz w:val="24"/>
          <w:szCs w:val="24"/>
        </w:rPr>
        <w:t xml:space="preserve">Pemberitahuan sebagaimana dimaksud dalam huruf (b) ayat ini disampaikan dalam waktu paling lambat 2 (dua) hari setelah ditetapkannya pemberhentian sementara tersebut. </w:t>
      </w:r>
    </w:p>
    <w:p w14:paraId="29DD52C9" w14:textId="77777777" w:rsidR="003048EE" w:rsidRPr="001E1D86" w:rsidRDefault="003048EE" w:rsidP="007234BE">
      <w:pPr>
        <w:pStyle w:val="ListParagraph"/>
        <w:numPr>
          <w:ilvl w:val="0"/>
          <w:numId w:val="89"/>
        </w:numPr>
        <w:spacing w:line="240" w:lineRule="auto"/>
        <w:ind w:left="1985"/>
        <w:jc w:val="both"/>
        <w:rPr>
          <w:rFonts w:ascii="Times New Roman" w:eastAsia="Calibri" w:hAnsi="Times New Roman" w:cs="Times New Roman"/>
          <w:sz w:val="24"/>
          <w:szCs w:val="24"/>
        </w:rPr>
      </w:pPr>
      <w:r w:rsidRPr="001E1D86">
        <w:rPr>
          <w:rFonts w:ascii="Times New Roman" w:eastAsia="Calibri" w:hAnsi="Times New Roman" w:cs="Times New Roman"/>
          <w:sz w:val="24"/>
          <w:szCs w:val="24"/>
        </w:rPr>
        <w:t xml:space="preserve">Anggota Direksi yang diberhentikan sementara tidak berwenang menjalankan pengurusan perseroan serta mewakili perseroan baik di dalam maupun di luar pengadilan. </w:t>
      </w:r>
    </w:p>
    <w:p w14:paraId="2ABDA26B" w14:textId="77777777" w:rsidR="003048EE" w:rsidRPr="001E1D86" w:rsidRDefault="003048EE" w:rsidP="007234BE">
      <w:pPr>
        <w:pStyle w:val="ListParagraph"/>
        <w:numPr>
          <w:ilvl w:val="0"/>
          <w:numId w:val="89"/>
        </w:numPr>
        <w:spacing w:line="240" w:lineRule="auto"/>
        <w:ind w:left="1985"/>
        <w:jc w:val="both"/>
        <w:rPr>
          <w:rFonts w:ascii="Times New Roman" w:eastAsia="Calibri" w:hAnsi="Times New Roman" w:cs="Times New Roman"/>
          <w:sz w:val="24"/>
          <w:szCs w:val="24"/>
        </w:rPr>
      </w:pPr>
      <w:r w:rsidRPr="001E1D86">
        <w:rPr>
          <w:rFonts w:ascii="Times New Roman" w:eastAsia="Calibri" w:hAnsi="Times New Roman" w:cs="Times New Roman"/>
          <w:sz w:val="24"/>
          <w:szCs w:val="24"/>
        </w:rPr>
        <w:t xml:space="preserve">Dalam jangka waktu paling lambat 30 (tiga puluh) hari setelah pemberhentian sementara dimaksud harus diselenggarakan Rapat Umum Pemegang Saham yang akan memutuskan apakah mencabut atau menguatkan keputusan pemberhentian sementara tersebut. Penyelenggaraan Rapat Umum Pemegang Saham dilakukan oleh Dewan Komisaris. </w:t>
      </w:r>
    </w:p>
    <w:p w14:paraId="480C9B97" w14:textId="77777777" w:rsidR="003048EE" w:rsidRPr="001E1D86" w:rsidRDefault="003048EE" w:rsidP="007234BE">
      <w:pPr>
        <w:pStyle w:val="ListParagraph"/>
        <w:numPr>
          <w:ilvl w:val="0"/>
          <w:numId w:val="89"/>
        </w:numPr>
        <w:spacing w:line="240" w:lineRule="auto"/>
        <w:ind w:left="1985"/>
        <w:jc w:val="both"/>
        <w:rPr>
          <w:rFonts w:ascii="Times New Roman" w:eastAsia="Calibri" w:hAnsi="Times New Roman" w:cs="Times New Roman"/>
          <w:sz w:val="24"/>
          <w:szCs w:val="24"/>
        </w:rPr>
      </w:pPr>
      <w:r w:rsidRPr="001E1D86">
        <w:rPr>
          <w:rFonts w:ascii="Times New Roman" w:eastAsia="Calibri" w:hAnsi="Times New Roman" w:cs="Times New Roman"/>
          <w:sz w:val="24"/>
          <w:szCs w:val="24"/>
        </w:rPr>
        <w:t xml:space="preserve">Dalam Rapat Umum Pemegang Saham sebagaimana dimaksud pada huruf (e) ayat ini, anggota Direksi yang bersangkutan diberi kesempatan untuk menibela diri. </w:t>
      </w:r>
    </w:p>
    <w:p w14:paraId="26B9DCF4" w14:textId="77777777" w:rsidR="003048EE" w:rsidRPr="001E1D86" w:rsidRDefault="003048EE" w:rsidP="007234BE">
      <w:pPr>
        <w:pStyle w:val="ListParagraph"/>
        <w:numPr>
          <w:ilvl w:val="0"/>
          <w:numId w:val="89"/>
        </w:numPr>
        <w:spacing w:line="240" w:lineRule="auto"/>
        <w:ind w:left="1985"/>
        <w:jc w:val="both"/>
        <w:rPr>
          <w:rFonts w:ascii="Times New Roman" w:eastAsia="Calibri" w:hAnsi="Times New Roman" w:cs="Times New Roman"/>
          <w:sz w:val="24"/>
          <w:szCs w:val="24"/>
        </w:rPr>
      </w:pPr>
      <w:r w:rsidRPr="001E1D86">
        <w:rPr>
          <w:rFonts w:ascii="Times New Roman" w:eastAsia="Calibri" w:hAnsi="Times New Roman" w:cs="Times New Roman"/>
          <w:sz w:val="24"/>
          <w:szCs w:val="24"/>
        </w:rPr>
        <w:t>Rapat sebagaimana dimaksud pada huruf (e) ayat ini dipimpin oleh salah seorang Pemegang Saham yang dipilih oleh dan dari antara Pemegang Saham yang hadir.</w:t>
      </w:r>
    </w:p>
    <w:p w14:paraId="435E4219" w14:textId="77777777" w:rsidR="003048EE" w:rsidRDefault="003048EE" w:rsidP="007234BE">
      <w:pPr>
        <w:pStyle w:val="ListParagraph"/>
        <w:numPr>
          <w:ilvl w:val="0"/>
          <w:numId w:val="89"/>
        </w:numPr>
        <w:spacing w:line="240" w:lineRule="auto"/>
        <w:ind w:left="1985"/>
        <w:jc w:val="both"/>
        <w:rPr>
          <w:rFonts w:ascii="Times New Roman" w:eastAsia="Calibri" w:hAnsi="Times New Roman" w:cs="Times New Roman"/>
          <w:sz w:val="24"/>
          <w:szCs w:val="24"/>
        </w:rPr>
      </w:pPr>
      <w:r w:rsidRPr="001E1D86">
        <w:rPr>
          <w:rFonts w:ascii="Times New Roman" w:eastAsia="Calibri" w:hAnsi="Times New Roman" w:cs="Times New Roman"/>
          <w:sz w:val="24"/>
          <w:szCs w:val="24"/>
        </w:rPr>
        <w:lastRenderedPageBreak/>
        <w:t>Dalam hal jangka wakta 30 (tiga puluh) hari telah lewat, Rapat Umum Pemegang Saham sebagaimana dimaksud pada huruf (e) ayat ini tidak diselenggarakan atau Rapat Umum Pemegang Saham tidak dapat mengambil keputusan, maka pemberhentian sementara tersebut menjadi batal.</w:t>
      </w:r>
      <w:r>
        <w:rPr>
          <w:rStyle w:val="FootnoteReference"/>
          <w:rFonts w:ascii="Times New Roman" w:eastAsia="Calibri" w:hAnsi="Times New Roman" w:cs="Times New Roman"/>
          <w:sz w:val="24"/>
          <w:szCs w:val="24"/>
        </w:rPr>
        <w:footnoteReference w:id="106"/>
      </w:r>
    </w:p>
    <w:p w14:paraId="121AA189" w14:textId="77777777" w:rsidR="003048EE" w:rsidRPr="001E1D86" w:rsidRDefault="003048EE" w:rsidP="003048EE">
      <w:pPr>
        <w:pStyle w:val="ListParagraph"/>
        <w:spacing w:line="240" w:lineRule="auto"/>
        <w:ind w:left="1985"/>
        <w:jc w:val="both"/>
        <w:rPr>
          <w:rFonts w:ascii="Times New Roman" w:eastAsia="Calibri" w:hAnsi="Times New Roman" w:cs="Times New Roman"/>
          <w:sz w:val="24"/>
          <w:szCs w:val="24"/>
        </w:rPr>
      </w:pPr>
    </w:p>
    <w:p w14:paraId="22B3C031" w14:textId="77777777" w:rsidR="003048EE" w:rsidRDefault="003048EE" w:rsidP="007234BE">
      <w:pPr>
        <w:pStyle w:val="ListParagraph"/>
        <w:numPr>
          <w:ilvl w:val="0"/>
          <w:numId w:val="83"/>
        </w:numPr>
        <w:spacing w:line="480" w:lineRule="auto"/>
        <w:ind w:left="851"/>
        <w:jc w:val="both"/>
        <w:rPr>
          <w:rFonts w:ascii="Times New Roman" w:eastAsia="Calibri" w:hAnsi="Times New Roman" w:cs="Times New Roman"/>
          <w:sz w:val="24"/>
          <w:szCs w:val="24"/>
        </w:rPr>
      </w:pPr>
      <w:r w:rsidRPr="001E1D86">
        <w:rPr>
          <w:rFonts w:ascii="Times New Roman" w:eastAsia="Calibri" w:hAnsi="Times New Roman" w:cs="Times New Roman"/>
          <w:sz w:val="24"/>
          <w:szCs w:val="24"/>
        </w:rPr>
        <w:t xml:space="preserve">Keputusan untuk mencabut atau menguatkan keputusan pemberhentian sementara anggota Direksi, dapat pula dilakukan oleh Pemegang Saham di luar Rapat Umum Pemegang Saham dengan syarat semua Pemegang Saham dengan hak suara menyetujui secara tertulis dengan menandatangani keputusan yang bersangkutan dengan tetap memperhatikan ketentuan waktu sebagaimana dimaksud pada huruf (e) ayat 30 (tiga puluh) pasal ini. </w:t>
      </w:r>
    </w:p>
    <w:p w14:paraId="64E0CCD9" w14:textId="77777777" w:rsidR="003048EE" w:rsidRDefault="003048EE" w:rsidP="007234BE">
      <w:pPr>
        <w:pStyle w:val="ListParagraph"/>
        <w:numPr>
          <w:ilvl w:val="0"/>
          <w:numId w:val="83"/>
        </w:numPr>
        <w:spacing w:line="480" w:lineRule="auto"/>
        <w:ind w:left="851"/>
        <w:jc w:val="both"/>
        <w:rPr>
          <w:rFonts w:ascii="Times New Roman" w:eastAsia="Calibri" w:hAnsi="Times New Roman" w:cs="Times New Roman"/>
          <w:sz w:val="24"/>
          <w:szCs w:val="24"/>
        </w:rPr>
      </w:pPr>
      <w:r w:rsidRPr="006D1093">
        <w:rPr>
          <w:rFonts w:ascii="Times New Roman" w:eastAsia="Calibri" w:hAnsi="Times New Roman" w:cs="Times New Roman"/>
          <w:sz w:val="24"/>
          <w:szCs w:val="24"/>
        </w:rPr>
        <w:t xml:space="preserve">Dalam hal keputusan untuk mencabut atau menguatkan keputusan pemberhentian sementara anggota Direksi dilakukan di luar Rapat Umum Pemegang Saham, maka anggota Direksi yang bersangkutan diberitahukan secara lisan atau tertulis, dengan diberikan kesempatan untuk menyampaikan pembelaan diri secara tertulis dalam waktu 14 (empat belas) hari setelah menerima pemberitahuan. </w:t>
      </w:r>
    </w:p>
    <w:p w14:paraId="1F1F91C0" w14:textId="77777777" w:rsidR="003048EE" w:rsidRDefault="003048EE" w:rsidP="007234BE">
      <w:pPr>
        <w:pStyle w:val="ListParagraph"/>
        <w:numPr>
          <w:ilvl w:val="0"/>
          <w:numId w:val="83"/>
        </w:numPr>
        <w:spacing w:line="480" w:lineRule="auto"/>
        <w:ind w:left="851"/>
        <w:jc w:val="both"/>
        <w:rPr>
          <w:rFonts w:ascii="Times New Roman" w:eastAsia="Calibri" w:hAnsi="Times New Roman" w:cs="Times New Roman"/>
          <w:sz w:val="24"/>
          <w:szCs w:val="24"/>
        </w:rPr>
      </w:pPr>
      <w:r w:rsidRPr="006D1093">
        <w:rPr>
          <w:rFonts w:ascii="Times New Roman" w:eastAsia="Calibri" w:hAnsi="Times New Roman" w:cs="Times New Roman"/>
          <w:sz w:val="24"/>
          <w:szCs w:val="24"/>
        </w:rPr>
        <w:t>Apabila Rapat Umum Pemegang Saham atau Pemegang Saham membatalkan pamberhentian sementara atau terjadi keadaan sebagaimana dimaksud pada huruf (h) ayat 30 (tiga puluh) pasal ini, maka anggota Direksi yang bersangkutan wajib melaksanakan tugasnya kembali sebagaimana mestinya.</w:t>
      </w:r>
    </w:p>
    <w:p w14:paraId="19274254" w14:textId="77777777" w:rsidR="003048EE" w:rsidRPr="006D1093" w:rsidRDefault="003048EE" w:rsidP="007234BE">
      <w:pPr>
        <w:pStyle w:val="ListParagraph"/>
        <w:numPr>
          <w:ilvl w:val="0"/>
          <w:numId w:val="83"/>
        </w:numPr>
        <w:spacing w:line="480" w:lineRule="auto"/>
        <w:ind w:left="851"/>
        <w:jc w:val="both"/>
        <w:rPr>
          <w:rFonts w:ascii="Times New Roman" w:eastAsia="Calibri" w:hAnsi="Times New Roman" w:cs="Times New Roman"/>
          <w:sz w:val="24"/>
          <w:szCs w:val="24"/>
        </w:rPr>
      </w:pPr>
      <w:r w:rsidRPr="006D1093">
        <w:rPr>
          <w:rFonts w:ascii="Times New Roman" w:eastAsia="Calibri" w:hAnsi="Times New Roman" w:cs="Times New Roman"/>
          <w:sz w:val="24"/>
          <w:szCs w:val="24"/>
        </w:rPr>
        <w:lastRenderedPageBreak/>
        <w:t>Anggota Direksi dilarang memangku jabatan rangkap sabagaim</w:t>
      </w:r>
      <w:r>
        <w:rPr>
          <w:rFonts w:ascii="Times New Roman" w:eastAsia="Calibri" w:hAnsi="Times New Roman" w:cs="Times New Roman"/>
          <w:sz w:val="24"/>
          <w:szCs w:val="24"/>
        </w:rPr>
        <w:t>ana tersebut dibawah ini, yaitu</w:t>
      </w:r>
      <w:r w:rsidRPr="006D1093">
        <w:rPr>
          <w:rFonts w:ascii="Times New Roman" w:eastAsia="Calibri" w:hAnsi="Times New Roman" w:cs="Times New Roman"/>
          <w:sz w:val="24"/>
          <w:szCs w:val="24"/>
        </w:rPr>
        <w:t xml:space="preserve">: </w:t>
      </w:r>
    </w:p>
    <w:p w14:paraId="12284040" w14:textId="77777777" w:rsidR="003048EE" w:rsidRPr="001E1D86" w:rsidRDefault="003048EE" w:rsidP="007234BE">
      <w:pPr>
        <w:pStyle w:val="ListParagraph"/>
        <w:numPr>
          <w:ilvl w:val="0"/>
          <w:numId w:val="90"/>
        </w:numPr>
        <w:spacing w:line="240" w:lineRule="auto"/>
        <w:ind w:left="1985"/>
        <w:jc w:val="both"/>
        <w:rPr>
          <w:rFonts w:ascii="Times New Roman" w:eastAsia="Calibri" w:hAnsi="Times New Roman" w:cs="Times New Roman"/>
          <w:sz w:val="24"/>
          <w:szCs w:val="24"/>
        </w:rPr>
      </w:pPr>
      <w:r w:rsidRPr="001E1D86">
        <w:rPr>
          <w:rFonts w:ascii="Times New Roman" w:eastAsia="Calibri" w:hAnsi="Times New Roman" w:cs="Times New Roman"/>
          <w:sz w:val="24"/>
          <w:szCs w:val="24"/>
        </w:rPr>
        <w:t xml:space="preserve">Anggota Direksi pada Badan Usaha Milik Negara, Badan Usaha Milik Daerah; </w:t>
      </w:r>
    </w:p>
    <w:p w14:paraId="2D357F6A" w14:textId="77777777" w:rsidR="003048EE" w:rsidRPr="001E1D86" w:rsidRDefault="003048EE" w:rsidP="007234BE">
      <w:pPr>
        <w:pStyle w:val="ListParagraph"/>
        <w:numPr>
          <w:ilvl w:val="0"/>
          <w:numId w:val="90"/>
        </w:numPr>
        <w:spacing w:line="240" w:lineRule="auto"/>
        <w:ind w:left="1985"/>
        <w:jc w:val="both"/>
        <w:rPr>
          <w:rFonts w:ascii="Times New Roman" w:eastAsia="Calibri" w:hAnsi="Times New Roman" w:cs="Times New Roman"/>
          <w:sz w:val="24"/>
          <w:szCs w:val="24"/>
        </w:rPr>
      </w:pPr>
      <w:r w:rsidRPr="001E1D86">
        <w:rPr>
          <w:rFonts w:ascii="Times New Roman" w:eastAsia="Calibri" w:hAnsi="Times New Roman" w:cs="Times New Roman"/>
          <w:sz w:val="24"/>
          <w:szCs w:val="24"/>
        </w:rPr>
        <w:t>Anggota Dewan Komisaris/Dewan Pengawas pada Badan Usaha Milik Daerah, dan Badan Usaha Milik Negara</w:t>
      </w:r>
      <w:r>
        <w:rPr>
          <w:rFonts w:ascii="Times New Roman" w:eastAsia="Calibri" w:hAnsi="Times New Roman" w:cs="Times New Roman"/>
          <w:sz w:val="24"/>
          <w:szCs w:val="24"/>
        </w:rPr>
        <w:t>;</w:t>
      </w:r>
      <w:r w:rsidRPr="001E1D86">
        <w:rPr>
          <w:rFonts w:ascii="Times New Roman" w:eastAsia="Calibri" w:hAnsi="Times New Roman" w:cs="Times New Roman"/>
          <w:sz w:val="24"/>
          <w:szCs w:val="24"/>
        </w:rPr>
        <w:t xml:space="preserve"> </w:t>
      </w:r>
    </w:p>
    <w:p w14:paraId="7865C6C4" w14:textId="77777777" w:rsidR="003048EE" w:rsidRPr="001E1D86" w:rsidRDefault="003048EE" w:rsidP="007234BE">
      <w:pPr>
        <w:pStyle w:val="ListParagraph"/>
        <w:numPr>
          <w:ilvl w:val="0"/>
          <w:numId w:val="90"/>
        </w:numPr>
        <w:spacing w:line="240" w:lineRule="auto"/>
        <w:ind w:left="1985"/>
        <w:jc w:val="both"/>
        <w:rPr>
          <w:rFonts w:ascii="Times New Roman" w:eastAsia="Calibri" w:hAnsi="Times New Roman" w:cs="Times New Roman"/>
          <w:sz w:val="24"/>
          <w:szCs w:val="24"/>
        </w:rPr>
      </w:pPr>
      <w:r w:rsidRPr="001E1D86">
        <w:rPr>
          <w:rFonts w:ascii="Times New Roman" w:eastAsia="Calibri" w:hAnsi="Times New Roman" w:cs="Times New Roman"/>
          <w:sz w:val="24"/>
          <w:szCs w:val="24"/>
        </w:rPr>
        <w:t>Jabatan struktural dan fungsional lainnya pada instansi/lembaga pemerintah pusat dan atau daerah</w:t>
      </w:r>
      <w:r>
        <w:rPr>
          <w:rFonts w:ascii="Times New Roman" w:eastAsia="Calibri" w:hAnsi="Times New Roman" w:cs="Times New Roman"/>
          <w:sz w:val="24"/>
          <w:szCs w:val="24"/>
        </w:rPr>
        <w:t>;</w:t>
      </w:r>
      <w:r w:rsidRPr="001E1D86">
        <w:rPr>
          <w:rFonts w:ascii="Times New Roman" w:eastAsia="Calibri" w:hAnsi="Times New Roman" w:cs="Times New Roman"/>
          <w:sz w:val="24"/>
          <w:szCs w:val="24"/>
        </w:rPr>
        <w:t xml:space="preserve"> </w:t>
      </w:r>
    </w:p>
    <w:p w14:paraId="7387556C" w14:textId="77777777" w:rsidR="003048EE" w:rsidRPr="001E1D86" w:rsidRDefault="003048EE" w:rsidP="007234BE">
      <w:pPr>
        <w:pStyle w:val="ListParagraph"/>
        <w:numPr>
          <w:ilvl w:val="0"/>
          <w:numId w:val="90"/>
        </w:numPr>
        <w:spacing w:line="240" w:lineRule="auto"/>
        <w:ind w:left="1985"/>
        <w:jc w:val="both"/>
        <w:rPr>
          <w:rFonts w:ascii="Times New Roman" w:eastAsia="Calibri" w:hAnsi="Times New Roman" w:cs="Times New Roman"/>
          <w:sz w:val="24"/>
          <w:szCs w:val="24"/>
        </w:rPr>
      </w:pPr>
      <w:r w:rsidRPr="001E1D86">
        <w:rPr>
          <w:rFonts w:ascii="Times New Roman" w:eastAsia="Calibri" w:hAnsi="Times New Roman" w:cs="Times New Roman"/>
          <w:sz w:val="24"/>
          <w:szCs w:val="24"/>
        </w:rPr>
        <w:t>Jabatan lainnya sesuai dengan ketentuan dalam peraturan perundang-undangan, pengurus partai politik dan/atau calon/anggota legislatif dan/atau calon Kepala Daerah/Wakil Kepala Daerah dan atau</w:t>
      </w:r>
      <w:r>
        <w:rPr>
          <w:rFonts w:ascii="Times New Roman" w:eastAsia="Calibri" w:hAnsi="Times New Roman" w:cs="Times New Roman"/>
          <w:sz w:val="24"/>
          <w:szCs w:val="24"/>
        </w:rPr>
        <w:t>;</w:t>
      </w:r>
    </w:p>
    <w:p w14:paraId="29E4F2C4" w14:textId="77777777" w:rsidR="003048EE" w:rsidRDefault="003048EE" w:rsidP="007234BE">
      <w:pPr>
        <w:pStyle w:val="ListParagraph"/>
        <w:numPr>
          <w:ilvl w:val="0"/>
          <w:numId w:val="90"/>
        </w:numPr>
        <w:spacing w:line="240" w:lineRule="auto"/>
        <w:ind w:left="1985"/>
        <w:jc w:val="both"/>
        <w:rPr>
          <w:rFonts w:ascii="Times New Roman" w:eastAsia="Calibri" w:hAnsi="Times New Roman" w:cs="Times New Roman"/>
          <w:sz w:val="24"/>
          <w:szCs w:val="24"/>
        </w:rPr>
      </w:pPr>
      <w:r w:rsidRPr="001E1D86">
        <w:rPr>
          <w:rFonts w:ascii="Times New Roman" w:eastAsia="Calibri" w:hAnsi="Times New Roman" w:cs="Times New Roman"/>
          <w:sz w:val="24"/>
          <w:szCs w:val="24"/>
        </w:rPr>
        <w:t>Jabatan lain yang dapat menimbulkan benturan kepentingan.</w:t>
      </w:r>
      <w:r>
        <w:rPr>
          <w:rStyle w:val="FootnoteReference"/>
          <w:rFonts w:ascii="Times New Roman" w:eastAsia="Calibri" w:hAnsi="Times New Roman" w:cs="Times New Roman"/>
          <w:sz w:val="24"/>
          <w:szCs w:val="24"/>
        </w:rPr>
        <w:footnoteReference w:id="107"/>
      </w:r>
      <w:r w:rsidRPr="001E1D86">
        <w:rPr>
          <w:rFonts w:ascii="Times New Roman" w:eastAsia="Calibri" w:hAnsi="Times New Roman" w:cs="Times New Roman"/>
          <w:sz w:val="24"/>
          <w:szCs w:val="24"/>
        </w:rPr>
        <w:t xml:space="preserve">  </w:t>
      </w:r>
    </w:p>
    <w:p w14:paraId="4F421DA6" w14:textId="77777777" w:rsidR="003048EE" w:rsidRPr="001E1D86" w:rsidRDefault="003048EE" w:rsidP="003048EE">
      <w:pPr>
        <w:pStyle w:val="ListParagraph"/>
        <w:spacing w:line="240" w:lineRule="auto"/>
        <w:ind w:left="1985"/>
        <w:jc w:val="both"/>
        <w:rPr>
          <w:rFonts w:ascii="Times New Roman" w:eastAsia="Calibri" w:hAnsi="Times New Roman" w:cs="Times New Roman"/>
          <w:sz w:val="24"/>
          <w:szCs w:val="24"/>
        </w:rPr>
      </w:pPr>
    </w:p>
    <w:p w14:paraId="367837FB" w14:textId="77777777" w:rsidR="003048EE" w:rsidRDefault="003048EE" w:rsidP="007234BE">
      <w:pPr>
        <w:pStyle w:val="ListParagraph"/>
        <w:numPr>
          <w:ilvl w:val="0"/>
          <w:numId w:val="83"/>
        </w:numPr>
        <w:spacing w:line="480" w:lineRule="auto"/>
        <w:ind w:left="851"/>
        <w:jc w:val="both"/>
        <w:rPr>
          <w:rFonts w:ascii="Times New Roman" w:eastAsia="Calibri" w:hAnsi="Times New Roman" w:cs="Times New Roman"/>
          <w:sz w:val="24"/>
          <w:szCs w:val="24"/>
        </w:rPr>
      </w:pPr>
      <w:r w:rsidRPr="001E1D86">
        <w:rPr>
          <w:rFonts w:ascii="Times New Roman" w:eastAsia="Calibri" w:hAnsi="Times New Roman" w:cs="Times New Roman"/>
          <w:sz w:val="24"/>
          <w:szCs w:val="24"/>
        </w:rPr>
        <w:t xml:space="preserve">Anggota Direksi yang merangkap jabatan lain sebagaimana ayat 31 (tiga puluh satu) Pasal ini, masa jabatannya sebagai anggota Direksi berakhir tarhitung sejak tarjadinya perangkapan jabatan. </w:t>
      </w:r>
    </w:p>
    <w:p w14:paraId="3D086762" w14:textId="77777777" w:rsidR="003048EE" w:rsidRDefault="003048EE" w:rsidP="007234BE">
      <w:pPr>
        <w:pStyle w:val="ListParagraph"/>
        <w:numPr>
          <w:ilvl w:val="0"/>
          <w:numId w:val="83"/>
        </w:numPr>
        <w:spacing w:line="480" w:lineRule="auto"/>
        <w:ind w:left="851"/>
        <w:jc w:val="both"/>
        <w:rPr>
          <w:rFonts w:ascii="Times New Roman" w:eastAsia="Calibri" w:hAnsi="Times New Roman" w:cs="Times New Roman"/>
          <w:sz w:val="24"/>
          <w:szCs w:val="24"/>
        </w:rPr>
      </w:pPr>
      <w:r w:rsidRPr="006D1093">
        <w:rPr>
          <w:rFonts w:ascii="Times New Roman" w:eastAsia="Calibri" w:hAnsi="Times New Roman" w:cs="Times New Roman"/>
          <w:sz w:val="24"/>
          <w:szCs w:val="24"/>
        </w:rPr>
        <w:t>Dalam hal seseorang menduduki jabatan yang dilarang untuk dirangkap dengan jabatan anggota Direksi sebagaimana ayat 34 (tiga puluh empat) pasal ini diangkat sebagai anggota Direksi, maka yang bersangkutan harus mengundurkan diri dari jabatan lama tersebut paling lambat 30 (tiga puluh) hari sejak</w:t>
      </w:r>
      <w:r>
        <w:rPr>
          <w:rFonts w:ascii="Times New Roman" w:eastAsia="Calibri" w:hAnsi="Times New Roman" w:cs="Times New Roman"/>
          <w:sz w:val="24"/>
          <w:szCs w:val="24"/>
        </w:rPr>
        <w:t xml:space="preserve"> pengangkatannya pada Perseroan.</w:t>
      </w:r>
    </w:p>
    <w:p w14:paraId="0672F438" w14:textId="77777777" w:rsidR="003048EE" w:rsidRDefault="003048EE" w:rsidP="007234BE">
      <w:pPr>
        <w:pStyle w:val="ListParagraph"/>
        <w:numPr>
          <w:ilvl w:val="0"/>
          <w:numId w:val="83"/>
        </w:numPr>
        <w:spacing w:line="480" w:lineRule="auto"/>
        <w:ind w:left="851"/>
        <w:jc w:val="both"/>
        <w:rPr>
          <w:rFonts w:ascii="Times New Roman" w:eastAsia="Calibri" w:hAnsi="Times New Roman" w:cs="Times New Roman"/>
          <w:sz w:val="24"/>
          <w:szCs w:val="24"/>
        </w:rPr>
      </w:pPr>
      <w:r w:rsidRPr="006D1093">
        <w:rPr>
          <w:rFonts w:ascii="Times New Roman" w:eastAsia="Calibri" w:hAnsi="Times New Roman" w:cs="Times New Roman"/>
          <w:sz w:val="24"/>
          <w:szCs w:val="24"/>
        </w:rPr>
        <w:t xml:space="preserve">Anggota Direksi yang tidak mengundurkan diri dari jabatannya semula sebagaimana dimaksud pada ayat 36 (tiga puluh enam) Pasal ini, jabatannya sebagai anggota Direksi berakhir dengan lewatnya 30 (tiga puluh) hari </w:t>
      </w:r>
      <w:r w:rsidRPr="006D1093">
        <w:rPr>
          <w:rFonts w:ascii="Times New Roman" w:eastAsia="Calibri" w:hAnsi="Times New Roman" w:cs="Times New Roman"/>
          <w:sz w:val="24"/>
          <w:szCs w:val="24"/>
        </w:rPr>
        <w:lastRenderedPageBreak/>
        <w:t>tersebut, dengan ketentuan pemberhentian dimaksud adalah tanpa syarat dan beban apapu</w:t>
      </w:r>
      <w:r>
        <w:rPr>
          <w:rFonts w:ascii="Times New Roman" w:eastAsia="Calibri" w:hAnsi="Times New Roman" w:cs="Times New Roman"/>
          <w:sz w:val="24"/>
          <w:szCs w:val="24"/>
        </w:rPr>
        <w:t>n begi pihak yang diberhentikan.</w:t>
      </w:r>
    </w:p>
    <w:p w14:paraId="030FC51D" w14:textId="77777777" w:rsidR="003048EE" w:rsidRDefault="003048EE" w:rsidP="007234BE">
      <w:pPr>
        <w:pStyle w:val="ListParagraph"/>
        <w:numPr>
          <w:ilvl w:val="0"/>
          <w:numId w:val="83"/>
        </w:numPr>
        <w:spacing w:line="480" w:lineRule="auto"/>
        <w:ind w:left="851"/>
        <w:jc w:val="both"/>
        <w:rPr>
          <w:rFonts w:ascii="Times New Roman" w:eastAsia="Calibri" w:hAnsi="Times New Roman" w:cs="Times New Roman"/>
          <w:sz w:val="24"/>
          <w:szCs w:val="24"/>
        </w:rPr>
      </w:pPr>
      <w:r w:rsidRPr="006D1093">
        <w:rPr>
          <w:rFonts w:ascii="Times New Roman" w:eastAsia="Calibri" w:hAnsi="Times New Roman" w:cs="Times New Roman"/>
          <w:sz w:val="24"/>
          <w:szCs w:val="24"/>
        </w:rPr>
        <w:t>Kepada anggota Direksi yang berhenti sebelum maupun setelah masa jabatannya berakhir, kecuali berhenti karena meninggal dunia. Maka yang bersangkutan wajib menyampaikan pertanggungjawaban atas tindakan-tindakannya yang belum diterima pertanggungjawabannya oleh Rapat Umum Pemegang Saham.</w:t>
      </w:r>
    </w:p>
    <w:p w14:paraId="0F09A8EE" w14:textId="77777777" w:rsidR="003048EE" w:rsidRDefault="003048EE" w:rsidP="007234BE">
      <w:pPr>
        <w:pStyle w:val="ListParagraph"/>
        <w:numPr>
          <w:ilvl w:val="0"/>
          <w:numId w:val="83"/>
        </w:numPr>
        <w:spacing w:line="480" w:lineRule="auto"/>
        <w:ind w:left="851"/>
        <w:jc w:val="both"/>
        <w:rPr>
          <w:rFonts w:ascii="Times New Roman" w:eastAsia="Calibri" w:hAnsi="Times New Roman" w:cs="Times New Roman"/>
          <w:sz w:val="24"/>
          <w:szCs w:val="24"/>
        </w:rPr>
      </w:pPr>
      <w:r w:rsidRPr="006D1093">
        <w:rPr>
          <w:rFonts w:ascii="Times New Roman" w:eastAsia="Calibri" w:hAnsi="Times New Roman" w:cs="Times New Roman"/>
          <w:sz w:val="24"/>
          <w:szCs w:val="24"/>
        </w:rPr>
        <w:t xml:space="preserve">Karyawan Perseroan yang diangkat menjadi Direksi Perseroan, pensiun sebagai karyawan dengan pangkat dan kelas jabatan tertinggi dalam Perseroan, terhitung sejak yang bersangkutan diangkat menjadi anggota Direksi. </w:t>
      </w:r>
    </w:p>
    <w:p w14:paraId="00A25935" w14:textId="77777777" w:rsidR="003048EE" w:rsidRDefault="003048EE" w:rsidP="007234BE">
      <w:pPr>
        <w:pStyle w:val="ListParagraph"/>
        <w:numPr>
          <w:ilvl w:val="0"/>
          <w:numId w:val="83"/>
        </w:numPr>
        <w:spacing w:line="480" w:lineRule="auto"/>
        <w:ind w:left="851"/>
        <w:jc w:val="both"/>
        <w:rPr>
          <w:rFonts w:ascii="Times New Roman" w:eastAsia="Calibri" w:hAnsi="Times New Roman" w:cs="Times New Roman"/>
          <w:sz w:val="24"/>
          <w:szCs w:val="24"/>
        </w:rPr>
      </w:pPr>
      <w:r w:rsidRPr="006D1093">
        <w:rPr>
          <w:rFonts w:ascii="Times New Roman" w:eastAsia="Calibri" w:hAnsi="Times New Roman" w:cs="Times New Roman"/>
          <w:sz w:val="24"/>
          <w:szCs w:val="24"/>
        </w:rPr>
        <w:t>Apabila seseorang anggota Direksi berhenti atau diberhentikan sebelum masa jabatannya berakhir atau apabila terjadi penambahan anggota Direksi, maka masa jabatan anggota Direksi pengganti atau tambahan anggota Direksi dimaksud, adalah sebagaimana dimaksud dalam keputusan Rapat Umum Pemegang Saham.</w:t>
      </w:r>
      <w:r>
        <w:rPr>
          <w:rStyle w:val="FootnoteReference"/>
          <w:rFonts w:ascii="Times New Roman" w:eastAsia="Calibri" w:hAnsi="Times New Roman" w:cs="Times New Roman"/>
          <w:sz w:val="24"/>
          <w:szCs w:val="24"/>
        </w:rPr>
        <w:footnoteReference w:id="108"/>
      </w:r>
      <w:r w:rsidRPr="001E1D86">
        <w:rPr>
          <w:rFonts w:ascii="Times New Roman" w:eastAsia="Calibri" w:hAnsi="Times New Roman" w:cs="Times New Roman"/>
          <w:sz w:val="24"/>
          <w:szCs w:val="24"/>
        </w:rPr>
        <w:t xml:space="preserve"> </w:t>
      </w:r>
      <w:r w:rsidRPr="006D1093">
        <w:rPr>
          <w:rFonts w:ascii="Times New Roman" w:eastAsia="Calibri" w:hAnsi="Times New Roman" w:cs="Times New Roman"/>
          <w:sz w:val="24"/>
          <w:szCs w:val="24"/>
        </w:rPr>
        <w:t xml:space="preserve"> </w:t>
      </w:r>
    </w:p>
    <w:p w14:paraId="6F44E6D8" w14:textId="77777777" w:rsidR="003048EE" w:rsidRPr="008B353D" w:rsidRDefault="003048EE" w:rsidP="003048EE">
      <w:pPr>
        <w:pStyle w:val="ListParagraph"/>
        <w:spacing w:line="480" w:lineRule="auto"/>
        <w:ind w:left="851"/>
        <w:jc w:val="both"/>
        <w:rPr>
          <w:rFonts w:ascii="Times New Roman" w:eastAsia="Calibri" w:hAnsi="Times New Roman" w:cs="Times New Roman"/>
          <w:sz w:val="24"/>
          <w:szCs w:val="24"/>
        </w:rPr>
      </w:pPr>
    </w:p>
    <w:p w14:paraId="4158ED32" w14:textId="77777777" w:rsidR="003048EE" w:rsidRDefault="003048EE" w:rsidP="007234BE">
      <w:pPr>
        <w:pStyle w:val="ListParagraph"/>
        <w:numPr>
          <w:ilvl w:val="0"/>
          <w:numId w:val="44"/>
        </w:numPr>
        <w:spacing w:line="480" w:lineRule="auto"/>
        <w:ind w:left="426"/>
        <w:jc w:val="both"/>
        <w:rPr>
          <w:rFonts w:ascii="Times New Roman" w:eastAsia="Calibri" w:hAnsi="Times New Roman" w:cs="Times New Roman"/>
          <w:b/>
          <w:sz w:val="24"/>
          <w:szCs w:val="24"/>
        </w:rPr>
      </w:pPr>
      <w:r w:rsidRPr="008C15AB">
        <w:rPr>
          <w:rFonts w:ascii="Times New Roman" w:eastAsia="Calibri" w:hAnsi="Times New Roman" w:cs="Times New Roman"/>
          <w:b/>
          <w:sz w:val="24"/>
          <w:szCs w:val="24"/>
        </w:rPr>
        <w:t>Struktur Organisasi Pemegang Saham PT</w:t>
      </w:r>
      <w:r>
        <w:rPr>
          <w:rFonts w:ascii="Times New Roman" w:eastAsia="Calibri" w:hAnsi="Times New Roman" w:cs="Times New Roman"/>
          <w:b/>
          <w:sz w:val="24"/>
          <w:szCs w:val="24"/>
        </w:rPr>
        <w:t>.</w:t>
      </w:r>
      <w:r w:rsidRPr="008C15AB">
        <w:rPr>
          <w:rFonts w:ascii="Times New Roman" w:eastAsia="Calibri" w:hAnsi="Times New Roman" w:cs="Times New Roman"/>
          <w:b/>
          <w:sz w:val="24"/>
          <w:szCs w:val="24"/>
        </w:rPr>
        <w:t xml:space="preserve"> </w:t>
      </w:r>
      <w:r w:rsidRPr="0088780C">
        <w:rPr>
          <w:rFonts w:ascii="Times New Roman" w:eastAsia="Calibri" w:hAnsi="Times New Roman" w:cs="Times New Roman"/>
          <w:b/>
          <w:sz w:val="24"/>
          <w:szCs w:val="24"/>
          <w:lang w:val="en-US"/>
        </w:rPr>
        <w:t xml:space="preserve">Prima </w:t>
      </w:r>
      <w:proofErr w:type="spellStart"/>
      <w:r w:rsidRPr="0088780C">
        <w:rPr>
          <w:rFonts w:ascii="Times New Roman" w:eastAsia="Calibri" w:hAnsi="Times New Roman" w:cs="Times New Roman"/>
          <w:b/>
          <w:sz w:val="24"/>
          <w:szCs w:val="24"/>
          <w:lang w:val="en-US"/>
        </w:rPr>
        <w:t>Pengembangan</w:t>
      </w:r>
      <w:proofErr w:type="spellEnd"/>
      <w:r w:rsidRPr="0088780C">
        <w:rPr>
          <w:rFonts w:ascii="Times New Roman" w:eastAsia="Calibri" w:hAnsi="Times New Roman" w:cs="Times New Roman"/>
          <w:b/>
          <w:sz w:val="24"/>
          <w:szCs w:val="24"/>
          <w:lang w:val="en-US"/>
        </w:rPr>
        <w:t xml:space="preserve"> Kawasan</w:t>
      </w:r>
    </w:p>
    <w:p w14:paraId="0B907ECB" w14:textId="77777777" w:rsidR="003048EE" w:rsidRPr="00D151F2" w:rsidRDefault="003048EE" w:rsidP="003048EE">
      <w:pPr>
        <w:pStyle w:val="ListParagraph"/>
        <w:spacing w:line="480" w:lineRule="auto"/>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Perubahan-perubahan </w:t>
      </w:r>
      <w:r w:rsidRPr="00D151F2">
        <w:rPr>
          <w:rFonts w:ascii="Times New Roman" w:eastAsia="Calibri" w:hAnsi="Times New Roman" w:cs="Times New Roman"/>
          <w:sz w:val="24"/>
          <w:szCs w:val="24"/>
        </w:rPr>
        <w:t>Anggaran Dasar Pendirian beserta perubahan-</w:t>
      </w:r>
      <w:r>
        <w:rPr>
          <w:rFonts w:ascii="Times New Roman" w:eastAsia="Calibri" w:hAnsi="Times New Roman" w:cs="Times New Roman"/>
          <w:sz w:val="24"/>
          <w:szCs w:val="24"/>
        </w:rPr>
        <w:t>perubahannya telah dimuat dalam</w:t>
      </w:r>
      <w:r w:rsidRPr="00D151F2">
        <w:rPr>
          <w:rFonts w:ascii="Times New Roman" w:eastAsia="Calibri" w:hAnsi="Times New Roman" w:cs="Times New Roman"/>
          <w:sz w:val="24"/>
          <w:szCs w:val="24"/>
        </w:rPr>
        <w:t xml:space="preserve">: </w:t>
      </w:r>
    </w:p>
    <w:p w14:paraId="415CED3D" w14:textId="77777777" w:rsidR="003048EE" w:rsidRDefault="003048EE" w:rsidP="007234BE">
      <w:pPr>
        <w:pStyle w:val="ListParagraph"/>
        <w:numPr>
          <w:ilvl w:val="0"/>
          <w:numId w:val="91"/>
        </w:numPr>
        <w:spacing w:line="480" w:lineRule="auto"/>
        <w:ind w:left="426"/>
        <w:jc w:val="both"/>
        <w:rPr>
          <w:rFonts w:ascii="Times New Roman" w:eastAsia="Calibri" w:hAnsi="Times New Roman" w:cs="Times New Roman"/>
          <w:sz w:val="24"/>
          <w:szCs w:val="24"/>
        </w:rPr>
      </w:pPr>
      <w:r w:rsidRPr="00D151F2">
        <w:rPr>
          <w:rFonts w:ascii="Times New Roman" w:eastAsia="Calibri" w:hAnsi="Times New Roman" w:cs="Times New Roman"/>
          <w:sz w:val="24"/>
          <w:szCs w:val="24"/>
        </w:rPr>
        <w:lastRenderedPageBreak/>
        <w:t>Akta</w:t>
      </w:r>
      <w:r>
        <w:rPr>
          <w:rFonts w:ascii="Times New Roman" w:eastAsia="Calibri" w:hAnsi="Times New Roman" w:cs="Times New Roman"/>
          <w:sz w:val="24"/>
          <w:szCs w:val="24"/>
        </w:rPr>
        <w:t xml:space="preserve"> Pendirian tanggal 08-09-2015 (</w:t>
      </w:r>
      <w:r w:rsidRPr="00D151F2">
        <w:rPr>
          <w:rFonts w:ascii="Times New Roman" w:eastAsia="Calibri" w:hAnsi="Times New Roman" w:cs="Times New Roman"/>
          <w:sz w:val="24"/>
          <w:szCs w:val="24"/>
        </w:rPr>
        <w:t>delapa</w:t>
      </w:r>
      <w:r>
        <w:rPr>
          <w:rFonts w:ascii="Times New Roman" w:eastAsia="Calibri" w:hAnsi="Times New Roman" w:cs="Times New Roman"/>
          <w:sz w:val="24"/>
          <w:szCs w:val="24"/>
        </w:rPr>
        <w:t>n September dua ribu lima belas), Nomor 15</w:t>
      </w:r>
      <w:r w:rsidRPr="00D151F2">
        <w:rPr>
          <w:rFonts w:ascii="Times New Roman" w:eastAsia="Calibri" w:hAnsi="Times New Roman" w:cs="Times New Roman"/>
          <w:sz w:val="24"/>
          <w:szCs w:val="24"/>
        </w:rPr>
        <w:t>, yang dibuat</w:t>
      </w:r>
      <w:r>
        <w:rPr>
          <w:rFonts w:ascii="Times New Roman" w:eastAsia="Calibri" w:hAnsi="Times New Roman" w:cs="Times New Roman"/>
          <w:sz w:val="24"/>
          <w:szCs w:val="24"/>
        </w:rPr>
        <w:t xml:space="preserve"> di hadapan Riana Rahmi Arifa</w:t>
      </w:r>
      <w:r w:rsidRPr="00D151F2">
        <w:rPr>
          <w:rFonts w:ascii="Times New Roman" w:eastAsia="Calibri" w:hAnsi="Times New Roman" w:cs="Times New Roman"/>
          <w:sz w:val="24"/>
          <w:szCs w:val="24"/>
        </w:rPr>
        <w:t>, Notaris berkedudukan di kota Medan, yang telah me</w:t>
      </w:r>
      <w:r>
        <w:rPr>
          <w:rFonts w:ascii="Times New Roman" w:eastAsia="Calibri" w:hAnsi="Times New Roman" w:cs="Times New Roman"/>
          <w:sz w:val="24"/>
          <w:szCs w:val="24"/>
        </w:rPr>
        <w:t>ndapat Pengesahan Pendirian Badan</w:t>
      </w:r>
      <w:r w:rsidRPr="00D151F2">
        <w:rPr>
          <w:rFonts w:ascii="Times New Roman" w:eastAsia="Calibri" w:hAnsi="Times New Roman" w:cs="Times New Roman"/>
          <w:sz w:val="24"/>
          <w:szCs w:val="24"/>
        </w:rPr>
        <w:t xml:space="preserve"> Hukum Perseroan Terbatas dari Menteri Hukum dan Hak Asasi Manusia Republik</w:t>
      </w:r>
      <w:r>
        <w:rPr>
          <w:rFonts w:ascii="Times New Roman" w:eastAsia="Calibri" w:hAnsi="Times New Roman" w:cs="Times New Roman"/>
          <w:sz w:val="24"/>
          <w:szCs w:val="24"/>
        </w:rPr>
        <w:t xml:space="preserve"> Indonesia langgal 08-09-2015 (delapan September dua ribu lima belas) Nomor AHU-2455231.AH.01.01.Tahun</w:t>
      </w:r>
      <w:r w:rsidRPr="00D151F2">
        <w:rPr>
          <w:rFonts w:ascii="Times New Roman" w:eastAsia="Calibri" w:hAnsi="Times New Roman" w:cs="Times New Roman"/>
          <w:sz w:val="24"/>
          <w:szCs w:val="24"/>
        </w:rPr>
        <w:t xml:space="preserve"> 2015</w:t>
      </w:r>
      <w:r>
        <w:rPr>
          <w:rFonts w:ascii="Times New Roman" w:eastAsia="Calibri" w:hAnsi="Times New Roman" w:cs="Times New Roman"/>
          <w:sz w:val="24"/>
          <w:szCs w:val="24"/>
        </w:rPr>
        <w:t>.</w:t>
      </w:r>
    </w:p>
    <w:p w14:paraId="25061F8B" w14:textId="77777777" w:rsidR="003048EE" w:rsidRDefault="003048EE" w:rsidP="007234BE">
      <w:pPr>
        <w:pStyle w:val="ListParagraph"/>
        <w:numPr>
          <w:ilvl w:val="0"/>
          <w:numId w:val="91"/>
        </w:numPr>
        <w:spacing w:line="480" w:lineRule="auto"/>
        <w:ind w:left="426"/>
        <w:jc w:val="both"/>
        <w:rPr>
          <w:rFonts w:ascii="Times New Roman" w:eastAsia="Calibri" w:hAnsi="Times New Roman" w:cs="Times New Roman"/>
          <w:sz w:val="24"/>
          <w:szCs w:val="24"/>
        </w:rPr>
      </w:pPr>
      <w:r w:rsidRPr="00504918">
        <w:rPr>
          <w:rFonts w:ascii="Times New Roman" w:eastAsia="Calibri" w:hAnsi="Times New Roman" w:cs="Times New Roman"/>
          <w:sz w:val="24"/>
          <w:szCs w:val="24"/>
        </w:rPr>
        <w:t>Akta tanggal 28-12-</w:t>
      </w:r>
      <w:r>
        <w:rPr>
          <w:rFonts w:ascii="Times New Roman" w:eastAsia="Calibri" w:hAnsi="Times New Roman" w:cs="Times New Roman"/>
          <w:sz w:val="24"/>
          <w:szCs w:val="24"/>
        </w:rPr>
        <w:t>2016 (</w:t>
      </w:r>
      <w:r w:rsidRPr="00504918">
        <w:rPr>
          <w:rFonts w:ascii="Times New Roman" w:eastAsia="Calibri" w:hAnsi="Times New Roman" w:cs="Times New Roman"/>
          <w:sz w:val="24"/>
          <w:szCs w:val="24"/>
        </w:rPr>
        <w:t>dua puluh delap</w:t>
      </w:r>
      <w:r>
        <w:rPr>
          <w:rFonts w:ascii="Times New Roman" w:eastAsia="Calibri" w:hAnsi="Times New Roman" w:cs="Times New Roman"/>
          <w:sz w:val="24"/>
          <w:szCs w:val="24"/>
        </w:rPr>
        <w:t>an Desember dua ribu enam belas) Nomor 44</w:t>
      </w:r>
      <w:r w:rsidRPr="00504918">
        <w:rPr>
          <w:rFonts w:ascii="Times New Roman" w:eastAsia="Calibri" w:hAnsi="Times New Roman" w:cs="Times New Roman"/>
          <w:sz w:val="24"/>
          <w:szCs w:val="24"/>
        </w:rPr>
        <w:t>, yang dibuat dihadapan R</w:t>
      </w:r>
      <w:r>
        <w:rPr>
          <w:rFonts w:ascii="Times New Roman" w:eastAsia="Calibri" w:hAnsi="Times New Roman" w:cs="Times New Roman"/>
          <w:sz w:val="24"/>
          <w:szCs w:val="24"/>
        </w:rPr>
        <w:t>isna Rahmi Arifa, Notaris berkedudukan di Kota Medan, yang t</w:t>
      </w:r>
      <w:r w:rsidRPr="00504918">
        <w:rPr>
          <w:rFonts w:ascii="Times New Roman" w:eastAsia="Calibri" w:hAnsi="Times New Roman" w:cs="Times New Roman"/>
          <w:sz w:val="24"/>
          <w:szCs w:val="24"/>
        </w:rPr>
        <w:t>elah mendapat Persetujuan Perubahan Anggaran Dasar dari Menteri Hukum dan Hak Asasi Manus</w:t>
      </w:r>
      <w:r>
        <w:rPr>
          <w:rFonts w:ascii="Times New Roman" w:eastAsia="Calibri" w:hAnsi="Times New Roman" w:cs="Times New Roman"/>
          <w:sz w:val="24"/>
          <w:szCs w:val="24"/>
        </w:rPr>
        <w:t>ia Republik Indonesia Nomor: AHU- 0001162.AH.01.02.Tahun</w:t>
      </w:r>
      <w:r w:rsidRPr="00504918">
        <w:rPr>
          <w:rFonts w:ascii="Times New Roman" w:eastAsia="Calibri" w:hAnsi="Times New Roman" w:cs="Times New Roman"/>
          <w:sz w:val="24"/>
          <w:szCs w:val="24"/>
        </w:rPr>
        <w:t xml:space="preserve"> 2017 dan Surat Penerimaan Pemberitahuan Perubahan Anggaran Dasar telah diterbitkan oleh Kementerian Hukum dan Hak Asasi Ma</w:t>
      </w:r>
      <w:r>
        <w:rPr>
          <w:rFonts w:ascii="Times New Roman" w:eastAsia="Calibri" w:hAnsi="Times New Roman" w:cs="Times New Roman"/>
          <w:sz w:val="24"/>
          <w:szCs w:val="24"/>
        </w:rPr>
        <w:t>nusia Republik Indonesia, Nomor: AHU-AH.01.03-0019015, yang kedua-</w:t>
      </w:r>
      <w:r w:rsidRPr="00504918">
        <w:rPr>
          <w:rFonts w:ascii="Times New Roman" w:eastAsia="Calibri" w:hAnsi="Times New Roman" w:cs="Times New Roman"/>
          <w:sz w:val="24"/>
          <w:szCs w:val="24"/>
        </w:rPr>
        <w:t>dua</w:t>
      </w:r>
      <w:r>
        <w:rPr>
          <w:rFonts w:ascii="Times New Roman" w:eastAsia="Calibri" w:hAnsi="Times New Roman" w:cs="Times New Roman"/>
          <w:sz w:val="24"/>
          <w:szCs w:val="24"/>
        </w:rPr>
        <w:t>nya tanggal 17-01-2017 (t</w:t>
      </w:r>
      <w:r w:rsidRPr="00504918">
        <w:rPr>
          <w:rFonts w:ascii="Times New Roman" w:eastAsia="Calibri" w:hAnsi="Times New Roman" w:cs="Times New Roman"/>
          <w:sz w:val="24"/>
          <w:szCs w:val="24"/>
        </w:rPr>
        <w:t>ujuh bela</w:t>
      </w:r>
      <w:r>
        <w:rPr>
          <w:rFonts w:ascii="Times New Roman" w:eastAsia="Calibri" w:hAnsi="Times New Roman" w:cs="Times New Roman"/>
          <w:sz w:val="24"/>
          <w:szCs w:val="24"/>
        </w:rPr>
        <w:t>s Januari dua ribu tujuh belas).</w:t>
      </w:r>
    </w:p>
    <w:p w14:paraId="76F4DDED" w14:textId="77777777" w:rsidR="003048EE" w:rsidRDefault="003048EE" w:rsidP="007234BE">
      <w:pPr>
        <w:pStyle w:val="ListParagraph"/>
        <w:numPr>
          <w:ilvl w:val="0"/>
          <w:numId w:val="91"/>
        </w:numPr>
        <w:spacing w:line="480" w:lineRule="auto"/>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Akta tanggal 10-08-2018 (</w:t>
      </w:r>
      <w:r w:rsidRPr="00504918">
        <w:rPr>
          <w:rFonts w:ascii="Times New Roman" w:eastAsia="Calibri" w:hAnsi="Times New Roman" w:cs="Times New Roman"/>
          <w:sz w:val="24"/>
          <w:szCs w:val="24"/>
        </w:rPr>
        <w:t>sepuluh</w:t>
      </w:r>
      <w:r>
        <w:rPr>
          <w:rFonts w:ascii="Times New Roman" w:eastAsia="Calibri" w:hAnsi="Times New Roman" w:cs="Times New Roman"/>
          <w:sz w:val="24"/>
          <w:szCs w:val="24"/>
        </w:rPr>
        <w:t xml:space="preserve"> Agustus dua ribu delapan belas), Nomor 38, </w:t>
      </w:r>
      <w:r w:rsidRPr="00504918">
        <w:rPr>
          <w:rFonts w:ascii="Times New Roman" w:eastAsia="Calibri" w:hAnsi="Times New Roman" w:cs="Times New Roman"/>
          <w:sz w:val="24"/>
          <w:szCs w:val="24"/>
        </w:rPr>
        <w:t>yang di</w:t>
      </w:r>
      <w:r>
        <w:rPr>
          <w:rFonts w:ascii="Times New Roman" w:eastAsia="Calibri" w:hAnsi="Times New Roman" w:cs="Times New Roman"/>
          <w:sz w:val="24"/>
          <w:szCs w:val="24"/>
        </w:rPr>
        <w:t>buat dihadapan Risna Rahmi Arifa</w:t>
      </w:r>
      <w:r w:rsidRPr="00504918">
        <w:rPr>
          <w:rFonts w:ascii="Times New Roman" w:eastAsia="Calibri" w:hAnsi="Times New Roman" w:cs="Times New Roman"/>
          <w:sz w:val="24"/>
          <w:szCs w:val="24"/>
        </w:rPr>
        <w:t xml:space="preserve">, </w:t>
      </w:r>
      <w:r>
        <w:rPr>
          <w:rFonts w:ascii="Times New Roman" w:eastAsia="Calibri" w:hAnsi="Times New Roman" w:cs="Times New Roman"/>
          <w:sz w:val="24"/>
          <w:szCs w:val="24"/>
        </w:rPr>
        <w:t>Notaris berkedudukan di Kota Medan</w:t>
      </w:r>
      <w:r w:rsidRPr="00504918">
        <w:rPr>
          <w:rFonts w:ascii="Times New Roman" w:eastAsia="Calibri" w:hAnsi="Times New Roman" w:cs="Times New Roman"/>
          <w:sz w:val="24"/>
          <w:szCs w:val="24"/>
        </w:rPr>
        <w:t>, yang telah mendapat Persetujuan Perubahan Anggaran Dasar dari Menteri Hukum dan Hak Asasi M</w:t>
      </w:r>
      <w:r>
        <w:rPr>
          <w:rFonts w:ascii="Times New Roman" w:eastAsia="Calibri" w:hAnsi="Times New Roman" w:cs="Times New Roman"/>
          <w:sz w:val="24"/>
          <w:szCs w:val="24"/>
        </w:rPr>
        <w:t>anusia Republik Indonesia Nomor: AHU-0018563.AH.01.02.Tahun</w:t>
      </w:r>
      <w:r w:rsidRPr="00504918">
        <w:rPr>
          <w:rFonts w:ascii="Times New Roman" w:eastAsia="Calibri" w:hAnsi="Times New Roman" w:cs="Times New Roman"/>
          <w:sz w:val="24"/>
          <w:szCs w:val="24"/>
        </w:rPr>
        <w:t xml:space="preserve"> 2018 dan Surat Penerimaan Pemberitahuan Perubahan </w:t>
      </w:r>
      <w:r>
        <w:rPr>
          <w:rFonts w:ascii="Times New Roman" w:eastAsia="Calibri" w:hAnsi="Times New Roman" w:cs="Times New Roman"/>
          <w:sz w:val="24"/>
          <w:szCs w:val="24"/>
        </w:rPr>
        <w:t>Anggaran Dasar telah diterbit</w:t>
      </w:r>
      <w:r w:rsidRPr="00504918">
        <w:rPr>
          <w:rFonts w:ascii="Times New Roman" w:eastAsia="Calibri" w:hAnsi="Times New Roman" w:cs="Times New Roman"/>
          <w:sz w:val="24"/>
          <w:szCs w:val="24"/>
        </w:rPr>
        <w:t>kan oleh Kementerian Hukum dan Hak Asasi M</w:t>
      </w:r>
      <w:r>
        <w:rPr>
          <w:rFonts w:ascii="Times New Roman" w:eastAsia="Calibri" w:hAnsi="Times New Roman" w:cs="Times New Roman"/>
          <w:sz w:val="24"/>
          <w:szCs w:val="24"/>
        </w:rPr>
        <w:t>anusia Republik Indonesia Nomor: AHU-AH.01.03-0240697, yang kedua-</w:t>
      </w:r>
      <w:r w:rsidRPr="00504918">
        <w:rPr>
          <w:rFonts w:ascii="Times New Roman" w:eastAsia="Calibri" w:hAnsi="Times New Roman" w:cs="Times New Roman"/>
          <w:sz w:val="24"/>
          <w:szCs w:val="24"/>
        </w:rPr>
        <w:t>duanya tanggal 07-09-2018 (tujuh Se</w:t>
      </w:r>
      <w:r>
        <w:rPr>
          <w:rFonts w:ascii="Times New Roman" w:eastAsia="Calibri" w:hAnsi="Times New Roman" w:cs="Times New Roman"/>
          <w:sz w:val="24"/>
          <w:szCs w:val="24"/>
        </w:rPr>
        <w:t>ptember dua ribu delapan belas)</w:t>
      </w:r>
      <w:r w:rsidRPr="00504918">
        <w:rPr>
          <w:rFonts w:ascii="Times New Roman" w:eastAsia="Calibri" w:hAnsi="Times New Roman" w:cs="Times New Roman"/>
          <w:sz w:val="24"/>
          <w:szCs w:val="24"/>
        </w:rPr>
        <w:t xml:space="preserve">. </w:t>
      </w:r>
    </w:p>
    <w:p w14:paraId="2AF2C369" w14:textId="77777777" w:rsidR="003048EE" w:rsidRDefault="003048EE" w:rsidP="007234BE">
      <w:pPr>
        <w:pStyle w:val="ListParagraph"/>
        <w:numPr>
          <w:ilvl w:val="0"/>
          <w:numId w:val="91"/>
        </w:numPr>
        <w:spacing w:line="480" w:lineRule="auto"/>
        <w:ind w:left="426"/>
        <w:jc w:val="both"/>
        <w:rPr>
          <w:rFonts w:ascii="Times New Roman" w:eastAsia="Calibri" w:hAnsi="Times New Roman" w:cs="Times New Roman"/>
          <w:sz w:val="24"/>
          <w:szCs w:val="24"/>
        </w:rPr>
      </w:pPr>
      <w:r w:rsidRPr="00504918">
        <w:rPr>
          <w:rFonts w:ascii="Times New Roman" w:eastAsia="Calibri" w:hAnsi="Times New Roman" w:cs="Times New Roman"/>
          <w:sz w:val="24"/>
          <w:szCs w:val="24"/>
        </w:rPr>
        <w:lastRenderedPageBreak/>
        <w:t xml:space="preserve">Akta tanggal 09-11-2018 (sembilan </w:t>
      </w:r>
      <w:r>
        <w:rPr>
          <w:rFonts w:ascii="Times New Roman" w:eastAsia="Calibri" w:hAnsi="Times New Roman" w:cs="Times New Roman"/>
          <w:sz w:val="24"/>
          <w:szCs w:val="24"/>
        </w:rPr>
        <w:t>November dua ribu delapan belas), Nomor 01</w:t>
      </w:r>
      <w:r w:rsidRPr="00504918">
        <w:rPr>
          <w:rFonts w:ascii="Times New Roman" w:eastAsia="Calibri" w:hAnsi="Times New Roman" w:cs="Times New Roman"/>
          <w:sz w:val="24"/>
          <w:szCs w:val="24"/>
        </w:rPr>
        <w:t>, yang dibuat dihadapan Ris</w:t>
      </w:r>
      <w:r>
        <w:rPr>
          <w:rFonts w:ascii="Times New Roman" w:eastAsia="Calibri" w:hAnsi="Times New Roman" w:cs="Times New Roman"/>
          <w:sz w:val="24"/>
          <w:szCs w:val="24"/>
        </w:rPr>
        <w:t>na Rahmi Arifa, Notaris berkedudukan di Kota Medan</w:t>
      </w:r>
      <w:r w:rsidRPr="00504918">
        <w:rPr>
          <w:rFonts w:ascii="Times New Roman" w:eastAsia="Calibri" w:hAnsi="Times New Roman" w:cs="Times New Roman"/>
          <w:sz w:val="24"/>
          <w:szCs w:val="24"/>
        </w:rPr>
        <w:t>, yang telah mendapat Persetujuan Perubahan Anggaran Dasar dari Menteri Hukum dan Hak A</w:t>
      </w:r>
      <w:r>
        <w:rPr>
          <w:rFonts w:ascii="Times New Roman" w:eastAsia="Calibri" w:hAnsi="Times New Roman" w:cs="Times New Roman"/>
          <w:sz w:val="24"/>
          <w:szCs w:val="24"/>
        </w:rPr>
        <w:t>sasi Manusia Republik Indonesia Nomor: AHU-0026020.AH.01.02.Tahun</w:t>
      </w:r>
      <w:r w:rsidRPr="00504918">
        <w:rPr>
          <w:rFonts w:ascii="Times New Roman" w:eastAsia="Calibri" w:hAnsi="Times New Roman" w:cs="Times New Roman"/>
          <w:sz w:val="24"/>
          <w:szCs w:val="24"/>
        </w:rPr>
        <w:t xml:space="preserve"> 2018 dan Surat Penerimaan Pemberitahuan Perubahan Anggaran Dasar telah diterbitkan oleh Kementerian Hukum dan Hak Asasi Ma</w:t>
      </w:r>
      <w:r>
        <w:rPr>
          <w:rFonts w:ascii="Times New Roman" w:eastAsia="Calibri" w:hAnsi="Times New Roman" w:cs="Times New Roman"/>
          <w:sz w:val="24"/>
          <w:szCs w:val="24"/>
        </w:rPr>
        <w:t>nusia Republik Indonesia, Nomor: AHU-AH.01.03-0265201 dan Nomor: AHU-AH.01.03-0255205, yang ketiga-tiganya tanggal 17-11-2018 (</w:t>
      </w:r>
      <w:r w:rsidRPr="00504918">
        <w:rPr>
          <w:rFonts w:ascii="Times New Roman" w:eastAsia="Calibri" w:hAnsi="Times New Roman" w:cs="Times New Roman"/>
          <w:sz w:val="24"/>
          <w:szCs w:val="24"/>
        </w:rPr>
        <w:t xml:space="preserve">tujuh </w:t>
      </w:r>
      <w:r>
        <w:rPr>
          <w:rFonts w:ascii="Times New Roman" w:eastAsia="Calibri" w:hAnsi="Times New Roman" w:cs="Times New Roman"/>
          <w:sz w:val="24"/>
          <w:szCs w:val="24"/>
        </w:rPr>
        <w:t>November</w:t>
      </w:r>
      <w:r w:rsidRPr="00504918">
        <w:rPr>
          <w:rFonts w:ascii="Times New Roman" w:eastAsia="Calibri" w:hAnsi="Times New Roman" w:cs="Times New Roman"/>
          <w:sz w:val="24"/>
          <w:szCs w:val="24"/>
        </w:rPr>
        <w:t xml:space="preserve"> dua ribu delapan belas</w:t>
      </w:r>
      <w:r>
        <w:rPr>
          <w:rFonts w:ascii="Times New Roman" w:eastAsia="Calibri" w:hAnsi="Times New Roman" w:cs="Times New Roman"/>
          <w:sz w:val="24"/>
          <w:szCs w:val="24"/>
        </w:rPr>
        <w:t>).</w:t>
      </w:r>
    </w:p>
    <w:p w14:paraId="3E3F65CA" w14:textId="77777777" w:rsidR="003048EE" w:rsidRDefault="003048EE" w:rsidP="007234BE">
      <w:pPr>
        <w:pStyle w:val="ListParagraph"/>
        <w:numPr>
          <w:ilvl w:val="0"/>
          <w:numId w:val="91"/>
        </w:numPr>
        <w:spacing w:line="480" w:lineRule="auto"/>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Akta tanggal 01-02-2020 (</w:t>
      </w:r>
      <w:r w:rsidRPr="00504918">
        <w:rPr>
          <w:rFonts w:ascii="Times New Roman" w:eastAsia="Calibri" w:hAnsi="Times New Roman" w:cs="Times New Roman"/>
          <w:sz w:val="24"/>
          <w:szCs w:val="24"/>
        </w:rPr>
        <w:t>s</w:t>
      </w:r>
      <w:r>
        <w:rPr>
          <w:rFonts w:ascii="Times New Roman" w:eastAsia="Calibri" w:hAnsi="Times New Roman" w:cs="Times New Roman"/>
          <w:sz w:val="24"/>
          <w:szCs w:val="24"/>
        </w:rPr>
        <w:t xml:space="preserve">atu Februari dua ribu dua puluh), Nomor 01, </w:t>
      </w:r>
      <w:r w:rsidRPr="00504918">
        <w:rPr>
          <w:rFonts w:ascii="Times New Roman" w:eastAsia="Calibri" w:hAnsi="Times New Roman" w:cs="Times New Roman"/>
          <w:sz w:val="24"/>
          <w:szCs w:val="24"/>
        </w:rPr>
        <w:t>yang dib</w:t>
      </w:r>
      <w:r>
        <w:rPr>
          <w:rFonts w:ascii="Times New Roman" w:eastAsia="Calibri" w:hAnsi="Times New Roman" w:cs="Times New Roman"/>
          <w:sz w:val="24"/>
          <w:szCs w:val="24"/>
        </w:rPr>
        <w:t>uat dihadapan Risna Rahmi Arifa, Notaris berkedudukan di Kota Medan, yang telah mendapat Persetujuan Perubahan Anggaran Dasar</w:t>
      </w:r>
      <w:r w:rsidRPr="00504918">
        <w:rPr>
          <w:rFonts w:ascii="Times New Roman" w:eastAsia="Calibri" w:hAnsi="Times New Roman" w:cs="Times New Roman"/>
          <w:sz w:val="24"/>
          <w:szCs w:val="24"/>
        </w:rPr>
        <w:t xml:space="preserve"> dari Mentari Hukum </w:t>
      </w:r>
      <w:r>
        <w:rPr>
          <w:rFonts w:ascii="Times New Roman" w:eastAsia="Calibri" w:hAnsi="Times New Roman" w:cs="Times New Roman"/>
          <w:sz w:val="24"/>
          <w:szCs w:val="24"/>
        </w:rPr>
        <w:t>dan Hak Asasi Manusia Republik Indonesia Nomor: AHU-0018987.AH.01.02.Tahun</w:t>
      </w:r>
      <w:r w:rsidRPr="00504918">
        <w:rPr>
          <w:rFonts w:ascii="Times New Roman" w:eastAsia="Calibri" w:hAnsi="Times New Roman" w:cs="Times New Roman"/>
          <w:sz w:val="24"/>
          <w:szCs w:val="24"/>
        </w:rPr>
        <w:t xml:space="preserve"> 2020 dan Surat Penerimaan Pemberitahuan Perubahan Anggaran Dasar telah diterbitkan oleh Kementerian Hukum dan Hak Asasi M</w:t>
      </w:r>
      <w:r>
        <w:rPr>
          <w:rFonts w:ascii="Times New Roman" w:eastAsia="Calibri" w:hAnsi="Times New Roman" w:cs="Times New Roman"/>
          <w:sz w:val="24"/>
          <w:szCs w:val="24"/>
        </w:rPr>
        <w:t>anusia Republik Indonesia Nomor: AHU-</w:t>
      </w:r>
      <w:r w:rsidRPr="00504918">
        <w:rPr>
          <w:rFonts w:ascii="Times New Roman" w:eastAsia="Calibri" w:hAnsi="Times New Roman" w:cs="Times New Roman"/>
          <w:sz w:val="24"/>
          <w:szCs w:val="24"/>
        </w:rPr>
        <w:t>AHL01.03-01220</w:t>
      </w:r>
      <w:r>
        <w:rPr>
          <w:rFonts w:ascii="Times New Roman" w:eastAsia="Calibri" w:hAnsi="Times New Roman" w:cs="Times New Roman"/>
          <w:sz w:val="24"/>
          <w:szCs w:val="24"/>
        </w:rPr>
        <w:t>11, yang kedua-</w:t>
      </w:r>
      <w:r w:rsidRPr="00504918">
        <w:rPr>
          <w:rFonts w:ascii="Times New Roman" w:eastAsia="Calibri" w:hAnsi="Times New Roman" w:cs="Times New Roman"/>
          <w:sz w:val="24"/>
          <w:szCs w:val="24"/>
        </w:rPr>
        <w:t xml:space="preserve">duanya tanggal 04-03-2020 </w:t>
      </w:r>
      <w:r>
        <w:rPr>
          <w:rFonts w:ascii="Times New Roman" w:eastAsia="Calibri" w:hAnsi="Times New Roman" w:cs="Times New Roman"/>
          <w:sz w:val="24"/>
          <w:szCs w:val="24"/>
        </w:rPr>
        <w:t>(empat Maret dua ribu dua puluh)</w:t>
      </w:r>
      <w:r w:rsidRPr="00504918">
        <w:rPr>
          <w:rFonts w:ascii="Times New Roman" w:eastAsia="Calibri" w:hAnsi="Times New Roman" w:cs="Times New Roman"/>
          <w:sz w:val="24"/>
          <w:szCs w:val="24"/>
        </w:rPr>
        <w:t>.</w:t>
      </w:r>
    </w:p>
    <w:p w14:paraId="2130DDA3" w14:textId="77777777" w:rsidR="003048EE" w:rsidRPr="008B656A" w:rsidRDefault="003048EE" w:rsidP="007234BE">
      <w:pPr>
        <w:pStyle w:val="ListParagraph"/>
        <w:numPr>
          <w:ilvl w:val="0"/>
          <w:numId w:val="91"/>
        </w:numPr>
        <w:spacing w:line="480" w:lineRule="auto"/>
        <w:ind w:left="426"/>
        <w:jc w:val="both"/>
        <w:rPr>
          <w:rFonts w:ascii="Times New Roman" w:eastAsia="Calibri" w:hAnsi="Times New Roman" w:cs="Times New Roman"/>
          <w:sz w:val="24"/>
          <w:szCs w:val="24"/>
        </w:rPr>
      </w:pPr>
      <w:r w:rsidRPr="008B656A">
        <w:rPr>
          <w:rFonts w:ascii="Times New Roman" w:eastAsia="Calibri" w:hAnsi="Times New Roman" w:cs="Times New Roman"/>
          <w:sz w:val="24"/>
          <w:szCs w:val="24"/>
        </w:rPr>
        <w:t xml:space="preserve">Akta tanggal 01-12-2021 (satu Desember dua ribu dua puluh satu) Nomor 01 yang dibuat dihadapan Risna Rahmi Arifa, Notaris berkedudukan di Kota Medan, yang Surat Penerimaan Pemberitahuan Perubahan Ganti Nama Pemegang Saham telah diterbitkan oleh Kementerian Hukum dan Hak Asasi Manusia Republik Indonesia </w:t>
      </w:r>
      <w:r w:rsidRPr="008B656A">
        <w:rPr>
          <w:rFonts w:ascii="Times New Roman" w:eastAsia="Calibri" w:hAnsi="Times New Roman" w:cs="Times New Roman"/>
          <w:sz w:val="24"/>
          <w:szCs w:val="24"/>
        </w:rPr>
        <w:lastRenderedPageBreak/>
        <w:t>tanggal 03-12-2021 (tiga Desember dua ribu dua puluh satu), Nomor AHU-AH.01.03-0480841.</w:t>
      </w:r>
    </w:p>
    <w:p w14:paraId="6AB3753A" w14:textId="77777777" w:rsidR="003048EE" w:rsidRDefault="003048EE" w:rsidP="007234BE">
      <w:pPr>
        <w:pStyle w:val="ListParagraph"/>
        <w:numPr>
          <w:ilvl w:val="0"/>
          <w:numId w:val="91"/>
        </w:numPr>
        <w:spacing w:line="480" w:lineRule="auto"/>
        <w:ind w:left="426"/>
        <w:jc w:val="both"/>
        <w:rPr>
          <w:rFonts w:ascii="Times New Roman" w:eastAsia="Calibri" w:hAnsi="Times New Roman" w:cs="Times New Roman"/>
          <w:sz w:val="24"/>
          <w:szCs w:val="24"/>
        </w:rPr>
      </w:pPr>
      <w:r w:rsidRPr="00D151F2">
        <w:rPr>
          <w:rFonts w:ascii="Times New Roman" w:eastAsia="Calibri" w:hAnsi="Times New Roman" w:cs="Times New Roman"/>
          <w:sz w:val="24"/>
          <w:szCs w:val="24"/>
        </w:rPr>
        <w:t>Sedangkan perubahan susunan Direksi dan Dewan Komisaris Perseroan terakhir p</w:t>
      </w:r>
      <w:r>
        <w:rPr>
          <w:rFonts w:ascii="Times New Roman" w:eastAsia="Calibri" w:hAnsi="Times New Roman" w:cs="Times New Roman"/>
          <w:sz w:val="24"/>
          <w:szCs w:val="24"/>
        </w:rPr>
        <w:t xml:space="preserve">ada saat ini telah dimuat dalam </w:t>
      </w:r>
      <w:r w:rsidRPr="003074F1">
        <w:rPr>
          <w:rFonts w:ascii="Times New Roman" w:eastAsia="Calibri" w:hAnsi="Times New Roman" w:cs="Times New Roman"/>
          <w:sz w:val="24"/>
          <w:szCs w:val="24"/>
        </w:rPr>
        <w:t>Akta tanggal 25-02-2019 (dua puluh lima F</w:t>
      </w:r>
      <w:r>
        <w:rPr>
          <w:rFonts w:ascii="Times New Roman" w:eastAsia="Calibri" w:hAnsi="Times New Roman" w:cs="Times New Roman"/>
          <w:sz w:val="24"/>
          <w:szCs w:val="24"/>
        </w:rPr>
        <w:t>ebruari dua ribu sembilan belas) Nomor 08</w:t>
      </w:r>
      <w:r w:rsidRPr="003074F1">
        <w:rPr>
          <w:rFonts w:ascii="Times New Roman" w:eastAsia="Calibri" w:hAnsi="Times New Roman" w:cs="Times New Roman"/>
          <w:sz w:val="24"/>
          <w:szCs w:val="24"/>
        </w:rPr>
        <w:t>,</w:t>
      </w:r>
      <w:r>
        <w:rPr>
          <w:rFonts w:ascii="Times New Roman" w:eastAsia="Calibri" w:hAnsi="Times New Roman" w:cs="Times New Roman"/>
          <w:sz w:val="24"/>
          <w:szCs w:val="24"/>
        </w:rPr>
        <w:t xml:space="preserve"> yang dibuat dihadapan Risna Rahmi Arifa</w:t>
      </w:r>
      <w:r w:rsidRPr="003074F1">
        <w:rPr>
          <w:rFonts w:ascii="Times New Roman" w:eastAsia="Calibri" w:hAnsi="Times New Roman" w:cs="Times New Roman"/>
          <w:sz w:val="24"/>
          <w:szCs w:val="24"/>
        </w:rPr>
        <w:t>, Not</w:t>
      </w:r>
      <w:r>
        <w:rPr>
          <w:rFonts w:ascii="Times New Roman" w:eastAsia="Calibri" w:hAnsi="Times New Roman" w:cs="Times New Roman"/>
          <w:sz w:val="24"/>
          <w:szCs w:val="24"/>
        </w:rPr>
        <w:t>aris berkedudukan di Kota Medan</w:t>
      </w:r>
      <w:r w:rsidRPr="003074F1">
        <w:rPr>
          <w:rFonts w:ascii="Times New Roman" w:eastAsia="Calibri" w:hAnsi="Times New Roman" w:cs="Times New Roman"/>
          <w:sz w:val="24"/>
          <w:szCs w:val="24"/>
        </w:rPr>
        <w:t>, yang</w:t>
      </w:r>
      <w:r>
        <w:rPr>
          <w:rFonts w:ascii="Times New Roman" w:eastAsia="Calibri" w:hAnsi="Times New Roman" w:cs="Times New Roman"/>
          <w:sz w:val="24"/>
          <w:szCs w:val="24"/>
        </w:rPr>
        <w:t xml:space="preserve"> Surat Penerimaan Pemberitahuan</w:t>
      </w:r>
      <w:r w:rsidRPr="003074F1">
        <w:rPr>
          <w:rFonts w:ascii="Times New Roman" w:eastAsia="Calibri" w:hAnsi="Times New Roman" w:cs="Times New Roman"/>
          <w:sz w:val="24"/>
          <w:szCs w:val="24"/>
        </w:rPr>
        <w:t xml:space="preserve"> Perubahan Data telah diterbitkan oleh Kementerian Hukum dan Hak Asasi Manusia Republik</w:t>
      </w:r>
      <w:r>
        <w:rPr>
          <w:rFonts w:ascii="Times New Roman" w:eastAsia="Calibri" w:hAnsi="Times New Roman" w:cs="Times New Roman"/>
          <w:sz w:val="24"/>
          <w:szCs w:val="24"/>
        </w:rPr>
        <w:t xml:space="preserve"> Indonesia tanggal 11-03-2019 (</w:t>
      </w:r>
      <w:r w:rsidRPr="003074F1">
        <w:rPr>
          <w:rFonts w:ascii="Times New Roman" w:eastAsia="Calibri" w:hAnsi="Times New Roman" w:cs="Times New Roman"/>
          <w:sz w:val="24"/>
          <w:szCs w:val="24"/>
        </w:rPr>
        <w:t>sebela</w:t>
      </w:r>
      <w:r>
        <w:rPr>
          <w:rFonts w:ascii="Times New Roman" w:eastAsia="Calibri" w:hAnsi="Times New Roman" w:cs="Times New Roman"/>
          <w:sz w:val="24"/>
          <w:szCs w:val="24"/>
        </w:rPr>
        <w:t>s Maret dua ribu sembilan belas) Nomor AHU-AH 01.03 0138548.</w:t>
      </w:r>
    </w:p>
    <w:p w14:paraId="01A52910" w14:textId="77777777" w:rsidR="003048EE" w:rsidRDefault="003048EE" w:rsidP="007234BE">
      <w:pPr>
        <w:pStyle w:val="ListParagraph"/>
        <w:numPr>
          <w:ilvl w:val="0"/>
          <w:numId w:val="91"/>
        </w:numPr>
        <w:spacing w:line="480" w:lineRule="auto"/>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Akta tanggal 29-08-2019 (</w:t>
      </w:r>
      <w:r w:rsidRPr="003074F1">
        <w:rPr>
          <w:rFonts w:ascii="Times New Roman" w:eastAsia="Calibri" w:hAnsi="Times New Roman" w:cs="Times New Roman"/>
          <w:sz w:val="24"/>
          <w:szCs w:val="24"/>
        </w:rPr>
        <w:t xml:space="preserve">dua puluh sembilan </w:t>
      </w:r>
      <w:r>
        <w:rPr>
          <w:rFonts w:ascii="Times New Roman" w:eastAsia="Calibri" w:hAnsi="Times New Roman" w:cs="Times New Roman"/>
          <w:sz w:val="24"/>
          <w:szCs w:val="24"/>
        </w:rPr>
        <w:t>Agustus dua ribu sembilan belas) Nomor 16</w:t>
      </w:r>
      <w:r w:rsidRPr="003074F1">
        <w:rPr>
          <w:rFonts w:ascii="Times New Roman" w:eastAsia="Calibri" w:hAnsi="Times New Roman" w:cs="Times New Roman"/>
          <w:sz w:val="24"/>
          <w:szCs w:val="24"/>
        </w:rPr>
        <w:t>, yang dib</w:t>
      </w:r>
      <w:r>
        <w:rPr>
          <w:rFonts w:ascii="Times New Roman" w:eastAsia="Calibri" w:hAnsi="Times New Roman" w:cs="Times New Roman"/>
          <w:sz w:val="24"/>
          <w:szCs w:val="24"/>
        </w:rPr>
        <w:t>uat dihadapan Risna Rahmi Arifa, Notaris berkedudukan di Kota Medan</w:t>
      </w:r>
      <w:r w:rsidRPr="003074F1">
        <w:rPr>
          <w:rFonts w:ascii="Times New Roman" w:eastAsia="Calibri" w:hAnsi="Times New Roman" w:cs="Times New Roman"/>
          <w:sz w:val="24"/>
          <w:szCs w:val="24"/>
        </w:rPr>
        <w:t>, yang Surat Pen</w:t>
      </w:r>
      <w:r>
        <w:rPr>
          <w:rFonts w:ascii="Times New Roman" w:eastAsia="Calibri" w:hAnsi="Times New Roman" w:cs="Times New Roman"/>
          <w:sz w:val="24"/>
          <w:szCs w:val="24"/>
        </w:rPr>
        <w:t>erimaan Pemberitahuan Perubahan</w:t>
      </w:r>
      <w:r w:rsidRPr="003074F1">
        <w:rPr>
          <w:rFonts w:ascii="Times New Roman" w:eastAsia="Calibri" w:hAnsi="Times New Roman" w:cs="Times New Roman"/>
          <w:sz w:val="24"/>
          <w:szCs w:val="24"/>
        </w:rPr>
        <w:t xml:space="preserve"> Data telah diterbitkan oleh Kementerian Hukum dan Hak Asasi Manusia Repub</w:t>
      </w:r>
      <w:r>
        <w:rPr>
          <w:rFonts w:ascii="Times New Roman" w:eastAsia="Calibri" w:hAnsi="Times New Roman" w:cs="Times New Roman"/>
          <w:sz w:val="24"/>
          <w:szCs w:val="24"/>
        </w:rPr>
        <w:t>lik Indonesia tanggal 05-09-2019 (</w:t>
      </w:r>
      <w:r w:rsidRPr="003074F1">
        <w:rPr>
          <w:rFonts w:ascii="Times New Roman" w:eastAsia="Calibri" w:hAnsi="Times New Roman" w:cs="Times New Roman"/>
          <w:sz w:val="24"/>
          <w:szCs w:val="24"/>
        </w:rPr>
        <w:t>lim</w:t>
      </w:r>
      <w:r>
        <w:rPr>
          <w:rFonts w:ascii="Times New Roman" w:eastAsia="Calibri" w:hAnsi="Times New Roman" w:cs="Times New Roman"/>
          <w:sz w:val="24"/>
          <w:szCs w:val="24"/>
        </w:rPr>
        <w:t>a September dua ribu sembilan belas), Nomor AHU-AH.01.03-0327259.</w:t>
      </w:r>
      <w:r>
        <w:rPr>
          <w:rStyle w:val="FootnoteReference"/>
          <w:rFonts w:ascii="Times New Roman" w:eastAsia="Calibri" w:hAnsi="Times New Roman" w:cs="Times New Roman"/>
          <w:sz w:val="24"/>
          <w:szCs w:val="24"/>
        </w:rPr>
        <w:footnoteReference w:id="109"/>
      </w:r>
    </w:p>
    <w:p w14:paraId="3824E902" w14:textId="1EE13460" w:rsidR="003048EE" w:rsidRPr="003074F1" w:rsidRDefault="003048EE" w:rsidP="007234BE">
      <w:pPr>
        <w:pStyle w:val="ListParagraph"/>
        <w:numPr>
          <w:ilvl w:val="0"/>
          <w:numId w:val="91"/>
        </w:numPr>
        <w:spacing w:line="480" w:lineRule="auto"/>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Akta tanggal </w:t>
      </w:r>
      <w:r w:rsidR="00A3007D">
        <w:rPr>
          <w:rFonts w:ascii="Times New Roman" w:eastAsia="Calibri" w:hAnsi="Times New Roman" w:cs="Times New Roman"/>
          <w:sz w:val="24"/>
          <w:szCs w:val="24"/>
        </w:rPr>
        <w:t>11</w:t>
      </w:r>
      <w:r>
        <w:rPr>
          <w:rFonts w:ascii="Times New Roman" w:eastAsia="Calibri" w:hAnsi="Times New Roman" w:cs="Times New Roman"/>
          <w:sz w:val="24"/>
          <w:szCs w:val="24"/>
        </w:rPr>
        <w:t>-0</w:t>
      </w:r>
      <w:r w:rsidR="00A3007D">
        <w:rPr>
          <w:rFonts w:ascii="Times New Roman" w:eastAsia="Calibri" w:hAnsi="Times New Roman" w:cs="Times New Roman"/>
          <w:sz w:val="24"/>
          <w:szCs w:val="24"/>
        </w:rPr>
        <w:t>3</w:t>
      </w:r>
      <w:r>
        <w:rPr>
          <w:rFonts w:ascii="Times New Roman" w:eastAsia="Calibri" w:hAnsi="Times New Roman" w:cs="Times New Roman"/>
          <w:sz w:val="24"/>
          <w:szCs w:val="24"/>
        </w:rPr>
        <w:t>-202</w:t>
      </w:r>
      <w:r w:rsidR="00A3007D">
        <w:rPr>
          <w:rFonts w:ascii="Times New Roman" w:eastAsia="Calibri" w:hAnsi="Times New Roman" w:cs="Times New Roman"/>
          <w:sz w:val="24"/>
          <w:szCs w:val="24"/>
        </w:rPr>
        <w:t>4</w:t>
      </w:r>
      <w:r>
        <w:rPr>
          <w:rFonts w:ascii="Times New Roman" w:eastAsia="Calibri" w:hAnsi="Times New Roman" w:cs="Times New Roman"/>
          <w:sz w:val="24"/>
          <w:szCs w:val="24"/>
        </w:rPr>
        <w:t xml:space="preserve"> (</w:t>
      </w:r>
      <w:r w:rsidR="00A3007D">
        <w:rPr>
          <w:rFonts w:ascii="Times New Roman" w:eastAsia="Calibri" w:hAnsi="Times New Roman" w:cs="Times New Roman"/>
          <w:sz w:val="24"/>
          <w:szCs w:val="24"/>
        </w:rPr>
        <w:t>sebelas</w:t>
      </w:r>
      <w:r w:rsidRPr="003074F1">
        <w:rPr>
          <w:rFonts w:ascii="Times New Roman" w:eastAsia="Calibri" w:hAnsi="Times New Roman" w:cs="Times New Roman"/>
          <w:sz w:val="24"/>
          <w:szCs w:val="24"/>
        </w:rPr>
        <w:t xml:space="preserve"> </w:t>
      </w:r>
      <w:r w:rsidR="00A3007D">
        <w:rPr>
          <w:rFonts w:ascii="Times New Roman" w:eastAsia="Calibri" w:hAnsi="Times New Roman" w:cs="Times New Roman"/>
          <w:sz w:val="24"/>
          <w:szCs w:val="24"/>
        </w:rPr>
        <w:t xml:space="preserve">Maret </w:t>
      </w:r>
      <w:r w:rsidRPr="003074F1">
        <w:rPr>
          <w:rFonts w:ascii="Times New Roman" w:eastAsia="Calibri" w:hAnsi="Times New Roman" w:cs="Times New Roman"/>
          <w:sz w:val="24"/>
          <w:szCs w:val="24"/>
        </w:rPr>
        <w:t>dua ribu dua pul</w:t>
      </w:r>
      <w:r>
        <w:rPr>
          <w:rFonts w:ascii="Times New Roman" w:eastAsia="Calibri" w:hAnsi="Times New Roman" w:cs="Times New Roman"/>
          <w:sz w:val="24"/>
          <w:szCs w:val="24"/>
        </w:rPr>
        <w:t xml:space="preserve">uh </w:t>
      </w:r>
      <w:r w:rsidR="00A3007D">
        <w:rPr>
          <w:rFonts w:ascii="Times New Roman" w:eastAsia="Calibri" w:hAnsi="Times New Roman" w:cs="Times New Roman"/>
          <w:sz w:val="24"/>
          <w:szCs w:val="24"/>
        </w:rPr>
        <w:t>empat</w:t>
      </w:r>
      <w:r>
        <w:rPr>
          <w:rFonts w:ascii="Times New Roman" w:eastAsia="Calibri" w:hAnsi="Times New Roman" w:cs="Times New Roman"/>
          <w:sz w:val="24"/>
          <w:szCs w:val="24"/>
        </w:rPr>
        <w:t>) Nomor 0</w:t>
      </w:r>
      <w:r w:rsidR="00A3007D">
        <w:rPr>
          <w:rFonts w:ascii="Times New Roman" w:eastAsia="Calibri" w:hAnsi="Times New Roman" w:cs="Times New Roman"/>
          <w:sz w:val="24"/>
          <w:szCs w:val="24"/>
        </w:rPr>
        <w:t>2</w:t>
      </w:r>
      <w:r>
        <w:rPr>
          <w:rFonts w:ascii="Times New Roman" w:eastAsia="Calibri" w:hAnsi="Times New Roman" w:cs="Times New Roman"/>
          <w:sz w:val="24"/>
          <w:szCs w:val="24"/>
        </w:rPr>
        <w:t>, dibuat</w:t>
      </w:r>
      <w:r w:rsidRPr="003074F1">
        <w:rPr>
          <w:rFonts w:ascii="Times New Roman" w:eastAsia="Calibri" w:hAnsi="Times New Roman" w:cs="Times New Roman"/>
          <w:sz w:val="24"/>
          <w:szCs w:val="24"/>
        </w:rPr>
        <w:t xml:space="preserve"> di hadapan </w:t>
      </w:r>
      <w:r w:rsidR="00A3007D">
        <w:rPr>
          <w:rFonts w:ascii="Times New Roman" w:eastAsia="Calibri" w:hAnsi="Times New Roman" w:cs="Times New Roman"/>
          <w:sz w:val="24"/>
          <w:szCs w:val="24"/>
        </w:rPr>
        <w:t>Nanda Fauz Iwan</w:t>
      </w:r>
      <w:r>
        <w:rPr>
          <w:rFonts w:ascii="Times New Roman" w:eastAsia="Calibri" w:hAnsi="Times New Roman" w:cs="Times New Roman"/>
          <w:sz w:val="24"/>
          <w:szCs w:val="24"/>
        </w:rPr>
        <w:t xml:space="preserve">, Notaris berkedudukan di </w:t>
      </w:r>
      <w:r w:rsidR="00A3007D">
        <w:rPr>
          <w:rFonts w:ascii="Times New Roman" w:eastAsia="Calibri" w:hAnsi="Times New Roman" w:cs="Times New Roman"/>
          <w:sz w:val="24"/>
          <w:szCs w:val="24"/>
        </w:rPr>
        <w:t>Jakarta</w:t>
      </w:r>
      <w:r>
        <w:rPr>
          <w:rFonts w:ascii="Times New Roman" w:eastAsia="Calibri" w:hAnsi="Times New Roman" w:cs="Times New Roman"/>
          <w:sz w:val="24"/>
          <w:szCs w:val="24"/>
        </w:rPr>
        <w:t xml:space="preserve">. </w:t>
      </w:r>
      <w:r w:rsidRPr="003074F1">
        <w:rPr>
          <w:rFonts w:ascii="Times New Roman" w:eastAsia="Calibri" w:hAnsi="Times New Roman" w:cs="Times New Roman"/>
          <w:sz w:val="24"/>
          <w:szCs w:val="24"/>
        </w:rPr>
        <w:t xml:space="preserve">Para Pemegang Saham Perseroan </w:t>
      </w:r>
      <w:r>
        <w:rPr>
          <w:rFonts w:ascii="Times New Roman" w:eastAsia="Calibri" w:hAnsi="Times New Roman" w:cs="Times New Roman"/>
          <w:sz w:val="24"/>
          <w:szCs w:val="24"/>
        </w:rPr>
        <w:t>terdiri dari</w:t>
      </w:r>
      <w:r w:rsidRPr="003074F1">
        <w:rPr>
          <w:rFonts w:ascii="Times New Roman" w:eastAsia="Calibri" w:hAnsi="Times New Roman" w:cs="Times New Roman"/>
          <w:sz w:val="24"/>
          <w:szCs w:val="24"/>
        </w:rPr>
        <w:t xml:space="preserve">: </w:t>
      </w:r>
    </w:p>
    <w:p w14:paraId="7B0BD348" w14:textId="77777777" w:rsidR="003048EE" w:rsidRDefault="003048EE" w:rsidP="007234BE">
      <w:pPr>
        <w:pStyle w:val="ListParagraph"/>
        <w:numPr>
          <w:ilvl w:val="0"/>
          <w:numId w:val="92"/>
        </w:numPr>
        <w:spacing w:line="240" w:lineRule="auto"/>
        <w:ind w:left="1418"/>
        <w:jc w:val="both"/>
        <w:rPr>
          <w:rFonts w:ascii="Times New Roman" w:eastAsia="Calibri" w:hAnsi="Times New Roman" w:cs="Times New Roman"/>
          <w:sz w:val="24"/>
          <w:szCs w:val="24"/>
        </w:rPr>
      </w:pPr>
      <w:r w:rsidRPr="003074F1">
        <w:rPr>
          <w:rFonts w:ascii="Times New Roman" w:eastAsia="Calibri" w:hAnsi="Times New Roman" w:cs="Times New Roman"/>
          <w:sz w:val="24"/>
          <w:szCs w:val="24"/>
        </w:rPr>
        <w:t>Perseroan Terb</w:t>
      </w:r>
      <w:r>
        <w:rPr>
          <w:rFonts w:ascii="Times New Roman" w:eastAsia="Calibri" w:hAnsi="Times New Roman" w:cs="Times New Roman"/>
          <w:sz w:val="24"/>
          <w:szCs w:val="24"/>
        </w:rPr>
        <w:t>atas PT Pelindo Solusi Logistik</w:t>
      </w:r>
      <w:r w:rsidRPr="003074F1">
        <w:rPr>
          <w:rFonts w:ascii="Times New Roman" w:eastAsia="Calibri" w:hAnsi="Times New Roman" w:cs="Times New Roman"/>
          <w:sz w:val="24"/>
          <w:szCs w:val="24"/>
        </w:rPr>
        <w:t>, berkedudukan dan b</w:t>
      </w:r>
      <w:r>
        <w:rPr>
          <w:rFonts w:ascii="Times New Roman" w:eastAsia="Calibri" w:hAnsi="Times New Roman" w:cs="Times New Roman"/>
          <w:sz w:val="24"/>
          <w:szCs w:val="24"/>
        </w:rPr>
        <w:t>erkantor pusat di Jakarta Utara</w:t>
      </w:r>
      <w:r w:rsidRPr="003074F1">
        <w:rPr>
          <w:rFonts w:ascii="Times New Roman" w:eastAsia="Calibri" w:hAnsi="Times New Roman" w:cs="Times New Roman"/>
          <w:sz w:val="24"/>
          <w:szCs w:val="24"/>
        </w:rPr>
        <w:t>, pemi</w:t>
      </w:r>
      <w:r>
        <w:rPr>
          <w:rFonts w:ascii="Times New Roman" w:eastAsia="Calibri" w:hAnsi="Times New Roman" w:cs="Times New Roman"/>
          <w:sz w:val="24"/>
          <w:szCs w:val="24"/>
        </w:rPr>
        <w:t>lik Pemegang Saham sebanyak 759.000 (</w:t>
      </w:r>
      <w:r w:rsidRPr="003074F1">
        <w:rPr>
          <w:rFonts w:ascii="Times New Roman" w:eastAsia="Calibri" w:hAnsi="Times New Roman" w:cs="Times New Roman"/>
          <w:sz w:val="24"/>
          <w:szCs w:val="24"/>
        </w:rPr>
        <w:t>tujuh r</w:t>
      </w:r>
      <w:r>
        <w:rPr>
          <w:rFonts w:ascii="Times New Roman" w:eastAsia="Calibri" w:hAnsi="Times New Roman" w:cs="Times New Roman"/>
          <w:sz w:val="24"/>
          <w:szCs w:val="24"/>
        </w:rPr>
        <w:t xml:space="preserve">atus lima puluh sembilan ribu) </w:t>
      </w:r>
      <w:r w:rsidRPr="003074F1">
        <w:rPr>
          <w:rFonts w:ascii="Times New Roman" w:eastAsia="Calibri" w:hAnsi="Times New Roman" w:cs="Times New Roman"/>
          <w:sz w:val="24"/>
          <w:szCs w:val="24"/>
        </w:rPr>
        <w:t xml:space="preserve">saham atau </w:t>
      </w:r>
      <w:r>
        <w:rPr>
          <w:rFonts w:ascii="Times New Roman" w:eastAsia="Calibri" w:hAnsi="Times New Roman" w:cs="Times New Roman"/>
          <w:sz w:val="24"/>
          <w:szCs w:val="24"/>
        </w:rPr>
        <w:t>sejumlah Rp759.000.000.000,00 (t</w:t>
      </w:r>
      <w:r w:rsidRPr="003074F1">
        <w:rPr>
          <w:rFonts w:ascii="Times New Roman" w:eastAsia="Calibri" w:hAnsi="Times New Roman" w:cs="Times New Roman"/>
          <w:sz w:val="24"/>
          <w:szCs w:val="24"/>
        </w:rPr>
        <w:t>ujuh ratus li</w:t>
      </w:r>
      <w:r>
        <w:rPr>
          <w:rFonts w:ascii="Times New Roman" w:eastAsia="Calibri" w:hAnsi="Times New Roman" w:cs="Times New Roman"/>
          <w:sz w:val="24"/>
          <w:szCs w:val="24"/>
        </w:rPr>
        <w:t xml:space="preserve">ma puluh sembilan miliar Rupiah) </w:t>
      </w:r>
      <w:r w:rsidRPr="003074F1">
        <w:rPr>
          <w:rFonts w:ascii="Times New Roman" w:eastAsia="Calibri" w:hAnsi="Times New Roman" w:cs="Times New Roman"/>
          <w:sz w:val="24"/>
          <w:szCs w:val="24"/>
        </w:rPr>
        <w:lastRenderedPageBreak/>
        <w:t xml:space="preserve">yang diwakili oleh Tuan </w:t>
      </w:r>
      <w:r>
        <w:rPr>
          <w:rFonts w:ascii="Times New Roman" w:eastAsia="Calibri" w:hAnsi="Times New Roman" w:cs="Times New Roman"/>
          <w:sz w:val="24"/>
          <w:szCs w:val="24"/>
        </w:rPr>
        <w:t>Joko Noerhudha</w:t>
      </w:r>
      <w:r w:rsidRPr="003074F1">
        <w:rPr>
          <w:rFonts w:ascii="Times New Roman" w:eastAsia="Calibri" w:hAnsi="Times New Roman" w:cs="Times New Roman"/>
          <w:sz w:val="24"/>
          <w:szCs w:val="24"/>
        </w:rPr>
        <w:t>, jabatan Direktur Utama-  Perseroan Terb</w:t>
      </w:r>
      <w:r>
        <w:rPr>
          <w:rFonts w:ascii="Times New Roman" w:eastAsia="Calibri" w:hAnsi="Times New Roman" w:cs="Times New Roman"/>
          <w:sz w:val="24"/>
          <w:szCs w:val="24"/>
        </w:rPr>
        <w:t>atas PT Pelindo Solusi Logistik.</w:t>
      </w:r>
      <w:r w:rsidRPr="003074F1">
        <w:rPr>
          <w:rFonts w:ascii="Times New Roman" w:eastAsia="Calibri" w:hAnsi="Times New Roman" w:cs="Times New Roman"/>
          <w:sz w:val="24"/>
          <w:szCs w:val="24"/>
        </w:rPr>
        <w:t xml:space="preserve">  </w:t>
      </w:r>
    </w:p>
    <w:p w14:paraId="0FB5697F" w14:textId="77777777" w:rsidR="003048EE" w:rsidRDefault="003048EE" w:rsidP="007234BE">
      <w:pPr>
        <w:pStyle w:val="ListParagraph"/>
        <w:numPr>
          <w:ilvl w:val="0"/>
          <w:numId w:val="92"/>
        </w:numPr>
        <w:spacing w:line="240" w:lineRule="auto"/>
        <w:ind w:left="1418"/>
        <w:jc w:val="both"/>
        <w:rPr>
          <w:rFonts w:ascii="Times New Roman" w:eastAsia="Calibri" w:hAnsi="Times New Roman" w:cs="Times New Roman"/>
          <w:sz w:val="24"/>
          <w:szCs w:val="24"/>
        </w:rPr>
      </w:pPr>
      <w:r w:rsidRPr="003074F1">
        <w:rPr>
          <w:rFonts w:ascii="Times New Roman" w:eastAsia="Calibri" w:hAnsi="Times New Roman" w:cs="Times New Roman"/>
          <w:sz w:val="24"/>
          <w:szCs w:val="24"/>
        </w:rPr>
        <w:t>Perseroan T</w:t>
      </w:r>
      <w:r>
        <w:rPr>
          <w:rFonts w:ascii="Times New Roman" w:eastAsia="Calibri" w:hAnsi="Times New Roman" w:cs="Times New Roman"/>
          <w:sz w:val="24"/>
          <w:szCs w:val="24"/>
        </w:rPr>
        <w:t>erbatas PT Prima Multi Terminal</w:t>
      </w:r>
      <w:r w:rsidRPr="003074F1">
        <w:rPr>
          <w:rFonts w:ascii="Times New Roman" w:eastAsia="Calibri" w:hAnsi="Times New Roman" w:cs="Times New Roman"/>
          <w:sz w:val="24"/>
          <w:szCs w:val="24"/>
        </w:rPr>
        <w:t>, berkedudukan dan be</w:t>
      </w:r>
      <w:r>
        <w:rPr>
          <w:rFonts w:ascii="Times New Roman" w:eastAsia="Calibri" w:hAnsi="Times New Roman" w:cs="Times New Roman"/>
          <w:sz w:val="24"/>
          <w:szCs w:val="24"/>
        </w:rPr>
        <w:t>rkantor pusat di Sumatera Utara</w:t>
      </w:r>
      <w:r w:rsidRPr="003074F1">
        <w:rPr>
          <w:rFonts w:ascii="Times New Roman" w:eastAsia="Calibri" w:hAnsi="Times New Roman" w:cs="Times New Roman"/>
          <w:sz w:val="24"/>
          <w:szCs w:val="24"/>
        </w:rPr>
        <w:t>, pemilik P</w:t>
      </w:r>
      <w:r>
        <w:rPr>
          <w:rFonts w:ascii="Times New Roman" w:eastAsia="Calibri" w:hAnsi="Times New Roman" w:cs="Times New Roman"/>
          <w:sz w:val="24"/>
          <w:szCs w:val="24"/>
        </w:rPr>
        <w:t>emegang Saham sebanyak 84.333 (delapan puluh empat ribu ti</w:t>
      </w:r>
      <w:r w:rsidRPr="003074F1">
        <w:rPr>
          <w:rFonts w:ascii="Times New Roman" w:eastAsia="Calibri" w:hAnsi="Times New Roman" w:cs="Times New Roman"/>
          <w:sz w:val="24"/>
          <w:szCs w:val="24"/>
        </w:rPr>
        <w:t>ga ratus tiga</w:t>
      </w:r>
      <w:r>
        <w:rPr>
          <w:rFonts w:ascii="Times New Roman" w:eastAsia="Calibri" w:hAnsi="Times New Roman" w:cs="Times New Roman"/>
          <w:sz w:val="24"/>
          <w:szCs w:val="24"/>
        </w:rPr>
        <w:t xml:space="preserve"> puluh tiga</w:t>
      </w:r>
      <w:r w:rsidRPr="003074F1">
        <w:rPr>
          <w:rFonts w:ascii="Times New Roman" w:eastAsia="Calibri" w:hAnsi="Times New Roman" w:cs="Times New Roman"/>
          <w:sz w:val="24"/>
          <w:szCs w:val="24"/>
        </w:rPr>
        <w:t>) saham atau</w:t>
      </w:r>
      <w:r>
        <w:rPr>
          <w:rFonts w:ascii="Times New Roman" w:eastAsia="Calibri" w:hAnsi="Times New Roman" w:cs="Times New Roman"/>
          <w:sz w:val="24"/>
          <w:szCs w:val="24"/>
        </w:rPr>
        <w:t xml:space="preserve"> sejumlah Rp84.333.000.000,00 (</w:t>
      </w:r>
      <w:r w:rsidRPr="003074F1">
        <w:rPr>
          <w:rFonts w:ascii="Times New Roman" w:eastAsia="Calibri" w:hAnsi="Times New Roman" w:cs="Times New Roman"/>
          <w:sz w:val="24"/>
          <w:szCs w:val="24"/>
        </w:rPr>
        <w:t>delapan puluh empat mil</w:t>
      </w:r>
      <w:r>
        <w:rPr>
          <w:rFonts w:ascii="Times New Roman" w:eastAsia="Calibri" w:hAnsi="Times New Roman" w:cs="Times New Roman"/>
          <w:sz w:val="24"/>
          <w:szCs w:val="24"/>
        </w:rPr>
        <w:t>iar tiga ratus tiga puluh tiga juta Rupiah</w:t>
      </w:r>
      <w:r w:rsidRPr="003074F1">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3074F1">
        <w:rPr>
          <w:rFonts w:ascii="Times New Roman" w:eastAsia="Calibri" w:hAnsi="Times New Roman" w:cs="Times New Roman"/>
          <w:sz w:val="24"/>
          <w:szCs w:val="24"/>
        </w:rPr>
        <w:t xml:space="preserve">yang diwakili oleh Tuan </w:t>
      </w:r>
      <w:r>
        <w:rPr>
          <w:rFonts w:ascii="Times New Roman" w:eastAsia="Calibri" w:hAnsi="Times New Roman" w:cs="Times New Roman"/>
          <w:sz w:val="24"/>
          <w:szCs w:val="24"/>
        </w:rPr>
        <w:t>Eko Hariyadi Budiyanto</w:t>
      </w:r>
      <w:r w:rsidRPr="003074F1">
        <w:rPr>
          <w:rFonts w:ascii="Times New Roman" w:eastAsia="Calibri" w:hAnsi="Times New Roman" w:cs="Times New Roman"/>
          <w:sz w:val="24"/>
          <w:szCs w:val="24"/>
        </w:rPr>
        <w:t>, jabatan Direktur Utama Perseroan T</w:t>
      </w:r>
      <w:r>
        <w:rPr>
          <w:rFonts w:ascii="Times New Roman" w:eastAsia="Calibri" w:hAnsi="Times New Roman" w:cs="Times New Roman"/>
          <w:sz w:val="24"/>
          <w:szCs w:val="24"/>
        </w:rPr>
        <w:t>erbatas PT Prima Multi Terminal,</w:t>
      </w:r>
      <w:r w:rsidRPr="003074F1">
        <w:rPr>
          <w:rFonts w:ascii="Times New Roman" w:eastAsia="Calibri" w:hAnsi="Times New Roman" w:cs="Times New Roman"/>
          <w:sz w:val="24"/>
          <w:szCs w:val="24"/>
        </w:rPr>
        <w:t xml:space="preserve"> yang seluru</w:t>
      </w:r>
      <w:r>
        <w:rPr>
          <w:rFonts w:ascii="Times New Roman" w:eastAsia="Calibri" w:hAnsi="Times New Roman" w:cs="Times New Roman"/>
          <w:sz w:val="24"/>
          <w:szCs w:val="24"/>
        </w:rPr>
        <w:t>hnya sebanyak 843.333 (</w:t>
      </w:r>
      <w:r w:rsidRPr="003074F1">
        <w:rPr>
          <w:rFonts w:ascii="Times New Roman" w:eastAsia="Calibri" w:hAnsi="Times New Roman" w:cs="Times New Roman"/>
          <w:sz w:val="24"/>
          <w:szCs w:val="24"/>
        </w:rPr>
        <w:t xml:space="preserve">delapan ratus empat puluh tiga </w:t>
      </w:r>
      <w:r>
        <w:rPr>
          <w:rFonts w:ascii="Times New Roman" w:eastAsia="Calibri" w:hAnsi="Times New Roman" w:cs="Times New Roman"/>
          <w:sz w:val="24"/>
          <w:szCs w:val="24"/>
        </w:rPr>
        <w:t>ribu tiga ratus tiga puluh tiga</w:t>
      </w:r>
      <w:r w:rsidRPr="003074F1">
        <w:rPr>
          <w:rFonts w:ascii="Times New Roman" w:eastAsia="Calibri" w:hAnsi="Times New Roman" w:cs="Times New Roman"/>
          <w:sz w:val="24"/>
          <w:szCs w:val="24"/>
        </w:rPr>
        <w:t xml:space="preserve">) saham atau </w:t>
      </w:r>
      <w:r>
        <w:rPr>
          <w:rFonts w:ascii="Times New Roman" w:eastAsia="Calibri" w:hAnsi="Times New Roman" w:cs="Times New Roman"/>
          <w:sz w:val="24"/>
          <w:szCs w:val="24"/>
        </w:rPr>
        <w:t>sejumlah Rp843.333.000.000,00 (delapan ratus empat puluh tiga miliar tiga ratus tiga puluh tiga juta Rupiah)</w:t>
      </w:r>
      <w:r w:rsidRPr="003074F1">
        <w:rPr>
          <w:rFonts w:ascii="Times New Roman" w:eastAsia="Calibri" w:hAnsi="Times New Roman" w:cs="Times New Roman"/>
          <w:sz w:val="24"/>
          <w:szCs w:val="24"/>
        </w:rPr>
        <w:t>, yang merupakan keseluruhan saham yang telah dikeluarkan dan disetor penuh dalam Perseroan telah menyetujui dan menandatangani Keputusan Para Pemegang Saham Di Luar Rapat Umum Pemegang Saham Perseroan Terba</w:t>
      </w:r>
      <w:r>
        <w:rPr>
          <w:rFonts w:ascii="Times New Roman" w:eastAsia="Calibri" w:hAnsi="Times New Roman" w:cs="Times New Roman"/>
          <w:sz w:val="24"/>
          <w:szCs w:val="24"/>
        </w:rPr>
        <w:t xml:space="preserve">tas PT Prima Pengembangan Nomor: SK 03/21/2/1/PAPR DIUT/PLSL-24 </w:t>
      </w:r>
      <w:r w:rsidRPr="003074F1">
        <w:rPr>
          <w:rFonts w:ascii="Times New Roman" w:eastAsia="Calibri" w:hAnsi="Times New Roman" w:cs="Times New Roman"/>
          <w:sz w:val="24"/>
          <w:szCs w:val="24"/>
        </w:rPr>
        <w:t>dan Nomor SK.03</w:t>
      </w:r>
      <w:r>
        <w:rPr>
          <w:rFonts w:ascii="Times New Roman" w:eastAsia="Calibri" w:hAnsi="Times New Roman" w:cs="Times New Roman"/>
          <w:sz w:val="24"/>
          <w:szCs w:val="24"/>
        </w:rPr>
        <w:t xml:space="preserve">/21/2/1/BSEP/DRUT/PMKT-24 </w:t>
      </w:r>
      <w:r w:rsidRPr="00B05FA0">
        <w:rPr>
          <w:rFonts w:ascii="Times New Roman" w:eastAsia="Calibri" w:hAnsi="Times New Roman" w:cs="Times New Roman"/>
          <w:sz w:val="24"/>
          <w:szCs w:val="24"/>
        </w:rPr>
        <w:t xml:space="preserve">Tentang Pemberhentian dan Pengangkatan Direksi Perseroan Terbatas PT Prima </w:t>
      </w:r>
      <w:r>
        <w:rPr>
          <w:rFonts w:ascii="Times New Roman" w:eastAsia="Calibri" w:hAnsi="Times New Roman" w:cs="Times New Roman"/>
          <w:sz w:val="24"/>
          <w:szCs w:val="24"/>
        </w:rPr>
        <w:t>Pengembangan Kawasan, tanggal 21-02-2024 (</w:t>
      </w:r>
      <w:r w:rsidRPr="00B05FA0">
        <w:rPr>
          <w:rFonts w:ascii="Times New Roman" w:eastAsia="Calibri" w:hAnsi="Times New Roman" w:cs="Times New Roman"/>
          <w:sz w:val="24"/>
          <w:szCs w:val="24"/>
        </w:rPr>
        <w:t>dua puluh satu Fe</w:t>
      </w:r>
      <w:r>
        <w:rPr>
          <w:rFonts w:ascii="Times New Roman" w:eastAsia="Calibri" w:hAnsi="Times New Roman" w:cs="Times New Roman"/>
          <w:sz w:val="24"/>
          <w:szCs w:val="24"/>
        </w:rPr>
        <w:t>bruari dua ribu dua puluh empat).</w:t>
      </w:r>
      <w:r>
        <w:rPr>
          <w:rStyle w:val="FootnoteReference"/>
          <w:rFonts w:ascii="Times New Roman" w:eastAsia="Calibri" w:hAnsi="Times New Roman" w:cs="Times New Roman"/>
          <w:sz w:val="24"/>
          <w:szCs w:val="24"/>
        </w:rPr>
        <w:footnoteReference w:id="110"/>
      </w:r>
    </w:p>
    <w:p w14:paraId="3D9CD5D3" w14:textId="77777777" w:rsidR="003048EE" w:rsidRPr="00B05FA0" w:rsidRDefault="003048EE" w:rsidP="003048EE">
      <w:pPr>
        <w:pStyle w:val="ListParagraph"/>
        <w:spacing w:line="240" w:lineRule="auto"/>
        <w:ind w:left="1418"/>
        <w:jc w:val="both"/>
        <w:rPr>
          <w:rFonts w:ascii="Times New Roman" w:eastAsia="Calibri" w:hAnsi="Times New Roman" w:cs="Times New Roman"/>
          <w:sz w:val="24"/>
          <w:szCs w:val="24"/>
        </w:rPr>
      </w:pPr>
    </w:p>
    <w:p w14:paraId="44C3CB54" w14:textId="77777777" w:rsidR="003048EE" w:rsidRPr="00B05FA0" w:rsidRDefault="003048EE" w:rsidP="003048EE">
      <w:pPr>
        <w:pStyle w:val="ListParagraph"/>
        <w:spacing w:line="480" w:lineRule="auto"/>
        <w:ind w:left="0" w:firstLine="708"/>
        <w:jc w:val="both"/>
        <w:rPr>
          <w:rFonts w:ascii="Times New Roman" w:eastAsia="Calibri" w:hAnsi="Times New Roman" w:cs="Times New Roman"/>
          <w:sz w:val="24"/>
          <w:szCs w:val="24"/>
        </w:rPr>
      </w:pPr>
      <w:r w:rsidRPr="00B15217">
        <w:rPr>
          <w:rFonts w:ascii="Times New Roman" w:eastAsia="Calibri" w:hAnsi="Times New Roman" w:cs="Times New Roman"/>
          <w:sz w:val="24"/>
          <w:szCs w:val="24"/>
        </w:rPr>
        <w:t>Keputusan tersebut telah mem</w:t>
      </w:r>
      <w:r>
        <w:rPr>
          <w:rFonts w:ascii="Times New Roman" w:eastAsia="Calibri" w:hAnsi="Times New Roman" w:cs="Times New Roman"/>
          <w:sz w:val="24"/>
          <w:szCs w:val="24"/>
        </w:rPr>
        <w:t>enuhi ketentuan Pasal 25 ayat (10</w:t>
      </w:r>
      <w:r w:rsidRPr="00B15217">
        <w:rPr>
          <w:rFonts w:ascii="Times New Roman" w:eastAsia="Calibri" w:hAnsi="Times New Roman" w:cs="Times New Roman"/>
          <w:sz w:val="24"/>
          <w:szCs w:val="24"/>
        </w:rPr>
        <w:t>) Anggaran Dasar Perseroan sehingga dengan demikian Keputusan ter</w:t>
      </w:r>
      <w:r>
        <w:rPr>
          <w:rFonts w:ascii="Times New Roman" w:eastAsia="Calibri" w:hAnsi="Times New Roman" w:cs="Times New Roman"/>
          <w:sz w:val="24"/>
          <w:szCs w:val="24"/>
        </w:rPr>
        <w:t>sebut adalah sah dan mengikat. Sehubungan dengan hal-</w:t>
      </w:r>
      <w:r w:rsidRPr="00B05FA0">
        <w:rPr>
          <w:rFonts w:ascii="Times New Roman" w:eastAsia="Calibri" w:hAnsi="Times New Roman" w:cs="Times New Roman"/>
          <w:sz w:val="24"/>
          <w:szCs w:val="24"/>
        </w:rPr>
        <w:t>hal yang telah diterangkan di atas maka Penghadap bertindak dalam jabatannya tersebut menyatakan Para Pemegang Saham Perseroan t</w:t>
      </w:r>
      <w:r>
        <w:rPr>
          <w:rFonts w:ascii="Times New Roman" w:eastAsia="Calibri" w:hAnsi="Times New Roman" w:cs="Times New Roman"/>
          <w:sz w:val="24"/>
          <w:szCs w:val="24"/>
        </w:rPr>
        <w:t>elah memutuskan sebagai berikut</w:t>
      </w:r>
      <w:r w:rsidRPr="00B05FA0">
        <w:rPr>
          <w:rFonts w:ascii="Times New Roman" w:eastAsia="Calibri" w:hAnsi="Times New Roman" w:cs="Times New Roman"/>
          <w:sz w:val="24"/>
          <w:szCs w:val="24"/>
        </w:rPr>
        <w:t xml:space="preserve">: </w:t>
      </w:r>
    </w:p>
    <w:p w14:paraId="265C40E4" w14:textId="77777777" w:rsidR="003048EE" w:rsidRDefault="003048EE" w:rsidP="007234BE">
      <w:pPr>
        <w:pStyle w:val="ListParagraph"/>
        <w:numPr>
          <w:ilvl w:val="6"/>
          <w:numId w:val="93"/>
        </w:numPr>
        <w:spacing w:line="480" w:lineRule="auto"/>
        <w:ind w:left="426"/>
        <w:jc w:val="both"/>
        <w:rPr>
          <w:rFonts w:ascii="Times New Roman" w:eastAsia="Calibri" w:hAnsi="Times New Roman" w:cs="Times New Roman"/>
          <w:sz w:val="24"/>
          <w:szCs w:val="24"/>
        </w:rPr>
      </w:pPr>
      <w:r w:rsidRPr="008B656A">
        <w:rPr>
          <w:rFonts w:ascii="Times New Roman" w:eastAsia="Calibri" w:hAnsi="Times New Roman" w:cs="Times New Roman"/>
          <w:sz w:val="24"/>
          <w:szCs w:val="24"/>
        </w:rPr>
        <w:t>Memberhentikan dengan hormat dan memberikan pelunasan se</w:t>
      </w:r>
      <w:r>
        <w:rPr>
          <w:rFonts w:ascii="Times New Roman" w:eastAsia="Calibri" w:hAnsi="Times New Roman" w:cs="Times New Roman"/>
          <w:sz w:val="24"/>
          <w:szCs w:val="24"/>
        </w:rPr>
        <w:t>rta pembebasan tanggung jawab (</w:t>
      </w:r>
      <w:r w:rsidRPr="008B656A">
        <w:rPr>
          <w:rFonts w:ascii="Times New Roman" w:eastAsia="Calibri" w:hAnsi="Times New Roman" w:cs="Times New Roman"/>
          <w:i/>
          <w:sz w:val="24"/>
          <w:szCs w:val="24"/>
        </w:rPr>
        <w:t>acquit et de charge</w:t>
      </w:r>
      <w:r w:rsidRPr="008B656A">
        <w:rPr>
          <w:rFonts w:ascii="Times New Roman" w:eastAsia="Calibri" w:hAnsi="Times New Roman" w:cs="Times New Roman"/>
          <w:sz w:val="24"/>
          <w:szCs w:val="24"/>
        </w:rPr>
        <w:t>) kepada Tuan Jansen Sitohang dari jabatan Direktur Utama Perseroan yang diangkat oleh Rapat Umum Pemegang Saham Luar Biasa sebagaimana tertuang di dalam Akta Notaris Nomor 16 tanggal 2</w:t>
      </w:r>
      <w:r>
        <w:rPr>
          <w:rFonts w:ascii="Times New Roman" w:eastAsia="Calibri" w:hAnsi="Times New Roman" w:cs="Times New Roman"/>
          <w:sz w:val="24"/>
          <w:szCs w:val="24"/>
        </w:rPr>
        <w:t>9-08-</w:t>
      </w:r>
      <w:r>
        <w:rPr>
          <w:rFonts w:ascii="Times New Roman" w:eastAsia="Calibri" w:hAnsi="Times New Roman" w:cs="Times New Roman"/>
          <w:sz w:val="24"/>
          <w:szCs w:val="24"/>
        </w:rPr>
        <w:lastRenderedPageBreak/>
        <w:t>2019 (</w:t>
      </w:r>
      <w:r w:rsidRPr="008B656A">
        <w:rPr>
          <w:rFonts w:ascii="Times New Roman" w:eastAsia="Calibri" w:hAnsi="Times New Roman" w:cs="Times New Roman"/>
          <w:sz w:val="24"/>
          <w:szCs w:val="24"/>
        </w:rPr>
        <w:t>dua puluh sembilan A</w:t>
      </w:r>
      <w:r>
        <w:rPr>
          <w:rFonts w:ascii="Times New Roman" w:eastAsia="Calibri" w:hAnsi="Times New Roman" w:cs="Times New Roman"/>
          <w:sz w:val="24"/>
          <w:szCs w:val="24"/>
        </w:rPr>
        <w:t xml:space="preserve">gustus dua ribu Sembilan belas) </w:t>
      </w:r>
      <w:r w:rsidRPr="008B656A">
        <w:rPr>
          <w:rFonts w:ascii="Times New Roman" w:eastAsia="Calibri" w:hAnsi="Times New Roman" w:cs="Times New Roman"/>
          <w:sz w:val="24"/>
          <w:szCs w:val="24"/>
        </w:rPr>
        <w:t>tentang Pengangkatan dan Penetapan Direksi Perseroan Terbatas PT Prima Pengembangan Kawasan, dengan ucapan terima kasih atas sumbangan tenaga dan pikiran sela</w:t>
      </w:r>
      <w:r>
        <w:rPr>
          <w:rFonts w:ascii="Times New Roman" w:eastAsia="Calibri" w:hAnsi="Times New Roman" w:cs="Times New Roman"/>
          <w:sz w:val="24"/>
          <w:szCs w:val="24"/>
        </w:rPr>
        <w:t>ma memangku jabatan tersebut.</w:t>
      </w:r>
    </w:p>
    <w:p w14:paraId="3C322978" w14:textId="77777777" w:rsidR="003048EE" w:rsidRDefault="003048EE" w:rsidP="007234BE">
      <w:pPr>
        <w:pStyle w:val="ListParagraph"/>
        <w:numPr>
          <w:ilvl w:val="6"/>
          <w:numId w:val="93"/>
        </w:numPr>
        <w:spacing w:line="480" w:lineRule="auto"/>
        <w:ind w:left="426"/>
        <w:jc w:val="both"/>
        <w:rPr>
          <w:rFonts w:ascii="Times New Roman" w:eastAsia="Calibri" w:hAnsi="Times New Roman" w:cs="Times New Roman"/>
          <w:sz w:val="24"/>
          <w:szCs w:val="24"/>
        </w:rPr>
      </w:pPr>
      <w:r w:rsidRPr="008B656A">
        <w:rPr>
          <w:rFonts w:ascii="Times New Roman" w:eastAsia="Calibri" w:hAnsi="Times New Roman" w:cs="Times New Roman"/>
          <w:sz w:val="24"/>
          <w:szCs w:val="24"/>
        </w:rPr>
        <w:t>Memberhentikan dengan hormat dan memberikan pelunasan se</w:t>
      </w:r>
      <w:r>
        <w:rPr>
          <w:rFonts w:ascii="Times New Roman" w:eastAsia="Calibri" w:hAnsi="Times New Roman" w:cs="Times New Roman"/>
          <w:sz w:val="24"/>
          <w:szCs w:val="24"/>
        </w:rPr>
        <w:t>rta pembebasan tanggung jawab (</w:t>
      </w:r>
      <w:r w:rsidRPr="008B656A">
        <w:rPr>
          <w:rFonts w:ascii="Times New Roman" w:eastAsia="Calibri" w:hAnsi="Times New Roman" w:cs="Times New Roman"/>
          <w:i/>
          <w:sz w:val="24"/>
          <w:szCs w:val="24"/>
        </w:rPr>
        <w:t>acquil of de charge</w:t>
      </w:r>
      <w:r w:rsidRPr="008B656A">
        <w:rPr>
          <w:rFonts w:ascii="Times New Roman" w:eastAsia="Calibri" w:hAnsi="Times New Roman" w:cs="Times New Roman"/>
          <w:sz w:val="24"/>
          <w:szCs w:val="24"/>
        </w:rPr>
        <w:t>) kepada Tuan Jansen Sitohang dari jabatan Pelaksana Tugas (P</w:t>
      </w:r>
      <w:r>
        <w:rPr>
          <w:rFonts w:ascii="Times New Roman" w:eastAsia="Calibri" w:hAnsi="Times New Roman" w:cs="Times New Roman"/>
          <w:sz w:val="24"/>
          <w:szCs w:val="24"/>
        </w:rPr>
        <w:t>lt) Direktur Bisnis dan Plt. Direktur Keuangan, Sumber Daya Manusia (SDM) dan Manajemen Risiko</w:t>
      </w:r>
      <w:r w:rsidRPr="008B656A">
        <w:rPr>
          <w:rFonts w:ascii="Times New Roman" w:eastAsia="Calibri" w:hAnsi="Times New Roman" w:cs="Times New Roman"/>
          <w:sz w:val="24"/>
          <w:szCs w:val="24"/>
        </w:rPr>
        <w:t xml:space="preserve"> Perseroa</w:t>
      </w:r>
      <w:r>
        <w:rPr>
          <w:rFonts w:ascii="Times New Roman" w:eastAsia="Calibri" w:hAnsi="Times New Roman" w:cs="Times New Roman"/>
          <w:sz w:val="24"/>
          <w:szCs w:val="24"/>
        </w:rPr>
        <w:t>n yang ditunjuk oleh Rapat Umum Pemegang Saham Perseroan</w:t>
      </w:r>
      <w:r w:rsidRPr="008B656A">
        <w:rPr>
          <w:rFonts w:ascii="Times New Roman" w:eastAsia="Calibri" w:hAnsi="Times New Roman" w:cs="Times New Roman"/>
          <w:sz w:val="24"/>
          <w:szCs w:val="24"/>
        </w:rPr>
        <w:t>, dengan ucapan terima kasih atas sumbangan tenaga dan pikiran selama memangku jabatan ters</w:t>
      </w:r>
      <w:r>
        <w:rPr>
          <w:rFonts w:ascii="Times New Roman" w:eastAsia="Calibri" w:hAnsi="Times New Roman" w:cs="Times New Roman"/>
          <w:sz w:val="24"/>
          <w:szCs w:val="24"/>
        </w:rPr>
        <w:t>ebut</w:t>
      </w:r>
      <w:r w:rsidRPr="008B656A">
        <w:rPr>
          <w:rFonts w:ascii="Times New Roman" w:eastAsia="Calibri" w:hAnsi="Times New Roman" w:cs="Times New Roman"/>
          <w:sz w:val="24"/>
          <w:szCs w:val="24"/>
        </w:rPr>
        <w:t>.</w:t>
      </w:r>
    </w:p>
    <w:p w14:paraId="6B6DB4BC" w14:textId="77777777" w:rsidR="003048EE" w:rsidRDefault="003048EE" w:rsidP="007234BE">
      <w:pPr>
        <w:pStyle w:val="ListParagraph"/>
        <w:numPr>
          <w:ilvl w:val="6"/>
          <w:numId w:val="93"/>
        </w:numPr>
        <w:spacing w:line="480" w:lineRule="auto"/>
        <w:ind w:left="426"/>
        <w:jc w:val="both"/>
        <w:rPr>
          <w:rFonts w:ascii="Times New Roman" w:eastAsia="Calibri" w:hAnsi="Times New Roman" w:cs="Times New Roman"/>
          <w:sz w:val="24"/>
          <w:szCs w:val="24"/>
        </w:rPr>
      </w:pPr>
      <w:r w:rsidRPr="008B656A">
        <w:rPr>
          <w:rFonts w:ascii="Times New Roman" w:eastAsia="Calibri" w:hAnsi="Times New Roman" w:cs="Times New Roman"/>
          <w:sz w:val="24"/>
          <w:szCs w:val="24"/>
        </w:rPr>
        <w:t>Mengangkat Tuan Akhirman seb</w:t>
      </w:r>
      <w:r>
        <w:rPr>
          <w:rFonts w:ascii="Times New Roman" w:eastAsia="Calibri" w:hAnsi="Times New Roman" w:cs="Times New Roman"/>
          <w:sz w:val="24"/>
          <w:szCs w:val="24"/>
        </w:rPr>
        <w:t>agai Direktur Utama Perseroan.</w:t>
      </w:r>
    </w:p>
    <w:p w14:paraId="6ABB8FD3" w14:textId="77777777" w:rsidR="003048EE" w:rsidRDefault="003048EE" w:rsidP="007234BE">
      <w:pPr>
        <w:pStyle w:val="ListParagraph"/>
        <w:numPr>
          <w:ilvl w:val="6"/>
          <w:numId w:val="93"/>
        </w:numPr>
        <w:spacing w:line="480" w:lineRule="auto"/>
        <w:ind w:left="426"/>
        <w:jc w:val="both"/>
        <w:rPr>
          <w:rFonts w:ascii="Times New Roman" w:eastAsia="Calibri" w:hAnsi="Times New Roman" w:cs="Times New Roman"/>
          <w:sz w:val="24"/>
          <w:szCs w:val="24"/>
        </w:rPr>
      </w:pPr>
      <w:r w:rsidRPr="008B656A">
        <w:rPr>
          <w:rFonts w:ascii="Times New Roman" w:eastAsia="Calibri" w:hAnsi="Times New Roman" w:cs="Times New Roman"/>
          <w:sz w:val="24"/>
          <w:szCs w:val="24"/>
        </w:rPr>
        <w:t>Menunjuk Tuan Akh</w:t>
      </w:r>
      <w:r>
        <w:rPr>
          <w:rFonts w:ascii="Times New Roman" w:eastAsia="Calibri" w:hAnsi="Times New Roman" w:cs="Times New Roman"/>
          <w:sz w:val="24"/>
          <w:szCs w:val="24"/>
        </w:rPr>
        <w:t>inman sebagai Pelaksana Tugas (Plt</w:t>
      </w:r>
      <w:r w:rsidRPr="008B656A">
        <w:rPr>
          <w:rFonts w:ascii="Times New Roman" w:eastAsia="Calibri" w:hAnsi="Times New Roman" w:cs="Times New Roman"/>
          <w:sz w:val="24"/>
          <w:szCs w:val="24"/>
        </w:rPr>
        <w:t>) Direktur Bi</w:t>
      </w:r>
      <w:r>
        <w:rPr>
          <w:rFonts w:ascii="Times New Roman" w:eastAsia="Calibri" w:hAnsi="Times New Roman" w:cs="Times New Roman"/>
          <w:sz w:val="24"/>
          <w:szCs w:val="24"/>
        </w:rPr>
        <w:t>snis dan Plt. Direktur Keuangan</w:t>
      </w:r>
      <w:r w:rsidRPr="008B656A">
        <w:rPr>
          <w:rFonts w:ascii="Times New Roman" w:eastAsia="Calibri" w:hAnsi="Times New Roman" w:cs="Times New Roman"/>
          <w:sz w:val="24"/>
          <w:szCs w:val="24"/>
        </w:rPr>
        <w:t>, SDM dan Manajemen Risiko Perseroan sementara waktu sampai dengan ditetapkan Direkt</w:t>
      </w:r>
      <w:r>
        <w:rPr>
          <w:rFonts w:ascii="Times New Roman" w:eastAsia="Calibri" w:hAnsi="Times New Roman" w:cs="Times New Roman"/>
          <w:sz w:val="24"/>
          <w:szCs w:val="24"/>
        </w:rPr>
        <w:t>ur Bisnis dan Direktur Keuangan</w:t>
      </w:r>
      <w:r w:rsidRPr="008B656A">
        <w:rPr>
          <w:rFonts w:ascii="Times New Roman" w:eastAsia="Calibri" w:hAnsi="Times New Roman" w:cs="Times New Roman"/>
          <w:sz w:val="24"/>
          <w:szCs w:val="24"/>
        </w:rPr>
        <w:t>, SDM dan Manajemen Risiko definitif Perseroan, di samping juga melaksanakan tugas dan tanggung jawab s</w:t>
      </w:r>
      <w:r>
        <w:rPr>
          <w:rFonts w:ascii="Times New Roman" w:eastAsia="Calibri" w:hAnsi="Times New Roman" w:cs="Times New Roman"/>
          <w:sz w:val="24"/>
          <w:szCs w:val="24"/>
        </w:rPr>
        <w:t>ebagai Direktur Utama Perseroan</w:t>
      </w:r>
      <w:r w:rsidRPr="008B656A">
        <w:rPr>
          <w:rFonts w:ascii="Times New Roman" w:eastAsia="Calibri" w:hAnsi="Times New Roman" w:cs="Times New Roman"/>
          <w:sz w:val="24"/>
          <w:szCs w:val="24"/>
        </w:rPr>
        <w:t xml:space="preserve">. </w:t>
      </w:r>
    </w:p>
    <w:p w14:paraId="3889717D" w14:textId="77777777" w:rsidR="003048EE" w:rsidRPr="008B656A" w:rsidRDefault="003048EE" w:rsidP="007234BE">
      <w:pPr>
        <w:pStyle w:val="ListParagraph"/>
        <w:numPr>
          <w:ilvl w:val="6"/>
          <w:numId w:val="93"/>
        </w:numPr>
        <w:spacing w:line="480" w:lineRule="auto"/>
        <w:ind w:left="426"/>
        <w:jc w:val="both"/>
        <w:rPr>
          <w:rFonts w:ascii="Times New Roman" w:eastAsia="Calibri" w:hAnsi="Times New Roman" w:cs="Times New Roman"/>
          <w:sz w:val="24"/>
          <w:szCs w:val="24"/>
        </w:rPr>
      </w:pPr>
      <w:r w:rsidRPr="008B656A">
        <w:rPr>
          <w:rFonts w:ascii="Times New Roman" w:eastAsia="Calibri" w:hAnsi="Times New Roman" w:cs="Times New Roman"/>
          <w:sz w:val="24"/>
          <w:szCs w:val="24"/>
        </w:rPr>
        <w:t xml:space="preserve">Dengan adanya keputusan RUPS Sirkuler tersebut maka Susunan Direksi  </w:t>
      </w:r>
      <w:r>
        <w:rPr>
          <w:rFonts w:ascii="Times New Roman" w:eastAsia="Calibri" w:hAnsi="Times New Roman" w:cs="Times New Roman"/>
          <w:sz w:val="24"/>
          <w:szCs w:val="24"/>
        </w:rPr>
        <w:t>Perseroan adalah sebagai berkut</w:t>
      </w:r>
      <w:r w:rsidRPr="008B656A">
        <w:rPr>
          <w:rFonts w:ascii="Times New Roman" w:eastAsia="Calibri" w:hAnsi="Times New Roman" w:cs="Times New Roman"/>
          <w:sz w:val="24"/>
          <w:szCs w:val="24"/>
        </w:rPr>
        <w:t xml:space="preserve">: </w:t>
      </w:r>
    </w:p>
    <w:p w14:paraId="0BD3881A" w14:textId="77777777" w:rsidR="003048EE" w:rsidRPr="008B656A" w:rsidRDefault="003048EE" w:rsidP="007234BE">
      <w:pPr>
        <w:pStyle w:val="ListParagraph"/>
        <w:numPr>
          <w:ilvl w:val="0"/>
          <w:numId w:val="94"/>
        </w:numPr>
        <w:spacing w:line="240" w:lineRule="auto"/>
        <w:ind w:left="1134"/>
        <w:jc w:val="both"/>
        <w:rPr>
          <w:rFonts w:ascii="Times New Roman" w:eastAsia="Calibri" w:hAnsi="Times New Roman" w:cs="Times New Roman"/>
          <w:sz w:val="24"/>
          <w:szCs w:val="24"/>
        </w:rPr>
      </w:pPr>
      <w:r>
        <w:rPr>
          <w:rFonts w:ascii="Times New Roman" w:eastAsia="Calibri" w:hAnsi="Times New Roman" w:cs="Times New Roman"/>
          <w:sz w:val="24"/>
          <w:szCs w:val="24"/>
        </w:rPr>
        <w:t>Tuan Akhirman Direktur Utama.</w:t>
      </w:r>
      <w:r w:rsidRPr="008B656A">
        <w:rPr>
          <w:rFonts w:ascii="Times New Roman" w:eastAsia="Calibri" w:hAnsi="Times New Roman" w:cs="Times New Roman"/>
          <w:sz w:val="24"/>
          <w:szCs w:val="24"/>
        </w:rPr>
        <w:t xml:space="preserve">  </w:t>
      </w:r>
    </w:p>
    <w:p w14:paraId="4D19100E" w14:textId="77777777" w:rsidR="003048EE" w:rsidRPr="008B656A" w:rsidRDefault="003048EE" w:rsidP="007234BE">
      <w:pPr>
        <w:pStyle w:val="ListParagraph"/>
        <w:numPr>
          <w:ilvl w:val="0"/>
          <w:numId w:val="94"/>
        </w:numPr>
        <w:spacing w:line="240" w:lineRule="auto"/>
        <w:ind w:left="1134"/>
        <w:jc w:val="both"/>
        <w:rPr>
          <w:rFonts w:ascii="Times New Roman" w:eastAsia="Calibri" w:hAnsi="Times New Roman" w:cs="Times New Roman"/>
          <w:sz w:val="24"/>
          <w:szCs w:val="24"/>
        </w:rPr>
      </w:pPr>
      <w:r>
        <w:rPr>
          <w:rFonts w:ascii="Times New Roman" w:eastAsia="Calibri" w:hAnsi="Times New Roman" w:cs="Times New Roman"/>
          <w:sz w:val="24"/>
          <w:szCs w:val="24"/>
        </w:rPr>
        <w:t>Tuan Akhirman: Plt. Direktur Bisnis.</w:t>
      </w:r>
      <w:r w:rsidRPr="008B656A">
        <w:rPr>
          <w:rFonts w:ascii="Times New Roman" w:eastAsia="Calibri" w:hAnsi="Times New Roman" w:cs="Times New Roman"/>
          <w:sz w:val="24"/>
          <w:szCs w:val="24"/>
        </w:rPr>
        <w:t xml:space="preserve">  </w:t>
      </w:r>
    </w:p>
    <w:p w14:paraId="5589D548" w14:textId="77777777" w:rsidR="003048EE" w:rsidRDefault="003048EE" w:rsidP="007234BE">
      <w:pPr>
        <w:pStyle w:val="ListParagraph"/>
        <w:numPr>
          <w:ilvl w:val="0"/>
          <w:numId w:val="94"/>
        </w:numPr>
        <w:spacing w:line="240" w:lineRule="auto"/>
        <w:ind w:left="1134"/>
        <w:jc w:val="both"/>
        <w:rPr>
          <w:rFonts w:ascii="Times New Roman" w:eastAsia="Calibri" w:hAnsi="Times New Roman" w:cs="Times New Roman"/>
          <w:sz w:val="24"/>
          <w:szCs w:val="24"/>
        </w:rPr>
      </w:pPr>
      <w:r>
        <w:rPr>
          <w:rFonts w:ascii="Times New Roman" w:eastAsia="Calibri" w:hAnsi="Times New Roman" w:cs="Times New Roman"/>
          <w:sz w:val="24"/>
          <w:szCs w:val="24"/>
        </w:rPr>
        <w:t>Tuan Akhirman: Plt. Direktur Keuangan, SDM dan Manajemen Risiko.</w:t>
      </w:r>
      <w:r w:rsidRPr="008B656A">
        <w:rPr>
          <w:rFonts w:ascii="Times New Roman" w:eastAsia="Calibri" w:hAnsi="Times New Roman" w:cs="Times New Roman"/>
          <w:sz w:val="24"/>
          <w:szCs w:val="24"/>
        </w:rPr>
        <w:t xml:space="preserve">  </w:t>
      </w:r>
    </w:p>
    <w:p w14:paraId="23C81016" w14:textId="77777777" w:rsidR="003048EE" w:rsidRDefault="003048EE" w:rsidP="007234BE">
      <w:pPr>
        <w:pStyle w:val="ListParagraph"/>
        <w:numPr>
          <w:ilvl w:val="0"/>
          <w:numId w:val="94"/>
        </w:numPr>
        <w:spacing w:line="240" w:lineRule="auto"/>
        <w:ind w:left="1134"/>
        <w:jc w:val="both"/>
        <w:rPr>
          <w:rFonts w:ascii="Times New Roman" w:eastAsia="Calibri" w:hAnsi="Times New Roman" w:cs="Times New Roman"/>
          <w:sz w:val="24"/>
          <w:szCs w:val="24"/>
        </w:rPr>
      </w:pPr>
      <w:r w:rsidRPr="008B656A">
        <w:rPr>
          <w:rFonts w:ascii="Times New Roman" w:eastAsia="Calibri" w:hAnsi="Times New Roman" w:cs="Times New Roman"/>
          <w:sz w:val="24"/>
          <w:szCs w:val="24"/>
        </w:rPr>
        <w:t>Direksi yang ditunjuk</w:t>
      </w:r>
      <w:r>
        <w:rPr>
          <w:rFonts w:ascii="Times New Roman" w:eastAsia="Calibri" w:hAnsi="Times New Roman" w:cs="Times New Roman"/>
          <w:sz w:val="24"/>
          <w:szCs w:val="24"/>
        </w:rPr>
        <w:t xml:space="preserve"> sebagaimana dimaksud dalam Dikt</w:t>
      </w:r>
      <w:r w:rsidRPr="008B656A">
        <w:rPr>
          <w:rFonts w:ascii="Times New Roman" w:eastAsia="Calibri" w:hAnsi="Times New Roman" w:cs="Times New Roman"/>
          <w:sz w:val="24"/>
          <w:szCs w:val="24"/>
        </w:rPr>
        <w:t>um K</w:t>
      </w:r>
      <w:r>
        <w:rPr>
          <w:rFonts w:ascii="Times New Roman" w:eastAsia="Calibri" w:hAnsi="Times New Roman" w:cs="Times New Roman"/>
          <w:sz w:val="24"/>
          <w:szCs w:val="24"/>
        </w:rPr>
        <w:t>edua</w:t>
      </w:r>
      <w:r w:rsidRPr="008B656A">
        <w:rPr>
          <w:rFonts w:ascii="Times New Roman" w:eastAsia="Calibri" w:hAnsi="Times New Roman" w:cs="Times New Roman"/>
          <w:sz w:val="24"/>
          <w:szCs w:val="24"/>
        </w:rPr>
        <w:t>, akan mendapatkan</w:t>
      </w:r>
      <w:r>
        <w:rPr>
          <w:rFonts w:ascii="Times New Roman" w:eastAsia="Calibri" w:hAnsi="Times New Roman" w:cs="Times New Roman"/>
          <w:sz w:val="24"/>
          <w:szCs w:val="24"/>
        </w:rPr>
        <w:t xml:space="preserve"> penghasilan yang meliputi gaji, tunjangan</w:t>
      </w:r>
      <w:r w:rsidRPr="008B656A">
        <w:rPr>
          <w:rFonts w:ascii="Times New Roman" w:eastAsia="Calibri" w:hAnsi="Times New Roman" w:cs="Times New Roman"/>
          <w:sz w:val="24"/>
          <w:szCs w:val="24"/>
        </w:rPr>
        <w:t xml:space="preserve">, </w:t>
      </w:r>
      <w:r>
        <w:rPr>
          <w:rFonts w:ascii="Times New Roman" w:eastAsia="Calibri" w:hAnsi="Times New Roman" w:cs="Times New Roman"/>
          <w:sz w:val="24"/>
          <w:szCs w:val="24"/>
        </w:rPr>
        <w:t>intensif</w:t>
      </w:r>
      <w:r w:rsidRPr="008B656A">
        <w:rPr>
          <w:rFonts w:ascii="Times New Roman" w:eastAsia="Calibri" w:hAnsi="Times New Roman" w:cs="Times New Roman"/>
          <w:sz w:val="24"/>
          <w:szCs w:val="24"/>
        </w:rPr>
        <w:t xml:space="preserve"> kinerja dan fasilitas lainnya sebagai D</w:t>
      </w:r>
      <w:r>
        <w:rPr>
          <w:rFonts w:ascii="Times New Roman" w:eastAsia="Calibri" w:hAnsi="Times New Roman" w:cs="Times New Roman"/>
          <w:sz w:val="24"/>
          <w:szCs w:val="24"/>
        </w:rPr>
        <w:t>irektur Utama definit Perseroan</w:t>
      </w:r>
      <w:r w:rsidRPr="008B656A">
        <w:rPr>
          <w:rFonts w:ascii="Times New Roman" w:eastAsia="Calibri" w:hAnsi="Times New Roman" w:cs="Times New Roman"/>
          <w:sz w:val="24"/>
          <w:szCs w:val="24"/>
        </w:rPr>
        <w:t>, namun tidak mendapatkan penghasila</w:t>
      </w:r>
      <w:r>
        <w:rPr>
          <w:rFonts w:ascii="Times New Roman" w:eastAsia="Calibri" w:hAnsi="Times New Roman" w:cs="Times New Roman"/>
          <w:sz w:val="24"/>
          <w:szCs w:val="24"/>
        </w:rPr>
        <w:t>n yang meliputi gaji, tunjangan</w:t>
      </w:r>
      <w:r w:rsidRPr="008B656A">
        <w:rPr>
          <w:rFonts w:ascii="Times New Roman" w:eastAsia="Calibri" w:hAnsi="Times New Roman" w:cs="Times New Roman"/>
          <w:sz w:val="24"/>
          <w:szCs w:val="24"/>
        </w:rPr>
        <w:t xml:space="preserve">, tantiem </w:t>
      </w:r>
      <w:r w:rsidRPr="008B656A">
        <w:rPr>
          <w:rFonts w:ascii="Times New Roman" w:eastAsia="Calibri" w:hAnsi="Times New Roman" w:cs="Times New Roman"/>
          <w:sz w:val="24"/>
          <w:szCs w:val="24"/>
        </w:rPr>
        <w:lastRenderedPageBreak/>
        <w:t>insentif kinerja dan fasilitas lainnya sebagai Plt. Direktur Bi</w:t>
      </w:r>
      <w:r>
        <w:rPr>
          <w:rFonts w:ascii="Times New Roman" w:eastAsia="Calibri" w:hAnsi="Times New Roman" w:cs="Times New Roman"/>
          <w:sz w:val="24"/>
          <w:szCs w:val="24"/>
        </w:rPr>
        <w:t>snis dan Plt. Direktur Keuangan</w:t>
      </w:r>
      <w:r w:rsidRPr="008B656A">
        <w:rPr>
          <w:rFonts w:ascii="Times New Roman" w:eastAsia="Calibri" w:hAnsi="Times New Roman" w:cs="Times New Roman"/>
          <w:sz w:val="24"/>
          <w:szCs w:val="24"/>
        </w:rPr>
        <w:t>, SDM</w:t>
      </w:r>
      <w:r>
        <w:rPr>
          <w:rFonts w:ascii="Times New Roman" w:eastAsia="Calibri" w:hAnsi="Times New Roman" w:cs="Times New Roman"/>
          <w:sz w:val="24"/>
          <w:szCs w:val="24"/>
        </w:rPr>
        <w:t xml:space="preserve"> dan Manajemen Risiko Perseroan</w:t>
      </w:r>
      <w:r w:rsidRPr="008B656A">
        <w:rPr>
          <w:rFonts w:ascii="Times New Roman" w:eastAsia="Calibri" w:hAnsi="Times New Roman" w:cs="Times New Roman"/>
          <w:sz w:val="24"/>
          <w:szCs w:val="24"/>
        </w:rPr>
        <w:t>.</w:t>
      </w:r>
    </w:p>
    <w:p w14:paraId="4D1DE92B" w14:textId="77777777" w:rsidR="003048EE" w:rsidRDefault="003048EE" w:rsidP="007234BE">
      <w:pPr>
        <w:pStyle w:val="ListParagraph"/>
        <w:numPr>
          <w:ilvl w:val="0"/>
          <w:numId w:val="94"/>
        </w:numPr>
        <w:spacing w:line="240" w:lineRule="auto"/>
        <w:ind w:left="1134"/>
        <w:jc w:val="both"/>
        <w:rPr>
          <w:rFonts w:ascii="Times New Roman" w:eastAsia="Calibri" w:hAnsi="Times New Roman" w:cs="Times New Roman"/>
          <w:sz w:val="24"/>
          <w:szCs w:val="24"/>
        </w:rPr>
      </w:pPr>
      <w:r w:rsidRPr="008B656A">
        <w:rPr>
          <w:rFonts w:ascii="Times New Roman" w:eastAsia="Calibri" w:hAnsi="Times New Roman" w:cs="Times New Roman"/>
          <w:sz w:val="24"/>
          <w:szCs w:val="24"/>
        </w:rPr>
        <w:t>Memberikan kuasa kepada Direksi Perseroan dengan hak subsitusi untuk menyatakan apa yang telah diputuskan dalam Keputusan Rapat Umum Pemegan</w:t>
      </w:r>
      <w:r>
        <w:rPr>
          <w:rFonts w:ascii="Times New Roman" w:eastAsia="Calibri" w:hAnsi="Times New Roman" w:cs="Times New Roman"/>
          <w:sz w:val="24"/>
          <w:szCs w:val="24"/>
        </w:rPr>
        <w:t>g Saham (RUPS</w:t>
      </w:r>
      <w:r w:rsidRPr="008B656A">
        <w:rPr>
          <w:rFonts w:ascii="Times New Roman" w:eastAsia="Calibri" w:hAnsi="Times New Roman" w:cs="Times New Roman"/>
          <w:sz w:val="24"/>
          <w:szCs w:val="24"/>
        </w:rPr>
        <w:t>) Sirkuler tersebut dalam</w:t>
      </w:r>
      <w:r>
        <w:rPr>
          <w:rFonts w:ascii="Times New Roman" w:eastAsia="Calibri" w:hAnsi="Times New Roman" w:cs="Times New Roman"/>
          <w:sz w:val="24"/>
          <w:szCs w:val="24"/>
        </w:rPr>
        <w:t xml:space="preserve"> bentuk Akta di hadapan Notaris</w:t>
      </w:r>
      <w:r w:rsidRPr="008B656A">
        <w:rPr>
          <w:rFonts w:ascii="Times New Roman" w:eastAsia="Calibri" w:hAnsi="Times New Roman" w:cs="Times New Roman"/>
          <w:sz w:val="24"/>
          <w:szCs w:val="24"/>
        </w:rPr>
        <w:t xml:space="preserve">, termasuk melaporkan dan/atau meminta persetujuan Menteri Hukum dan Hak Asasi Manusia Republik Indonesia sesuai dengan </w:t>
      </w:r>
      <w:r>
        <w:rPr>
          <w:rFonts w:ascii="Times New Roman" w:eastAsia="Calibri" w:hAnsi="Times New Roman" w:cs="Times New Roman"/>
          <w:sz w:val="24"/>
          <w:szCs w:val="24"/>
        </w:rPr>
        <w:t>ketentuan peraturan perundang-</w:t>
      </w:r>
      <w:r w:rsidRPr="008B656A">
        <w:rPr>
          <w:rFonts w:ascii="Times New Roman" w:eastAsia="Calibri" w:hAnsi="Times New Roman" w:cs="Times New Roman"/>
          <w:sz w:val="24"/>
          <w:szCs w:val="24"/>
        </w:rPr>
        <w:t>undangan yang berlaku</w:t>
      </w:r>
      <w:r>
        <w:rPr>
          <w:rFonts w:ascii="Times New Roman" w:eastAsia="Calibri" w:hAnsi="Times New Roman" w:cs="Times New Roman"/>
          <w:sz w:val="24"/>
          <w:szCs w:val="24"/>
        </w:rPr>
        <w:t>.</w:t>
      </w:r>
      <w:r w:rsidRPr="008B656A">
        <w:rPr>
          <w:rFonts w:ascii="Times New Roman" w:eastAsia="Calibri" w:hAnsi="Times New Roman" w:cs="Times New Roman"/>
          <w:sz w:val="24"/>
          <w:szCs w:val="24"/>
        </w:rPr>
        <w:t xml:space="preserve">  </w:t>
      </w:r>
    </w:p>
    <w:p w14:paraId="0F86F3E9" w14:textId="77777777" w:rsidR="003048EE" w:rsidRDefault="003048EE" w:rsidP="007234BE">
      <w:pPr>
        <w:pStyle w:val="ListParagraph"/>
        <w:numPr>
          <w:ilvl w:val="0"/>
          <w:numId w:val="94"/>
        </w:numPr>
        <w:spacing w:line="240" w:lineRule="auto"/>
        <w:ind w:left="1134"/>
        <w:jc w:val="both"/>
        <w:rPr>
          <w:rFonts w:ascii="Times New Roman" w:eastAsia="Calibri" w:hAnsi="Times New Roman" w:cs="Times New Roman"/>
          <w:sz w:val="24"/>
          <w:szCs w:val="24"/>
        </w:rPr>
      </w:pPr>
      <w:r w:rsidRPr="008B656A">
        <w:rPr>
          <w:rFonts w:ascii="Times New Roman" w:eastAsia="Calibri" w:hAnsi="Times New Roman" w:cs="Times New Roman"/>
          <w:sz w:val="24"/>
          <w:szCs w:val="24"/>
        </w:rPr>
        <w:t>Keputu</w:t>
      </w:r>
      <w:r>
        <w:rPr>
          <w:rFonts w:ascii="Times New Roman" w:eastAsia="Calibri" w:hAnsi="Times New Roman" w:cs="Times New Roman"/>
          <w:sz w:val="24"/>
          <w:szCs w:val="24"/>
        </w:rPr>
        <w:t>san Rapat Umum Pemegang Saham (RUPS</w:t>
      </w:r>
      <w:r w:rsidRPr="008B656A">
        <w:rPr>
          <w:rFonts w:ascii="Times New Roman" w:eastAsia="Calibri" w:hAnsi="Times New Roman" w:cs="Times New Roman"/>
          <w:sz w:val="24"/>
          <w:szCs w:val="24"/>
        </w:rPr>
        <w:t>) Sirkuler tersebut berlaku ef</w:t>
      </w:r>
      <w:r>
        <w:rPr>
          <w:rFonts w:ascii="Times New Roman" w:eastAsia="Calibri" w:hAnsi="Times New Roman" w:cs="Times New Roman"/>
          <w:sz w:val="24"/>
          <w:szCs w:val="24"/>
        </w:rPr>
        <w:t>ektif pada tanggal 01-03-2024 (satu Maret dua ribu dua puluh</w:t>
      </w:r>
      <w:r w:rsidRPr="008B656A">
        <w:rPr>
          <w:rFonts w:ascii="Times New Roman" w:eastAsia="Calibri" w:hAnsi="Times New Roman" w:cs="Times New Roman"/>
          <w:sz w:val="24"/>
          <w:szCs w:val="24"/>
        </w:rPr>
        <w:t xml:space="preserve"> empat</w:t>
      </w:r>
      <w:r>
        <w:rPr>
          <w:rFonts w:ascii="Times New Roman" w:eastAsia="Calibri" w:hAnsi="Times New Roman" w:cs="Times New Roman"/>
          <w:sz w:val="24"/>
          <w:szCs w:val="24"/>
        </w:rPr>
        <w:t>)</w:t>
      </w:r>
      <w:r w:rsidRPr="008B656A">
        <w:rPr>
          <w:rFonts w:ascii="Times New Roman" w:eastAsia="Calibri" w:hAnsi="Times New Roman" w:cs="Times New Roman"/>
          <w:sz w:val="24"/>
          <w:szCs w:val="24"/>
        </w:rPr>
        <w:t xml:space="preserve"> dengan ketentuan apabila di kemudian hari perlu</w:t>
      </w:r>
      <w:r>
        <w:rPr>
          <w:rFonts w:ascii="Times New Roman" w:eastAsia="Calibri" w:hAnsi="Times New Roman" w:cs="Times New Roman"/>
          <w:sz w:val="24"/>
          <w:szCs w:val="24"/>
        </w:rPr>
        <w:t xml:space="preserve"> dilakukan perubahan atas hal-</w:t>
      </w:r>
      <w:r w:rsidRPr="008B656A">
        <w:rPr>
          <w:rFonts w:ascii="Times New Roman" w:eastAsia="Calibri" w:hAnsi="Times New Roman" w:cs="Times New Roman"/>
          <w:sz w:val="24"/>
          <w:szCs w:val="24"/>
        </w:rPr>
        <w:t>hal yang diatur dalam keputusan tersebut, maka akan dilakukan penyesuaian sebagaimana mestinya.</w:t>
      </w:r>
      <w:r>
        <w:rPr>
          <w:rStyle w:val="FootnoteReference"/>
          <w:rFonts w:ascii="Times New Roman" w:eastAsia="Calibri" w:hAnsi="Times New Roman" w:cs="Times New Roman"/>
          <w:sz w:val="24"/>
          <w:szCs w:val="24"/>
        </w:rPr>
        <w:footnoteReference w:id="111"/>
      </w:r>
    </w:p>
    <w:p w14:paraId="4747EA97" w14:textId="77777777" w:rsidR="003048EE" w:rsidRPr="008B656A" w:rsidRDefault="003048EE" w:rsidP="003048EE">
      <w:pPr>
        <w:pStyle w:val="ListParagraph"/>
        <w:spacing w:line="240" w:lineRule="auto"/>
        <w:ind w:left="1134"/>
        <w:jc w:val="both"/>
        <w:rPr>
          <w:rFonts w:ascii="Times New Roman" w:eastAsia="Calibri" w:hAnsi="Times New Roman" w:cs="Times New Roman"/>
          <w:sz w:val="24"/>
          <w:szCs w:val="24"/>
        </w:rPr>
      </w:pPr>
    </w:p>
    <w:p w14:paraId="2CFF7E7F" w14:textId="77777777" w:rsidR="003048EE" w:rsidRDefault="003048EE" w:rsidP="007234BE">
      <w:pPr>
        <w:pStyle w:val="ListParagraph"/>
        <w:numPr>
          <w:ilvl w:val="0"/>
          <w:numId w:val="44"/>
        </w:numPr>
        <w:spacing w:line="240" w:lineRule="auto"/>
        <w:ind w:left="426"/>
        <w:jc w:val="both"/>
        <w:rPr>
          <w:rFonts w:ascii="Times New Roman" w:eastAsia="Calibri" w:hAnsi="Times New Roman" w:cs="Times New Roman"/>
          <w:b/>
          <w:sz w:val="24"/>
          <w:szCs w:val="24"/>
        </w:rPr>
      </w:pPr>
      <w:r w:rsidRPr="008C15AB">
        <w:rPr>
          <w:rFonts w:ascii="Times New Roman" w:eastAsia="Calibri" w:hAnsi="Times New Roman" w:cs="Times New Roman"/>
          <w:b/>
          <w:sz w:val="24"/>
          <w:szCs w:val="24"/>
        </w:rPr>
        <w:t>Analisis Kedudukan Hukum PT</w:t>
      </w:r>
      <w:r>
        <w:rPr>
          <w:rFonts w:ascii="Times New Roman" w:eastAsia="Calibri" w:hAnsi="Times New Roman" w:cs="Times New Roman"/>
          <w:b/>
          <w:sz w:val="24"/>
          <w:szCs w:val="24"/>
        </w:rPr>
        <w:t>.</w:t>
      </w:r>
      <w:r w:rsidRPr="008C15AB">
        <w:rPr>
          <w:rFonts w:ascii="Times New Roman" w:eastAsia="Calibri" w:hAnsi="Times New Roman" w:cs="Times New Roman"/>
          <w:b/>
          <w:sz w:val="24"/>
          <w:szCs w:val="24"/>
        </w:rPr>
        <w:t xml:space="preserve"> </w:t>
      </w:r>
      <w:r w:rsidRPr="0088780C">
        <w:rPr>
          <w:rFonts w:ascii="Times New Roman" w:eastAsia="Calibri" w:hAnsi="Times New Roman" w:cs="Times New Roman"/>
          <w:b/>
          <w:sz w:val="24"/>
          <w:szCs w:val="24"/>
          <w:lang w:val="en-US"/>
        </w:rPr>
        <w:t xml:space="preserve">Prima </w:t>
      </w:r>
      <w:proofErr w:type="spellStart"/>
      <w:r w:rsidRPr="0088780C">
        <w:rPr>
          <w:rFonts w:ascii="Times New Roman" w:eastAsia="Calibri" w:hAnsi="Times New Roman" w:cs="Times New Roman"/>
          <w:b/>
          <w:sz w:val="24"/>
          <w:szCs w:val="24"/>
          <w:lang w:val="en-US"/>
        </w:rPr>
        <w:t>Pengembangan</w:t>
      </w:r>
      <w:proofErr w:type="spellEnd"/>
      <w:r w:rsidRPr="0088780C">
        <w:rPr>
          <w:rFonts w:ascii="Times New Roman" w:eastAsia="Calibri" w:hAnsi="Times New Roman" w:cs="Times New Roman"/>
          <w:b/>
          <w:sz w:val="24"/>
          <w:szCs w:val="24"/>
          <w:lang w:val="en-US"/>
        </w:rPr>
        <w:t xml:space="preserve"> Kawasan</w:t>
      </w:r>
      <w:r w:rsidRPr="0088780C">
        <w:rPr>
          <w:rFonts w:ascii="Times New Roman" w:eastAsia="Calibri" w:hAnsi="Times New Roman" w:cs="Times New Roman"/>
          <w:b/>
          <w:sz w:val="24"/>
          <w:szCs w:val="24"/>
        </w:rPr>
        <w:t xml:space="preserve"> </w:t>
      </w:r>
      <w:r w:rsidRPr="008C15AB">
        <w:rPr>
          <w:rFonts w:ascii="Times New Roman" w:eastAsia="Calibri" w:hAnsi="Times New Roman" w:cs="Times New Roman"/>
          <w:b/>
          <w:sz w:val="24"/>
          <w:szCs w:val="24"/>
        </w:rPr>
        <w:t>Sebagai Pelaksana Pembangunan, pengembangan dan pengelolaan Kawasan Industri Kuala Tanjung</w:t>
      </w:r>
    </w:p>
    <w:p w14:paraId="60A4873B" w14:textId="77777777" w:rsidR="003048EE" w:rsidRPr="00AE0FB5" w:rsidRDefault="003048EE" w:rsidP="003048EE">
      <w:pPr>
        <w:pStyle w:val="ListParagraph"/>
        <w:spacing w:line="240" w:lineRule="auto"/>
        <w:ind w:left="426"/>
        <w:jc w:val="both"/>
        <w:rPr>
          <w:rFonts w:ascii="Times New Roman" w:eastAsia="Calibri" w:hAnsi="Times New Roman" w:cs="Times New Roman"/>
          <w:b/>
          <w:sz w:val="24"/>
          <w:szCs w:val="24"/>
        </w:rPr>
      </w:pPr>
    </w:p>
    <w:p w14:paraId="22E4CC02" w14:textId="2E66D069" w:rsidR="003048EE" w:rsidRPr="001531A3" w:rsidRDefault="003048EE" w:rsidP="003048EE">
      <w:pPr>
        <w:pStyle w:val="ListParagraph"/>
        <w:spacing w:after="0" w:line="480" w:lineRule="auto"/>
        <w:ind w:left="0" w:firstLine="709"/>
        <w:jc w:val="both"/>
        <w:rPr>
          <w:rFonts w:ascii="Times New Roman" w:eastAsia="Calibri" w:hAnsi="Times New Roman" w:cs="Times New Roman"/>
          <w:sz w:val="24"/>
          <w:szCs w:val="24"/>
        </w:rPr>
      </w:pPr>
      <w:r w:rsidRPr="001531A3">
        <w:rPr>
          <w:rFonts w:ascii="Times New Roman" w:eastAsia="Calibri" w:hAnsi="Times New Roman" w:cs="Times New Roman"/>
          <w:sz w:val="24"/>
          <w:szCs w:val="24"/>
        </w:rPr>
        <w:t>PT</w:t>
      </w:r>
      <w:r>
        <w:rPr>
          <w:rFonts w:ascii="Times New Roman" w:eastAsia="Calibri" w:hAnsi="Times New Roman" w:cs="Times New Roman"/>
          <w:sz w:val="24"/>
          <w:szCs w:val="24"/>
        </w:rPr>
        <w:t>.</w:t>
      </w:r>
      <w:r w:rsidRPr="001531A3">
        <w:rPr>
          <w:rFonts w:ascii="Times New Roman" w:eastAsia="Calibri" w:hAnsi="Times New Roman" w:cs="Times New Roman"/>
          <w:sz w:val="24"/>
          <w:szCs w:val="24"/>
        </w:rPr>
        <w:t xml:space="preserve"> Prima Pengembangan Kawasan (PPK) sebagai anak perusahaan </w:t>
      </w:r>
      <w:r w:rsidR="00A3007D">
        <w:rPr>
          <w:rFonts w:ascii="Times New Roman" w:eastAsia="Calibri" w:hAnsi="Times New Roman" w:cs="Times New Roman"/>
          <w:sz w:val="24"/>
          <w:szCs w:val="24"/>
        </w:rPr>
        <w:t xml:space="preserve">                           </w:t>
      </w:r>
      <w:r w:rsidRPr="001531A3">
        <w:rPr>
          <w:rFonts w:ascii="Times New Roman" w:eastAsia="Calibri" w:hAnsi="Times New Roman" w:cs="Times New Roman"/>
          <w:sz w:val="24"/>
          <w:szCs w:val="24"/>
        </w:rPr>
        <w:t>PT</w:t>
      </w:r>
      <w:r>
        <w:rPr>
          <w:rFonts w:ascii="Times New Roman" w:eastAsia="Calibri" w:hAnsi="Times New Roman" w:cs="Times New Roman"/>
          <w:sz w:val="24"/>
          <w:szCs w:val="24"/>
        </w:rPr>
        <w:t>.</w:t>
      </w:r>
      <w:r w:rsidRPr="001531A3">
        <w:rPr>
          <w:rFonts w:ascii="Times New Roman" w:eastAsia="Calibri" w:hAnsi="Times New Roman" w:cs="Times New Roman"/>
          <w:sz w:val="24"/>
          <w:szCs w:val="24"/>
        </w:rPr>
        <w:t xml:space="preserve"> Pelindo turut serta dalam gelaran Sewindu Proyek Strategis Nasional (PSN) yang diselengg</w:t>
      </w:r>
      <w:r>
        <w:rPr>
          <w:rFonts w:ascii="Times New Roman" w:eastAsia="Calibri" w:hAnsi="Times New Roman" w:cs="Times New Roman"/>
          <w:sz w:val="24"/>
          <w:szCs w:val="24"/>
        </w:rPr>
        <w:t>a</w:t>
      </w:r>
      <w:r w:rsidRPr="001531A3">
        <w:rPr>
          <w:rFonts w:ascii="Times New Roman" w:eastAsia="Calibri" w:hAnsi="Times New Roman" w:cs="Times New Roman"/>
          <w:sz w:val="24"/>
          <w:szCs w:val="24"/>
        </w:rPr>
        <w:t>rakan oleh Kementerian K</w:t>
      </w:r>
      <w:r>
        <w:rPr>
          <w:rFonts w:ascii="Times New Roman" w:eastAsia="Calibri" w:hAnsi="Times New Roman" w:cs="Times New Roman"/>
          <w:sz w:val="24"/>
          <w:szCs w:val="24"/>
        </w:rPr>
        <w:t xml:space="preserve">oordinator Bidang Perekonomian. Kegiatan Sewindu PSN </w:t>
      </w:r>
      <w:r w:rsidRPr="005160C3">
        <w:rPr>
          <w:rFonts w:ascii="Times New Roman" w:eastAsia="Calibri" w:hAnsi="Times New Roman" w:cs="Times New Roman"/>
          <w:i/>
          <w:sz w:val="24"/>
          <w:szCs w:val="24"/>
        </w:rPr>
        <w:t>Conference on National Strategic Projects</w:t>
      </w:r>
      <w:r w:rsidRPr="001531A3">
        <w:rPr>
          <w:rFonts w:ascii="Times New Roman" w:eastAsia="Calibri" w:hAnsi="Times New Roman" w:cs="Times New Roman"/>
          <w:sz w:val="24"/>
          <w:szCs w:val="24"/>
        </w:rPr>
        <w:t xml:space="preserve"> dengan tema “</w:t>
      </w:r>
      <w:r w:rsidRPr="005160C3">
        <w:rPr>
          <w:rFonts w:ascii="Times New Roman" w:eastAsia="Calibri" w:hAnsi="Times New Roman" w:cs="Times New Roman"/>
          <w:i/>
          <w:sz w:val="24"/>
          <w:szCs w:val="24"/>
        </w:rPr>
        <w:t>Sustainable Infrastructure towards</w:t>
      </w:r>
      <w:r w:rsidRPr="001531A3">
        <w:rPr>
          <w:rFonts w:ascii="Times New Roman" w:eastAsia="Calibri" w:hAnsi="Times New Roman" w:cs="Times New Roman"/>
          <w:sz w:val="24"/>
          <w:szCs w:val="24"/>
        </w:rPr>
        <w:t xml:space="preserve"> Indonesia Emas 2045”, telah diluncurkan dan diselenggarakan guna memperingati delapan tahun berjalannya proyek-proyek strategis nasional sejak pertama kali diresmikan dan telah memberikan dampak positif terhadap pembangunan infrastruktur dan ekonomi berkelanjutan di Indonesia.</w:t>
      </w:r>
    </w:p>
    <w:p w14:paraId="3E733FF2" w14:textId="77777777" w:rsidR="003048EE" w:rsidRPr="001531A3" w:rsidRDefault="003048EE" w:rsidP="003048EE">
      <w:pPr>
        <w:pStyle w:val="ListParagraph"/>
        <w:spacing w:after="0" w:line="480" w:lineRule="auto"/>
        <w:ind w:left="0" w:firstLine="709"/>
        <w:jc w:val="both"/>
        <w:rPr>
          <w:rFonts w:ascii="Times New Roman" w:eastAsia="Calibri" w:hAnsi="Times New Roman" w:cs="Times New Roman"/>
          <w:sz w:val="24"/>
          <w:szCs w:val="24"/>
        </w:rPr>
      </w:pPr>
      <w:r w:rsidRPr="001531A3">
        <w:rPr>
          <w:rFonts w:ascii="Times New Roman" w:eastAsia="Calibri" w:hAnsi="Times New Roman" w:cs="Times New Roman"/>
          <w:sz w:val="24"/>
          <w:szCs w:val="24"/>
        </w:rPr>
        <w:t>Pada kesempatan tersebut turut hadir Manager Komersil PT</w:t>
      </w:r>
      <w:r>
        <w:rPr>
          <w:rFonts w:ascii="Times New Roman" w:eastAsia="Calibri" w:hAnsi="Times New Roman" w:cs="Times New Roman"/>
          <w:sz w:val="24"/>
          <w:szCs w:val="24"/>
        </w:rPr>
        <w:t>.</w:t>
      </w:r>
      <w:r w:rsidRPr="001531A3">
        <w:rPr>
          <w:rFonts w:ascii="Times New Roman" w:eastAsia="Calibri" w:hAnsi="Times New Roman" w:cs="Times New Roman"/>
          <w:sz w:val="24"/>
          <w:szCs w:val="24"/>
        </w:rPr>
        <w:t xml:space="preserve"> PPK</w:t>
      </w:r>
      <w:r>
        <w:rPr>
          <w:rFonts w:ascii="Times New Roman" w:eastAsia="Calibri" w:hAnsi="Times New Roman" w:cs="Times New Roman"/>
          <w:sz w:val="24"/>
          <w:szCs w:val="24"/>
        </w:rPr>
        <w:t>,</w:t>
      </w:r>
      <w:r w:rsidRPr="001531A3">
        <w:rPr>
          <w:rFonts w:ascii="Times New Roman" w:eastAsia="Calibri" w:hAnsi="Times New Roman" w:cs="Times New Roman"/>
          <w:sz w:val="24"/>
          <w:szCs w:val="24"/>
        </w:rPr>
        <w:t xml:space="preserve"> Said Joeanna </w:t>
      </w:r>
      <w:r>
        <w:rPr>
          <w:rFonts w:ascii="Times New Roman" w:eastAsia="Calibri" w:hAnsi="Times New Roman" w:cs="Times New Roman"/>
          <w:sz w:val="24"/>
          <w:szCs w:val="24"/>
        </w:rPr>
        <w:t>yang menjelaskan</w:t>
      </w:r>
      <w:r w:rsidRPr="001531A3">
        <w:rPr>
          <w:rFonts w:ascii="Times New Roman" w:eastAsia="Calibri" w:hAnsi="Times New Roman" w:cs="Times New Roman"/>
          <w:sz w:val="24"/>
          <w:szCs w:val="24"/>
        </w:rPr>
        <w:t xml:space="preserve"> bahwa PT</w:t>
      </w:r>
      <w:r>
        <w:rPr>
          <w:rFonts w:ascii="Times New Roman" w:eastAsia="Calibri" w:hAnsi="Times New Roman" w:cs="Times New Roman"/>
          <w:sz w:val="24"/>
          <w:szCs w:val="24"/>
        </w:rPr>
        <w:t>.</w:t>
      </w:r>
      <w:r w:rsidRPr="001531A3">
        <w:rPr>
          <w:rFonts w:ascii="Times New Roman" w:eastAsia="Calibri" w:hAnsi="Times New Roman" w:cs="Times New Roman"/>
          <w:sz w:val="24"/>
          <w:szCs w:val="24"/>
        </w:rPr>
        <w:t xml:space="preserve"> PPK selaku bagian dari Pelindo Group terus mendukung </w:t>
      </w:r>
      <w:r w:rsidRPr="001531A3">
        <w:rPr>
          <w:rFonts w:ascii="Times New Roman" w:eastAsia="Calibri" w:hAnsi="Times New Roman" w:cs="Times New Roman"/>
          <w:sz w:val="24"/>
          <w:szCs w:val="24"/>
        </w:rPr>
        <w:lastRenderedPageBreak/>
        <w:t>program pemerintah dalam percepatan pembangunan infrastruktur nasional salah satunya melalui pengembangan Kawasan Industri Kuala Tanjung (KIKT).</w:t>
      </w:r>
      <w:r>
        <w:rPr>
          <w:rStyle w:val="FootnoteReference"/>
          <w:rFonts w:ascii="Times New Roman" w:eastAsia="Calibri" w:hAnsi="Times New Roman" w:cs="Times New Roman"/>
          <w:sz w:val="24"/>
          <w:szCs w:val="24"/>
        </w:rPr>
        <w:footnoteReference w:id="112"/>
      </w:r>
    </w:p>
    <w:p w14:paraId="6668EADF" w14:textId="46948318" w:rsidR="003048EE" w:rsidRDefault="008B78F4" w:rsidP="003048EE">
      <w:pPr>
        <w:pStyle w:val="ListParagraph"/>
        <w:spacing w:after="0" w:line="480" w:lineRule="auto"/>
        <w:ind w:left="0" w:firstLine="709"/>
        <w:jc w:val="both"/>
        <w:rPr>
          <w:rFonts w:ascii="Times New Roman" w:eastAsia="Calibri" w:hAnsi="Times New Roman" w:cs="Times New Roman"/>
          <w:sz w:val="24"/>
          <w:szCs w:val="24"/>
        </w:rPr>
      </w:pPr>
      <w:r w:rsidRPr="008B78F4">
        <w:rPr>
          <w:rFonts w:ascii="Times New Roman" w:eastAsia="Calibri" w:hAnsi="Times New Roman" w:cs="Times New Roman"/>
          <w:noProof/>
          <w:sz w:val="24"/>
          <w:szCs w:val="24"/>
        </w:rPr>
        <mc:AlternateContent>
          <mc:Choice Requires="wps">
            <w:drawing>
              <wp:anchor distT="45720" distB="45720" distL="114300" distR="114300" simplePos="0" relativeHeight="251735040" behindDoc="0" locked="0" layoutInCell="1" allowOverlap="1" wp14:anchorId="371397FA" wp14:editId="03958AE9">
                <wp:simplePos x="0" y="0"/>
                <wp:positionH relativeFrom="column">
                  <wp:posOffset>4103370</wp:posOffset>
                </wp:positionH>
                <wp:positionV relativeFrom="paragraph">
                  <wp:posOffset>1744980</wp:posOffset>
                </wp:positionV>
                <wp:extent cx="590550" cy="247650"/>
                <wp:effectExtent l="0" t="0" r="0" b="0"/>
                <wp:wrapSquare wrapText="bothSides"/>
                <wp:docPr id="2137880439" name="Kotak Te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47650"/>
                        </a:xfrm>
                        <a:prstGeom prst="rect">
                          <a:avLst/>
                        </a:prstGeom>
                        <a:solidFill>
                          <a:srgbClr val="FFFFFF"/>
                        </a:solidFill>
                        <a:ln w="9525">
                          <a:noFill/>
                          <a:miter lim="800000"/>
                          <a:headEnd/>
                          <a:tailEnd/>
                        </a:ln>
                      </wps:spPr>
                      <wps:txbx>
                        <w:txbxContent>
                          <w:p w14:paraId="3D0C30D3" w14:textId="55CA51B6" w:rsidR="00667DAF" w:rsidRPr="008B78F4" w:rsidRDefault="00667DAF" w:rsidP="008B78F4">
                            <w:pPr>
                              <w:jc w:val="center"/>
                              <w:rPr>
                                <w:b/>
                                <w:bCs/>
                              </w:rPr>
                            </w:pPr>
                            <w:r w:rsidRPr="008B78F4">
                              <w:rPr>
                                <w:b/>
                                <w:bCs/>
                              </w:rPr>
                              <w:t>20</w:t>
                            </w:r>
                            <w:r>
                              <w:rPr>
                                <w:b/>
                                <w:bCs/>
                              </w:rPr>
                              <w:t>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71397FA" id="Kotak Teks 2" o:spid="_x0000_s1048" type="#_x0000_t202" style="position:absolute;left:0;text-align:left;margin-left:323.1pt;margin-top:137.4pt;width:46.5pt;height:19.5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" stroked="f">
                <v:textbox>
                  <w:txbxContent>
                    <w:p w14:paraId="3D0C30D3" w14:textId="55CA51B6" w:rsidR="00667DAF" w:rsidRPr="008B78F4" w:rsidRDefault="00667DAF" w:rsidP="008B78F4">
                      <w:pPr>
                        <w:jc w:val="center"/>
                        <w:rPr>
                          <w:b/>
                          <w:bCs/>
                        </w:rPr>
                      </w:pPr>
                      <w:r w:rsidRPr="008B78F4">
                        <w:rPr>
                          <w:b/>
                          <w:bCs/>
                        </w:rPr>
                        <w:t>20</w:t>
                      </w:r>
                      <w:r>
                        <w:rPr>
                          <w:b/>
                          <w:bCs/>
                        </w:rPr>
                        <w:t>22</w:t>
                      </w:r>
                    </w:p>
                  </w:txbxContent>
                </v:textbox>
                <w10:wrap type="square"/>
              </v:shape>
            </w:pict>
          </mc:Fallback>
        </mc:AlternateContent>
      </w:r>
      <w:r w:rsidRPr="008B78F4">
        <w:rPr>
          <w:rFonts w:ascii="Times New Roman" w:eastAsia="Calibri" w:hAnsi="Times New Roman" w:cs="Times New Roman"/>
          <w:noProof/>
          <w:sz w:val="24"/>
          <w:szCs w:val="24"/>
        </w:rPr>
        <mc:AlternateContent>
          <mc:Choice Requires="wps">
            <w:drawing>
              <wp:anchor distT="45720" distB="45720" distL="114300" distR="114300" simplePos="0" relativeHeight="251732992" behindDoc="0" locked="0" layoutInCell="1" allowOverlap="1" wp14:anchorId="0B821BCC" wp14:editId="1AFEC25F">
                <wp:simplePos x="0" y="0"/>
                <wp:positionH relativeFrom="column">
                  <wp:posOffset>2274570</wp:posOffset>
                </wp:positionH>
                <wp:positionV relativeFrom="paragraph">
                  <wp:posOffset>1735455</wp:posOffset>
                </wp:positionV>
                <wp:extent cx="590550" cy="247650"/>
                <wp:effectExtent l="0" t="0" r="0" b="0"/>
                <wp:wrapSquare wrapText="bothSides"/>
                <wp:docPr id="1898473321" name="Kotak Te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47650"/>
                        </a:xfrm>
                        <a:prstGeom prst="rect">
                          <a:avLst/>
                        </a:prstGeom>
                        <a:solidFill>
                          <a:srgbClr val="FFFFFF"/>
                        </a:solidFill>
                        <a:ln w="9525">
                          <a:noFill/>
                          <a:miter lim="800000"/>
                          <a:headEnd/>
                          <a:tailEnd/>
                        </a:ln>
                      </wps:spPr>
                      <wps:txbx>
                        <w:txbxContent>
                          <w:p w14:paraId="203795DA" w14:textId="684CE2B8" w:rsidR="00667DAF" w:rsidRPr="008B78F4" w:rsidRDefault="00667DAF" w:rsidP="008B78F4">
                            <w:pPr>
                              <w:jc w:val="center"/>
                              <w:rPr>
                                <w:b/>
                                <w:bCs/>
                              </w:rPr>
                            </w:pPr>
                            <w:r w:rsidRPr="008B78F4">
                              <w:rPr>
                                <w:b/>
                                <w:bCs/>
                              </w:rPr>
                              <w:t>20</w:t>
                            </w:r>
                            <w:r>
                              <w:rPr>
                                <w:b/>
                                <w:bCs/>
                              </w:rPr>
                              <w:t>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B821BCC" id="_x0000_s1049" type="#_x0000_t202" style="position:absolute;left:0;text-align:left;margin-left:179.1pt;margin-top:136.65pt;width:46.5pt;height:19.5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" stroked="f">
                <v:textbox>
                  <w:txbxContent>
                    <w:p w14:paraId="203795DA" w14:textId="684CE2B8" w:rsidR="00667DAF" w:rsidRPr="008B78F4" w:rsidRDefault="00667DAF" w:rsidP="008B78F4">
                      <w:pPr>
                        <w:jc w:val="center"/>
                        <w:rPr>
                          <w:b/>
                          <w:bCs/>
                        </w:rPr>
                      </w:pPr>
                      <w:r w:rsidRPr="008B78F4">
                        <w:rPr>
                          <w:b/>
                          <w:bCs/>
                        </w:rPr>
                        <w:t>20</w:t>
                      </w:r>
                      <w:r>
                        <w:rPr>
                          <w:b/>
                          <w:bCs/>
                        </w:rPr>
                        <w:t>21</w:t>
                      </w:r>
                    </w:p>
                  </w:txbxContent>
                </v:textbox>
                <w10:wrap type="square"/>
              </v:shape>
            </w:pict>
          </mc:Fallback>
        </mc:AlternateContent>
      </w:r>
      <w:r w:rsidRPr="008B78F4">
        <w:rPr>
          <w:rFonts w:ascii="Times New Roman" w:eastAsia="Calibri" w:hAnsi="Times New Roman" w:cs="Times New Roman"/>
          <w:noProof/>
          <w:sz w:val="24"/>
          <w:szCs w:val="24"/>
        </w:rPr>
        <mc:AlternateContent>
          <mc:Choice Requires="wps">
            <w:drawing>
              <wp:anchor distT="45720" distB="45720" distL="114300" distR="114300" simplePos="0" relativeHeight="251730944" behindDoc="0" locked="0" layoutInCell="1" allowOverlap="1" wp14:anchorId="6CE1F2D5" wp14:editId="3A73730E">
                <wp:simplePos x="0" y="0"/>
                <wp:positionH relativeFrom="column">
                  <wp:posOffset>502920</wp:posOffset>
                </wp:positionH>
                <wp:positionV relativeFrom="paragraph">
                  <wp:posOffset>1735455</wp:posOffset>
                </wp:positionV>
                <wp:extent cx="590550" cy="247650"/>
                <wp:effectExtent l="0" t="0" r="0" b="0"/>
                <wp:wrapSquare wrapText="bothSides"/>
                <wp:docPr id="217" name="Kotak Te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47650"/>
                        </a:xfrm>
                        <a:prstGeom prst="rect">
                          <a:avLst/>
                        </a:prstGeom>
                        <a:solidFill>
                          <a:srgbClr val="FFFFFF"/>
                        </a:solidFill>
                        <a:ln w="9525">
                          <a:noFill/>
                          <a:miter lim="800000"/>
                          <a:headEnd/>
                          <a:tailEnd/>
                        </a:ln>
                      </wps:spPr>
                      <wps:txbx>
                        <w:txbxContent>
                          <w:p w14:paraId="4BB7DCF8" w14:textId="5A6E6CB9" w:rsidR="00667DAF" w:rsidRPr="008B78F4" w:rsidRDefault="00667DAF" w:rsidP="008B78F4">
                            <w:pPr>
                              <w:jc w:val="center"/>
                              <w:rPr>
                                <w:b/>
                                <w:bCs/>
                              </w:rPr>
                            </w:pPr>
                            <w:r w:rsidRPr="008B78F4">
                              <w:rPr>
                                <w:b/>
                                <w:bCs/>
                              </w:rPr>
                              <w:t>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CE1F2D5" id="_x0000_s1050" type="#_x0000_t202" style="position:absolute;left:0;text-align:left;margin-left:39.6pt;margin-top:136.65pt;width:46.5pt;height:19.5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" stroked="f">
                <v:textbox>
                  <w:txbxContent>
                    <w:p w14:paraId="4BB7DCF8" w14:textId="5A6E6CB9" w:rsidR="00667DAF" w:rsidRPr="008B78F4" w:rsidRDefault="00667DAF" w:rsidP="008B78F4">
                      <w:pPr>
                        <w:jc w:val="center"/>
                        <w:rPr>
                          <w:b/>
                          <w:bCs/>
                        </w:rPr>
                      </w:pPr>
                      <w:r w:rsidRPr="008B78F4">
                        <w:rPr>
                          <w:b/>
                          <w:bCs/>
                        </w:rPr>
                        <w:t>2015</w:t>
                      </w:r>
                    </w:p>
                  </w:txbxContent>
                </v:textbox>
                <w10:wrap type="square"/>
              </v:shape>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726848" behindDoc="0" locked="0" layoutInCell="1" allowOverlap="1" wp14:anchorId="3991FC2A" wp14:editId="459D902F">
                <wp:simplePos x="0" y="0"/>
                <wp:positionH relativeFrom="column">
                  <wp:posOffset>3427095</wp:posOffset>
                </wp:positionH>
                <wp:positionV relativeFrom="paragraph">
                  <wp:posOffset>1725930</wp:posOffset>
                </wp:positionV>
                <wp:extent cx="0" cy="2562225"/>
                <wp:effectExtent l="0" t="0" r="38100" b="28575"/>
                <wp:wrapNone/>
                <wp:docPr id="1910461486" name="Konektor Lurus 18"/>
                <wp:cNvGraphicFramePr/>
                <a:graphic xmlns:a="http://schemas.openxmlformats.org/drawingml/2006/main">
                  <a:graphicData uri="http://schemas.microsoft.com/office/word/2010/wordprocessingShape">
                    <wps:wsp>
                      <wps:cNvCnPr/>
                      <wps:spPr>
                        <a:xfrm>
                          <a:off x="0" y="0"/>
                          <a:ext cx="0" cy="2562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120D911" id="Konektor Lurus 18"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269.85pt,135.9pt" to="269.85pt,3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" strokecolor="#5b9bd5 [3204]" strokeweight=".5pt">
                <v:stroke joinstyle="miter"/>
              </v:line>
            </w:pict>
          </mc:Fallback>
        </mc:AlternateContent>
      </w:r>
      <w:r w:rsidR="003048EE" w:rsidRPr="001531A3">
        <w:rPr>
          <w:rFonts w:ascii="Times New Roman" w:eastAsia="Calibri" w:hAnsi="Times New Roman" w:cs="Times New Roman"/>
          <w:sz w:val="24"/>
          <w:szCs w:val="24"/>
        </w:rPr>
        <w:t xml:space="preserve">KIKT memiliki berbagai keunggulan diantaranya terdapat akses tol Medan-Kuala Tanjung, dekat dengan Kawasan Ekonomi Khusus Sei Mangke, dan industri pengolahan alumunium PT Inalum. KIKT juga berada pada </w:t>
      </w:r>
      <w:r w:rsidR="003048EE" w:rsidRPr="00422B1F">
        <w:rPr>
          <w:rFonts w:ascii="Times New Roman" w:eastAsia="Calibri" w:hAnsi="Times New Roman" w:cs="Times New Roman"/>
          <w:i/>
          <w:sz w:val="24"/>
          <w:szCs w:val="24"/>
        </w:rPr>
        <w:t>hinterland</w:t>
      </w:r>
      <w:r w:rsidR="003048EE" w:rsidRPr="001531A3">
        <w:rPr>
          <w:rFonts w:ascii="Times New Roman" w:eastAsia="Calibri" w:hAnsi="Times New Roman" w:cs="Times New Roman"/>
          <w:sz w:val="24"/>
          <w:szCs w:val="24"/>
        </w:rPr>
        <w:t xml:space="preserve"> perkebunan kelapa sawit yang luas dan dekat dengan Pelabuhan Kuala Tanjung, sehingga dapat </w:t>
      </w:r>
      <w:r>
        <w:rPr>
          <w:rFonts w:ascii="Times New Roman" w:eastAsia="Calibri" w:hAnsi="Times New Roman" w:cs="Times New Roman"/>
          <w:noProof/>
          <w:sz w:val="24"/>
          <w:szCs w:val="24"/>
        </w:rPr>
        <mc:AlternateContent>
          <mc:Choice Requires="wps">
            <w:drawing>
              <wp:anchor distT="0" distB="0" distL="114300" distR="114300" simplePos="0" relativeHeight="251719680" behindDoc="0" locked="0" layoutInCell="1" allowOverlap="1" wp14:anchorId="727D41AD" wp14:editId="7264D40A">
                <wp:simplePos x="0" y="0"/>
                <wp:positionH relativeFrom="column">
                  <wp:posOffset>1779270</wp:posOffset>
                </wp:positionH>
                <wp:positionV relativeFrom="paragraph">
                  <wp:posOffset>1725929</wp:posOffset>
                </wp:positionV>
                <wp:extent cx="0" cy="2562225"/>
                <wp:effectExtent l="0" t="0" r="38100" b="28575"/>
                <wp:wrapNone/>
                <wp:docPr id="1444502514" name="Konektor Lurus 18"/>
                <wp:cNvGraphicFramePr/>
                <a:graphic xmlns:a="http://schemas.openxmlformats.org/drawingml/2006/main">
                  <a:graphicData uri="http://schemas.microsoft.com/office/word/2010/wordprocessingShape">
                    <wps:wsp>
                      <wps:cNvCnPr/>
                      <wps:spPr>
                        <a:xfrm>
                          <a:off x="0" y="0"/>
                          <a:ext cx="0" cy="2562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D91144C" id="Konektor Lurus 18"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140.1pt,135.9pt" to="140.1pt,3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" strokecolor="#5b9bd5 [3204]" strokeweight=".5pt">
                <v:stroke joinstyle="miter"/>
              </v:line>
            </w:pict>
          </mc:Fallback>
        </mc:AlternateContent>
      </w:r>
      <w:r w:rsidR="003048EE" w:rsidRPr="001531A3">
        <w:rPr>
          <w:rFonts w:ascii="Times New Roman" w:eastAsia="Calibri" w:hAnsi="Times New Roman" w:cs="Times New Roman"/>
          <w:sz w:val="24"/>
          <w:szCs w:val="24"/>
        </w:rPr>
        <w:t>meminimalisir biaya pengangkutan dari dan ke Pelabuhan Kuala Tanjung.</w:t>
      </w:r>
    </w:p>
    <w:p w14:paraId="537E24CD" w14:textId="03C53219" w:rsidR="005D2A52" w:rsidRDefault="008B78F4" w:rsidP="003048EE">
      <w:pPr>
        <w:pStyle w:val="ListParagraph"/>
        <w:spacing w:after="0" w:line="480" w:lineRule="auto"/>
        <w:ind w:left="0" w:firstLine="709"/>
        <w:jc w:val="both"/>
        <w:rPr>
          <w:rFonts w:ascii="Times New Roman" w:eastAsia="Calibri"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8896" behindDoc="0" locked="0" layoutInCell="1" allowOverlap="1" wp14:anchorId="22E55C51" wp14:editId="40DC5A87">
                <wp:simplePos x="0" y="0"/>
                <wp:positionH relativeFrom="column">
                  <wp:posOffset>1837030</wp:posOffset>
                </wp:positionH>
                <wp:positionV relativeFrom="paragraph">
                  <wp:posOffset>312420</wp:posOffset>
                </wp:positionV>
                <wp:extent cx="1526540" cy="841248"/>
                <wp:effectExtent l="0" t="0" r="16510" b="16510"/>
                <wp:wrapNone/>
                <wp:docPr id="880813740" name="Persegi Panjang: Sudut Lengkung 15"/>
                <wp:cNvGraphicFramePr/>
                <a:graphic xmlns:a="http://schemas.openxmlformats.org/drawingml/2006/main">
                  <a:graphicData uri="http://schemas.microsoft.com/office/word/2010/wordprocessingShape">
                    <wps:wsp>
                      <wps:cNvSpPr/>
                      <wps:spPr>
                        <a:xfrm>
                          <a:off x="0" y="0"/>
                          <a:ext cx="1526540" cy="841248"/>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7B49269" w14:textId="1F43CD6D" w:rsidR="00667DAF" w:rsidRPr="00B224F8" w:rsidRDefault="00667DAF" w:rsidP="008B78F4">
                            <w:pPr>
                              <w:jc w:val="center"/>
                              <w:rPr>
                                <w:sz w:val="16"/>
                                <w:szCs w:val="16"/>
                                <w:lang w:val="en-US"/>
                              </w:rPr>
                            </w:pPr>
                            <w:r>
                              <w:rPr>
                                <w:sz w:val="16"/>
                                <w:szCs w:val="16"/>
                                <w:lang w:val="en-US"/>
                              </w:rPr>
                              <w:t xml:space="preserve">PT </w:t>
                            </w:r>
                            <w:proofErr w:type="spellStart"/>
                            <w:r>
                              <w:rPr>
                                <w:sz w:val="16"/>
                                <w:szCs w:val="16"/>
                                <w:lang w:val="en-US"/>
                              </w:rPr>
                              <w:t>Pelindo</w:t>
                            </w:r>
                            <w:proofErr w:type="spellEnd"/>
                            <w:r>
                              <w:rPr>
                                <w:sz w:val="16"/>
                                <w:szCs w:val="16"/>
                                <w:lang w:val="en-US"/>
                              </w:rPr>
                              <w:t xml:space="preserve"> I, PT </w:t>
                            </w:r>
                            <w:proofErr w:type="spellStart"/>
                            <w:r>
                              <w:rPr>
                                <w:sz w:val="16"/>
                                <w:szCs w:val="16"/>
                                <w:lang w:val="en-US"/>
                              </w:rPr>
                              <w:t>Pelindo</w:t>
                            </w:r>
                            <w:proofErr w:type="spellEnd"/>
                            <w:r>
                              <w:rPr>
                                <w:sz w:val="16"/>
                                <w:szCs w:val="16"/>
                                <w:lang w:val="en-US"/>
                              </w:rPr>
                              <w:t xml:space="preserve"> III, PT </w:t>
                            </w:r>
                            <w:proofErr w:type="spellStart"/>
                            <w:r>
                              <w:rPr>
                                <w:sz w:val="16"/>
                                <w:szCs w:val="16"/>
                                <w:lang w:val="en-US"/>
                              </w:rPr>
                              <w:t>Pelindo</w:t>
                            </w:r>
                            <w:proofErr w:type="spellEnd"/>
                            <w:r>
                              <w:rPr>
                                <w:sz w:val="16"/>
                                <w:szCs w:val="16"/>
                                <w:lang w:val="en-US"/>
                              </w:rPr>
                              <w:t xml:space="preserve"> IV </w:t>
                            </w:r>
                            <w:proofErr w:type="spellStart"/>
                            <w:r>
                              <w:rPr>
                                <w:sz w:val="16"/>
                                <w:szCs w:val="16"/>
                                <w:lang w:val="en-US"/>
                              </w:rPr>
                              <w:t>dilebur</w:t>
                            </w:r>
                            <w:proofErr w:type="spellEnd"/>
                            <w:r>
                              <w:rPr>
                                <w:sz w:val="16"/>
                                <w:szCs w:val="16"/>
                                <w:lang w:val="en-US"/>
                              </w:rPr>
                              <w:t xml:space="preserve"> </w:t>
                            </w:r>
                            <w:proofErr w:type="spellStart"/>
                            <w:r>
                              <w:rPr>
                                <w:sz w:val="16"/>
                                <w:szCs w:val="16"/>
                                <w:lang w:val="en-US"/>
                              </w:rPr>
                              <w:t>kedalam</w:t>
                            </w:r>
                            <w:proofErr w:type="spellEnd"/>
                            <w:r>
                              <w:rPr>
                                <w:sz w:val="16"/>
                                <w:szCs w:val="16"/>
                                <w:lang w:val="en-US"/>
                              </w:rPr>
                              <w:t xml:space="preserve"> PT </w:t>
                            </w:r>
                            <w:proofErr w:type="spellStart"/>
                            <w:r>
                              <w:rPr>
                                <w:sz w:val="16"/>
                                <w:szCs w:val="16"/>
                                <w:lang w:val="en-US"/>
                              </w:rPr>
                              <w:t>Pelindo</w:t>
                            </w:r>
                            <w:proofErr w:type="spellEnd"/>
                            <w:r>
                              <w:rPr>
                                <w:sz w:val="16"/>
                                <w:szCs w:val="16"/>
                                <w:lang w:val="en-US"/>
                              </w:rPr>
                              <w:t xml:space="preserve"> II dan </w:t>
                            </w:r>
                            <w:proofErr w:type="spellStart"/>
                            <w:r>
                              <w:rPr>
                                <w:sz w:val="16"/>
                                <w:szCs w:val="16"/>
                                <w:lang w:val="en-US"/>
                              </w:rPr>
                              <w:t>disebut</w:t>
                            </w:r>
                            <w:proofErr w:type="spellEnd"/>
                            <w:r>
                              <w:rPr>
                                <w:sz w:val="16"/>
                                <w:szCs w:val="16"/>
                                <w:lang w:val="en-US"/>
                              </w:rPr>
                              <w:t xml:space="preserve"> </w:t>
                            </w:r>
                            <w:proofErr w:type="spellStart"/>
                            <w:r>
                              <w:rPr>
                                <w:sz w:val="16"/>
                                <w:szCs w:val="16"/>
                                <w:lang w:val="en-US"/>
                              </w:rPr>
                              <w:t>sebagai</w:t>
                            </w:r>
                            <w:proofErr w:type="spellEnd"/>
                            <w:r>
                              <w:rPr>
                                <w:sz w:val="16"/>
                                <w:szCs w:val="16"/>
                                <w:lang w:val="en-US"/>
                              </w:rPr>
                              <w:t xml:space="preserve"> PT </w:t>
                            </w:r>
                            <w:proofErr w:type="spellStart"/>
                            <w:r>
                              <w:rPr>
                                <w:sz w:val="16"/>
                                <w:szCs w:val="16"/>
                                <w:lang w:val="en-US"/>
                              </w:rPr>
                              <w:t>Pelindo</w:t>
                            </w:r>
                            <w:proofErr w:type="spellEnd"/>
                            <w:r>
                              <w:rPr>
                                <w:sz w:val="16"/>
                                <w:szCs w:val="16"/>
                                <w:lang w:val="en-US"/>
                              </w:rPr>
                              <w:t xml:space="preserve"> (</w:t>
                            </w:r>
                            <w:proofErr w:type="gramStart"/>
                            <w:r>
                              <w:rPr>
                                <w:sz w:val="16"/>
                                <w:szCs w:val="16"/>
                                <w:lang w:val="en-US"/>
                              </w:rPr>
                              <w:t xml:space="preserve">Persero)   </w:t>
                            </w:r>
                            <w:proofErr w:type="gramEnd"/>
                            <w:r>
                              <w:rPr>
                                <w:sz w:val="16"/>
                                <w:szCs w:val="16"/>
                                <w:lang w:val="en-US"/>
                              </w:rPr>
                              <w:t xml:space="preserve">         (90%)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22E55C51" id="Persegi Panjang: Sudut Lengkung 15" o:spid="_x0000_s1051" style="position:absolute;left:0;text-align:left;margin-left:144.65pt;margin-top:24.6pt;width:120.2pt;height:66.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" fillcolor="#5b9bd5 [3204]" strokecolor="#091723 [484]" strokeweight="1pt">
                <v:stroke joinstyle="miter"/>
                <v:textbox>
                  <w:txbxContent>
                    <w:p w14:paraId="07B49269" w14:textId="1F43CD6D" w:rsidR="00667DAF" w:rsidRPr="00B224F8" w:rsidRDefault="00667DAF" w:rsidP="008B78F4">
                      <w:pPr>
                        <w:jc w:val="center"/>
                        <w:rPr>
                          <w:sz w:val="16"/>
                          <w:szCs w:val="16"/>
                          <w:lang w:val="en-US"/>
                        </w:rPr>
                      </w:pPr>
                      <w:r>
                        <w:rPr>
                          <w:sz w:val="16"/>
                          <w:szCs w:val="16"/>
                          <w:lang w:val="en-US"/>
                        </w:rPr>
                        <w:t>PT Pelindo I, PT Pelindo III, PT Pelindo IV dilebur kedalam PT Pelindo II dan disebut sebagai PT Pelindo (Persero)            (90%)</w:t>
                      </w:r>
                    </w:p>
                  </w:txbxContent>
                </v:textbox>
              </v:round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1728" behindDoc="0" locked="0" layoutInCell="1" allowOverlap="1" wp14:anchorId="132F528F" wp14:editId="6A0EBED5">
                <wp:simplePos x="0" y="0"/>
                <wp:positionH relativeFrom="column">
                  <wp:posOffset>3582035</wp:posOffset>
                </wp:positionH>
                <wp:positionV relativeFrom="paragraph">
                  <wp:posOffset>321310</wp:posOffset>
                </wp:positionV>
                <wp:extent cx="735965" cy="486410"/>
                <wp:effectExtent l="0" t="0" r="26035" b="27940"/>
                <wp:wrapNone/>
                <wp:docPr id="1815540079" name="Persegi Panjang: Sudut Lengkung 15"/>
                <wp:cNvGraphicFramePr/>
                <a:graphic xmlns:a="http://schemas.openxmlformats.org/drawingml/2006/main">
                  <a:graphicData uri="http://schemas.microsoft.com/office/word/2010/wordprocessingShape">
                    <wps:wsp>
                      <wps:cNvSpPr/>
                      <wps:spPr>
                        <a:xfrm>
                          <a:off x="0" y="0"/>
                          <a:ext cx="735965" cy="48641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9B9A44B" w14:textId="77777777" w:rsidR="00667DAF" w:rsidRPr="00B224F8" w:rsidRDefault="00667DAF" w:rsidP="008B78F4">
                            <w:pPr>
                              <w:jc w:val="center"/>
                              <w:rPr>
                                <w:sz w:val="16"/>
                                <w:szCs w:val="16"/>
                                <w:lang w:val="en-US"/>
                              </w:rPr>
                            </w:pPr>
                            <w:r w:rsidRPr="00B224F8">
                              <w:rPr>
                                <w:sz w:val="16"/>
                                <w:szCs w:val="16"/>
                                <w:lang w:val="en-US"/>
                              </w:rPr>
                              <w:t xml:space="preserve">PT </w:t>
                            </w:r>
                            <w:proofErr w:type="spellStart"/>
                            <w:r w:rsidRPr="00B224F8">
                              <w:rPr>
                                <w:sz w:val="16"/>
                                <w:szCs w:val="16"/>
                                <w:lang w:val="en-US"/>
                              </w:rPr>
                              <w:t>Pelindo</w:t>
                            </w:r>
                            <w:proofErr w:type="spellEnd"/>
                            <w:r w:rsidRPr="00B224F8">
                              <w:rPr>
                                <w:sz w:val="16"/>
                                <w:szCs w:val="16"/>
                                <w:lang w:val="en-US"/>
                              </w:rPr>
                              <w:t xml:space="preserve"> (Persero)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132F528F" id="_x0000_s1052" style="position:absolute;left:0;text-align:left;margin-left:282.05pt;margin-top:25.3pt;width:57.95pt;height:38.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" fillcolor="#5b9bd5 [3204]" strokecolor="#091723 [484]" strokeweight="1pt">
                <v:stroke joinstyle="miter"/>
                <v:textbox>
                  <w:txbxContent>
                    <w:p w14:paraId="39B9A44B" w14:textId="77777777" w:rsidR="00667DAF" w:rsidRPr="00B224F8" w:rsidRDefault="00667DAF" w:rsidP="008B78F4">
                      <w:pPr>
                        <w:jc w:val="center"/>
                        <w:rPr>
                          <w:sz w:val="16"/>
                          <w:szCs w:val="16"/>
                          <w:lang w:val="en-US"/>
                        </w:rPr>
                      </w:pPr>
                      <w:r w:rsidRPr="00B224F8">
                        <w:rPr>
                          <w:sz w:val="16"/>
                          <w:szCs w:val="16"/>
                          <w:lang w:val="en-US"/>
                        </w:rPr>
                        <w:t>PT Pelindo (Persero)</w:t>
                      </w:r>
                    </w:p>
                  </w:txbxContent>
                </v:textbox>
              </v:roundrect>
            </w:pict>
          </mc:Fallback>
        </mc:AlternateContent>
      </w:r>
      <w:r w:rsidR="005D2A52">
        <w:rPr>
          <w:rFonts w:ascii="Times New Roman" w:hAnsi="Times New Roman" w:cs="Times New Roman"/>
          <w:noProof/>
          <w:sz w:val="24"/>
          <w:szCs w:val="24"/>
        </w:rPr>
        <mc:AlternateContent>
          <mc:Choice Requires="wps">
            <w:drawing>
              <wp:anchor distT="0" distB="0" distL="114300" distR="114300" simplePos="0" relativeHeight="251714560" behindDoc="0" locked="0" layoutInCell="1" allowOverlap="1" wp14:anchorId="2E03CC92" wp14:editId="5F25556A">
                <wp:simplePos x="0" y="0"/>
                <wp:positionH relativeFrom="column">
                  <wp:posOffset>0</wp:posOffset>
                </wp:positionH>
                <wp:positionV relativeFrom="paragraph">
                  <wp:posOffset>313690</wp:posOffset>
                </wp:positionV>
                <wp:extent cx="735965" cy="581025"/>
                <wp:effectExtent l="0" t="0" r="26035" b="28575"/>
                <wp:wrapNone/>
                <wp:docPr id="63652758" name="Persegi Panjang: Sudut Lengkung 15"/>
                <wp:cNvGraphicFramePr/>
                <a:graphic xmlns:a="http://schemas.openxmlformats.org/drawingml/2006/main">
                  <a:graphicData uri="http://schemas.microsoft.com/office/word/2010/wordprocessingShape">
                    <wps:wsp>
                      <wps:cNvSpPr/>
                      <wps:spPr>
                        <a:xfrm>
                          <a:off x="0" y="0"/>
                          <a:ext cx="735965" cy="581025"/>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AC0073C" w14:textId="77777777" w:rsidR="00667DAF" w:rsidRDefault="00667DAF" w:rsidP="005D2A52">
                            <w:pPr>
                              <w:jc w:val="center"/>
                              <w:rPr>
                                <w:sz w:val="16"/>
                                <w:szCs w:val="16"/>
                                <w:lang w:val="en-US"/>
                              </w:rPr>
                            </w:pPr>
                            <w:r w:rsidRPr="00B224F8">
                              <w:rPr>
                                <w:sz w:val="16"/>
                                <w:szCs w:val="16"/>
                                <w:lang w:val="en-US"/>
                              </w:rPr>
                              <w:t xml:space="preserve">PT </w:t>
                            </w:r>
                            <w:proofErr w:type="spellStart"/>
                            <w:r w:rsidRPr="00B224F8">
                              <w:rPr>
                                <w:sz w:val="16"/>
                                <w:szCs w:val="16"/>
                                <w:lang w:val="en-US"/>
                              </w:rPr>
                              <w:t>Pelindo</w:t>
                            </w:r>
                            <w:proofErr w:type="spellEnd"/>
                            <w:r w:rsidRPr="00B224F8">
                              <w:rPr>
                                <w:sz w:val="16"/>
                                <w:szCs w:val="16"/>
                                <w:lang w:val="en-US"/>
                              </w:rPr>
                              <w:t xml:space="preserve"> 1 (Persero)</w:t>
                            </w:r>
                            <w:r>
                              <w:rPr>
                                <w:sz w:val="16"/>
                                <w:szCs w:val="16"/>
                                <w:lang w:val="en-US"/>
                              </w:rPr>
                              <w:t xml:space="preserve"> (90%)</w:t>
                            </w:r>
                          </w:p>
                          <w:p w14:paraId="03E24079" w14:textId="77777777" w:rsidR="00667DAF" w:rsidRPr="00B224F8" w:rsidRDefault="00667DAF" w:rsidP="005D2A52">
                            <w:pPr>
                              <w:jc w:val="center"/>
                              <w:rPr>
                                <w:sz w:val="16"/>
                                <w:szCs w:val="16"/>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2E03CC92" id="_x0000_s1053" style="position:absolute;left:0;text-align:left;margin-left:0;margin-top:24.7pt;width:57.95pt;height:45.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" fillcolor="#5b9bd5 [3204]" strokecolor="#091723 [484]" strokeweight="1pt">
                <v:stroke joinstyle="miter"/>
                <v:textbox>
                  <w:txbxContent>
                    <w:p w14:paraId="0AC0073C" w14:textId="77777777" w:rsidR="00667DAF" w:rsidRDefault="00667DAF" w:rsidP="005D2A52">
                      <w:pPr>
                        <w:jc w:val="center"/>
                        <w:rPr>
                          <w:sz w:val="16"/>
                          <w:szCs w:val="16"/>
                          <w:lang w:val="en-US"/>
                        </w:rPr>
                      </w:pPr>
                      <w:r w:rsidRPr="00B224F8">
                        <w:rPr>
                          <w:sz w:val="16"/>
                          <w:szCs w:val="16"/>
                          <w:lang w:val="en-US"/>
                        </w:rPr>
                        <w:t>PT Pelindo 1 (Persero)</w:t>
                      </w:r>
                      <w:r>
                        <w:rPr>
                          <w:sz w:val="16"/>
                          <w:szCs w:val="16"/>
                          <w:lang w:val="en-US"/>
                        </w:rPr>
                        <w:t xml:space="preserve"> (90%)</w:t>
                      </w:r>
                    </w:p>
                    <w:p w14:paraId="03E24079" w14:textId="77777777" w:rsidR="00667DAF" w:rsidRPr="00B224F8" w:rsidRDefault="00667DAF" w:rsidP="005D2A52">
                      <w:pPr>
                        <w:jc w:val="center"/>
                        <w:rPr>
                          <w:sz w:val="16"/>
                          <w:szCs w:val="16"/>
                          <w:lang w:val="en-US"/>
                        </w:rPr>
                      </w:pPr>
                    </w:p>
                  </w:txbxContent>
                </v:textbox>
              </v:roundrect>
            </w:pict>
          </mc:Fallback>
        </mc:AlternateContent>
      </w:r>
      <w:r w:rsidR="005D2A52">
        <w:rPr>
          <w:rFonts w:ascii="Times New Roman" w:hAnsi="Times New Roman" w:cs="Times New Roman"/>
          <w:noProof/>
          <w:sz w:val="24"/>
          <w:szCs w:val="24"/>
        </w:rPr>
        <mc:AlternateContent>
          <mc:Choice Requires="wps">
            <w:drawing>
              <wp:anchor distT="0" distB="0" distL="114300" distR="114300" simplePos="0" relativeHeight="251717632" behindDoc="0" locked="0" layoutInCell="1" allowOverlap="1" wp14:anchorId="0AD12047" wp14:editId="364AABE2">
                <wp:simplePos x="0" y="0"/>
                <wp:positionH relativeFrom="column">
                  <wp:posOffset>735965</wp:posOffset>
                </wp:positionH>
                <wp:positionV relativeFrom="paragraph">
                  <wp:posOffset>581025</wp:posOffset>
                </wp:positionV>
                <wp:extent cx="121285" cy="514350"/>
                <wp:effectExtent l="0" t="0" r="31115" b="19050"/>
                <wp:wrapNone/>
                <wp:docPr id="1794494795" name="Konektor: Siku 16"/>
                <wp:cNvGraphicFramePr/>
                <a:graphic xmlns:a="http://schemas.openxmlformats.org/drawingml/2006/main">
                  <a:graphicData uri="http://schemas.microsoft.com/office/word/2010/wordprocessingShape">
                    <wps:wsp>
                      <wps:cNvCnPr/>
                      <wps:spPr>
                        <a:xfrm>
                          <a:off x="0" y="0"/>
                          <a:ext cx="121285" cy="514350"/>
                        </a:xfrm>
                        <a:prstGeom prst="bentConnector3">
                          <a:avLst>
                            <a:gd name="adj1" fmla="val 10497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3A77B51" id="Konektor: Siku 16" o:spid="_x0000_s1026" type="#_x0000_t34" style="position:absolute;margin-left:57.95pt;margin-top:45.75pt;width:9.55pt;height:40.5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" adj="22674" strokecolor="#5b9bd5 [3204]" strokeweight=".5pt"/>
            </w:pict>
          </mc:Fallback>
        </mc:AlternateContent>
      </w:r>
      <w:r w:rsidR="005D2A52">
        <w:rPr>
          <w:rFonts w:ascii="Times New Roman" w:hAnsi="Times New Roman" w:cs="Times New Roman"/>
          <w:noProof/>
          <w:sz w:val="24"/>
          <w:szCs w:val="24"/>
        </w:rPr>
        <mc:AlternateContent>
          <mc:Choice Requires="wps">
            <w:drawing>
              <wp:anchor distT="0" distB="0" distL="114300" distR="114300" simplePos="0" relativeHeight="251716608" behindDoc="0" locked="0" layoutInCell="1" allowOverlap="1" wp14:anchorId="402D1BC3" wp14:editId="69B0D7EA">
                <wp:simplePos x="0" y="0"/>
                <wp:positionH relativeFrom="column">
                  <wp:posOffset>95250</wp:posOffset>
                </wp:positionH>
                <wp:positionV relativeFrom="paragraph">
                  <wp:posOffset>1095375</wp:posOffset>
                </wp:positionV>
                <wp:extent cx="1526540" cy="486410"/>
                <wp:effectExtent l="0" t="0" r="16510" b="27940"/>
                <wp:wrapNone/>
                <wp:docPr id="171076027" name="Persegi Panjang: Sudut Lengkung 15"/>
                <wp:cNvGraphicFramePr/>
                <a:graphic xmlns:a="http://schemas.openxmlformats.org/drawingml/2006/main">
                  <a:graphicData uri="http://schemas.microsoft.com/office/word/2010/wordprocessingShape">
                    <wps:wsp>
                      <wps:cNvSpPr/>
                      <wps:spPr>
                        <a:xfrm>
                          <a:off x="0" y="0"/>
                          <a:ext cx="1526540" cy="48641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E96B7B6" w14:textId="77777777" w:rsidR="00667DAF" w:rsidRDefault="00667DAF" w:rsidP="005D2A52">
                            <w:pPr>
                              <w:jc w:val="center"/>
                              <w:rPr>
                                <w:sz w:val="16"/>
                                <w:szCs w:val="16"/>
                                <w:lang w:val="en-US"/>
                              </w:rPr>
                            </w:pPr>
                            <w:r w:rsidRPr="00B224F8">
                              <w:rPr>
                                <w:sz w:val="16"/>
                                <w:szCs w:val="16"/>
                                <w:lang w:val="en-US"/>
                              </w:rPr>
                              <w:t>PT PPK</w:t>
                            </w:r>
                            <w:r>
                              <w:rPr>
                                <w:sz w:val="16"/>
                                <w:szCs w:val="16"/>
                                <w:lang w:val="en-US"/>
                              </w:rPr>
                              <w:t xml:space="preserve">                                          </w:t>
                            </w:r>
                            <w:proofErr w:type="gramStart"/>
                            <w:r>
                              <w:rPr>
                                <w:sz w:val="16"/>
                                <w:szCs w:val="16"/>
                                <w:lang w:val="en-US"/>
                              </w:rPr>
                              <w:t xml:space="preserve">   (</w:t>
                            </w:r>
                            <w:proofErr w:type="spellStart"/>
                            <w:proofErr w:type="gramEnd"/>
                            <w:r>
                              <w:rPr>
                                <w:sz w:val="16"/>
                                <w:szCs w:val="16"/>
                                <w:lang w:val="en-US"/>
                              </w:rPr>
                              <w:t>Anak</w:t>
                            </w:r>
                            <w:proofErr w:type="spellEnd"/>
                            <w:r>
                              <w:rPr>
                                <w:sz w:val="16"/>
                                <w:szCs w:val="16"/>
                                <w:lang w:val="en-US"/>
                              </w:rPr>
                              <w:t xml:space="preserve"> Perusahaan PT </w:t>
                            </w:r>
                            <w:proofErr w:type="spellStart"/>
                            <w:r>
                              <w:rPr>
                                <w:sz w:val="16"/>
                                <w:szCs w:val="16"/>
                                <w:lang w:val="en-US"/>
                              </w:rPr>
                              <w:t>Pelindo</w:t>
                            </w:r>
                            <w:proofErr w:type="spellEnd"/>
                            <w:r>
                              <w:rPr>
                                <w:sz w:val="16"/>
                                <w:szCs w:val="16"/>
                                <w:lang w:val="en-US"/>
                              </w:rPr>
                              <w:t xml:space="preserve"> I)</w:t>
                            </w:r>
                          </w:p>
                          <w:p w14:paraId="5712A452" w14:textId="77777777" w:rsidR="00667DAF" w:rsidRPr="00B224F8" w:rsidRDefault="00667DAF" w:rsidP="005D2A52">
                            <w:pPr>
                              <w:jc w:val="center"/>
                              <w:rPr>
                                <w:sz w:val="16"/>
                                <w:szCs w:val="16"/>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402D1BC3" id="_x0000_s1054" style="position:absolute;left:0;text-align:left;margin-left:7.5pt;margin-top:86.25pt;width:120.2pt;height:38.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" fillcolor="#5b9bd5 [3204]" strokecolor="#091723 [484]" strokeweight="1pt">
                <v:stroke joinstyle="miter"/>
                <v:textbox>
                  <w:txbxContent>
                    <w:p w14:paraId="5E96B7B6" w14:textId="77777777" w:rsidR="00667DAF" w:rsidRDefault="00667DAF" w:rsidP="005D2A52">
                      <w:pPr>
                        <w:jc w:val="center"/>
                        <w:rPr>
                          <w:sz w:val="16"/>
                          <w:szCs w:val="16"/>
                          <w:lang w:val="en-US"/>
                        </w:rPr>
                      </w:pPr>
                      <w:r w:rsidRPr="00B224F8">
                        <w:rPr>
                          <w:sz w:val="16"/>
                          <w:szCs w:val="16"/>
                          <w:lang w:val="en-US"/>
                        </w:rPr>
                        <w:t>PT PPK</w:t>
                      </w:r>
                      <w:r>
                        <w:rPr>
                          <w:sz w:val="16"/>
                          <w:szCs w:val="16"/>
                          <w:lang w:val="en-US"/>
                        </w:rPr>
                        <w:t xml:space="preserve">                                             (Anak Perusahaan PT Pelindo I)</w:t>
                      </w:r>
                    </w:p>
                    <w:p w14:paraId="5712A452" w14:textId="77777777" w:rsidR="00667DAF" w:rsidRPr="00B224F8" w:rsidRDefault="00667DAF" w:rsidP="005D2A52">
                      <w:pPr>
                        <w:jc w:val="center"/>
                        <w:rPr>
                          <w:sz w:val="16"/>
                          <w:szCs w:val="16"/>
                          <w:lang w:val="en-US"/>
                        </w:rPr>
                      </w:pPr>
                    </w:p>
                  </w:txbxContent>
                </v:textbox>
              </v:roundrect>
            </w:pict>
          </mc:Fallback>
        </mc:AlternateContent>
      </w:r>
      <w:r w:rsidR="005D2A52">
        <w:rPr>
          <w:rFonts w:ascii="Times New Roman" w:hAnsi="Times New Roman" w:cs="Times New Roman"/>
          <w:noProof/>
          <w:sz w:val="24"/>
          <w:szCs w:val="24"/>
        </w:rPr>
        <mc:AlternateContent>
          <mc:Choice Requires="wps">
            <w:drawing>
              <wp:anchor distT="0" distB="0" distL="114300" distR="114300" simplePos="0" relativeHeight="251715584" behindDoc="0" locked="0" layoutInCell="1" allowOverlap="1" wp14:anchorId="40869858" wp14:editId="40580B8B">
                <wp:simplePos x="0" y="0"/>
                <wp:positionH relativeFrom="column">
                  <wp:posOffset>981075</wp:posOffset>
                </wp:positionH>
                <wp:positionV relativeFrom="paragraph">
                  <wp:posOffset>323850</wp:posOffset>
                </wp:positionV>
                <wp:extent cx="735965" cy="571500"/>
                <wp:effectExtent l="0" t="0" r="26035" b="19050"/>
                <wp:wrapNone/>
                <wp:docPr id="1100932620" name="Persegi Panjang: Sudut Lengkung 15"/>
                <wp:cNvGraphicFramePr/>
                <a:graphic xmlns:a="http://schemas.openxmlformats.org/drawingml/2006/main">
                  <a:graphicData uri="http://schemas.microsoft.com/office/word/2010/wordprocessingShape">
                    <wps:wsp>
                      <wps:cNvSpPr/>
                      <wps:spPr>
                        <a:xfrm>
                          <a:off x="0" y="0"/>
                          <a:ext cx="735965" cy="57150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9D013DD" w14:textId="77777777" w:rsidR="00667DAF" w:rsidRPr="00B224F8" w:rsidRDefault="00667DAF" w:rsidP="005D2A52">
                            <w:pPr>
                              <w:jc w:val="center"/>
                              <w:rPr>
                                <w:sz w:val="16"/>
                                <w:szCs w:val="16"/>
                                <w:lang w:val="en-US"/>
                              </w:rPr>
                            </w:pPr>
                            <w:r w:rsidRPr="00B224F8">
                              <w:rPr>
                                <w:sz w:val="16"/>
                                <w:szCs w:val="16"/>
                                <w:lang w:val="en-US"/>
                              </w:rPr>
                              <w:t>PT PMT</w:t>
                            </w:r>
                            <w:r>
                              <w:rPr>
                                <w:sz w:val="16"/>
                                <w:szCs w:val="16"/>
                                <w:lang w:val="en-US"/>
                              </w:rPr>
                              <w:t xml:space="preserve">   </w:t>
                            </w:r>
                            <w:proofErr w:type="gramStart"/>
                            <w:r>
                              <w:rPr>
                                <w:sz w:val="16"/>
                                <w:szCs w:val="16"/>
                                <w:lang w:val="en-US"/>
                              </w:rPr>
                              <w:t xml:space="preserve">   (</w:t>
                            </w:r>
                            <w:proofErr w:type="gramEnd"/>
                            <w:r>
                              <w:rPr>
                                <w:sz w:val="16"/>
                                <w:szCs w:val="16"/>
                                <w:lang w:val="en-US"/>
                              </w:rPr>
                              <w:t>10 %)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40869858" id="_x0000_s1055" style="position:absolute;left:0;text-align:left;margin-left:77.25pt;margin-top:25.5pt;width:57.95pt;height: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" fillcolor="#5b9bd5 [3204]" strokecolor="#091723 [484]" strokeweight="1pt">
                <v:stroke joinstyle="miter"/>
                <v:textbox>
                  <w:txbxContent>
                    <w:p w14:paraId="19D013DD" w14:textId="77777777" w:rsidR="00667DAF" w:rsidRPr="00B224F8" w:rsidRDefault="00667DAF" w:rsidP="005D2A52">
                      <w:pPr>
                        <w:jc w:val="center"/>
                        <w:rPr>
                          <w:sz w:val="16"/>
                          <w:szCs w:val="16"/>
                          <w:lang w:val="en-US"/>
                        </w:rPr>
                      </w:pPr>
                      <w:r w:rsidRPr="00B224F8">
                        <w:rPr>
                          <w:sz w:val="16"/>
                          <w:szCs w:val="16"/>
                          <w:lang w:val="en-US"/>
                        </w:rPr>
                        <w:t>PT PMT</w:t>
                      </w:r>
                      <w:r>
                        <w:rPr>
                          <w:sz w:val="16"/>
                          <w:szCs w:val="16"/>
                          <w:lang w:val="en-US"/>
                        </w:rPr>
                        <w:t xml:space="preserve">      (10 %)</w:t>
                      </w:r>
                    </w:p>
                  </w:txbxContent>
                </v:textbox>
              </v:roundrect>
            </w:pict>
          </mc:Fallback>
        </mc:AlternateContent>
      </w:r>
    </w:p>
    <w:p w14:paraId="7FE03292" w14:textId="32921EB6" w:rsidR="005D2A52" w:rsidRDefault="005D2A52" w:rsidP="003048EE">
      <w:pPr>
        <w:pStyle w:val="ListParagraph"/>
        <w:spacing w:after="0" w:line="480" w:lineRule="auto"/>
        <w:ind w:left="0" w:firstLine="709"/>
        <w:jc w:val="both"/>
        <w:rPr>
          <w:rFonts w:ascii="Times New Roman" w:eastAsia="Calibri"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8656" behindDoc="0" locked="0" layoutInCell="1" allowOverlap="1" wp14:anchorId="2DA3F45A" wp14:editId="7C200BBF">
                <wp:simplePos x="0" y="0"/>
                <wp:positionH relativeFrom="column">
                  <wp:posOffset>854710</wp:posOffset>
                </wp:positionH>
                <wp:positionV relativeFrom="paragraph">
                  <wp:posOffset>230505</wp:posOffset>
                </wp:positionV>
                <wp:extent cx="126365" cy="0"/>
                <wp:effectExtent l="0" t="0" r="0" b="0"/>
                <wp:wrapNone/>
                <wp:docPr id="41802930" name="Konektor Lurus 17"/>
                <wp:cNvGraphicFramePr/>
                <a:graphic xmlns:a="http://schemas.openxmlformats.org/drawingml/2006/main">
                  <a:graphicData uri="http://schemas.microsoft.com/office/word/2010/wordprocessingShape">
                    <wps:wsp>
                      <wps:cNvCnPr/>
                      <wps:spPr>
                        <a:xfrm>
                          <a:off x="0" y="0"/>
                          <a:ext cx="1263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5A6C238" id="Konektor Lurus 17"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67.3pt,18.15pt" to="77.2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" strokecolor="#5b9bd5 [3204]" strokeweight=".5pt">
                <v:stroke joinstyle="miter"/>
              </v:line>
            </w:pict>
          </mc:Fallback>
        </mc:AlternateContent>
      </w:r>
    </w:p>
    <w:p w14:paraId="5DEB1D57" w14:textId="487CC224" w:rsidR="005D2A52" w:rsidRDefault="008B78F4" w:rsidP="003048EE">
      <w:pPr>
        <w:pStyle w:val="ListParagraph"/>
        <w:spacing w:after="0" w:line="480" w:lineRule="auto"/>
        <w:ind w:left="0" w:firstLine="709"/>
        <w:jc w:val="both"/>
        <w:rPr>
          <w:rFonts w:ascii="Times New Roman" w:eastAsia="Calibri" w:hAnsi="Times New Roman" w:cs="Times New Roman"/>
          <w:sz w:val="24"/>
          <w:szCs w:val="24"/>
        </w:rPr>
      </w:pPr>
      <w:r>
        <w:rPr>
          <w:rFonts w:ascii="Times New Roman" w:eastAsia="Calibri" w:hAnsi="Times New Roman" w:cs="Times New Roman"/>
          <w:noProof/>
          <w:sz w:val="24"/>
          <w:szCs w:val="24"/>
        </w:rPr>
        <mc:AlternateContent>
          <mc:Choice Requires="wps">
            <w:drawing>
              <wp:anchor distT="0" distB="0" distL="114300" distR="114300" simplePos="0" relativeHeight="251739136" behindDoc="0" locked="0" layoutInCell="1" allowOverlap="1" wp14:anchorId="1B554C43" wp14:editId="6710B99D">
                <wp:simplePos x="0" y="0"/>
                <wp:positionH relativeFrom="column">
                  <wp:posOffset>3943862</wp:posOffset>
                </wp:positionH>
                <wp:positionV relativeFrom="paragraph">
                  <wp:posOffset>108708</wp:posOffset>
                </wp:positionV>
                <wp:extent cx="0" cy="305160"/>
                <wp:effectExtent l="0" t="0" r="38100" b="19050"/>
                <wp:wrapNone/>
                <wp:docPr id="252061001" name="Konektor Lurus 21"/>
                <wp:cNvGraphicFramePr/>
                <a:graphic xmlns:a="http://schemas.openxmlformats.org/drawingml/2006/main">
                  <a:graphicData uri="http://schemas.microsoft.com/office/word/2010/wordprocessingShape">
                    <wps:wsp>
                      <wps:cNvCnPr/>
                      <wps:spPr>
                        <a:xfrm>
                          <a:off x="0" y="0"/>
                          <a:ext cx="0" cy="3051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A7927FB" id="Konektor Lurus 21" o:spid="_x0000_s1026"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310.55pt,8.55pt" to="310.5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" strokecolor="#5b9bd5 [3204]" strokeweight=".5pt">
                <v:stroke joinstyle="miter"/>
              </v:line>
            </w:pict>
          </mc:Fallback>
        </mc:AlternateContent>
      </w:r>
    </w:p>
    <w:p w14:paraId="3F964A75" w14:textId="34BFD7AD" w:rsidR="005D2A52" w:rsidRDefault="008B78F4" w:rsidP="003048EE">
      <w:pPr>
        <w:pStyle w:val="ListParagraph"/>
        <w:spacing w:after="0" w:line="480" w:lineRule="auto"/>
        <w:ind w:left="0" w:firstLine="709"/>
        <w:jc w:val="both"/>
        <w:rPr>
          <w:rFonts w:ascii="Times New Roman" w:eastAsia="Calibri"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44256" behindDoc="0" locked="0" layoutInCell="1" allowOverlap="1" wp14:anchorId="3343D173" wp14:editId="2B54CCA1">
                <wp:simplePos x="0" y="0"/>
                <wp:positionH relativeFrom="column">
                  <wp:posOffset>2626995</wp:posOffset>
                </wp:positionH>
                <wp:positionV relativeFrom="paragraph">
                  <wp:posOffset>164160</wp:posOffset>
                </wp:positionV>
                <wp:extent cx="735965" cy="486410"/>
                <wp:effectExtent l="0" t="0" r="26035" b="27940"/>
                <wp:wrapNone/>
                <wp:docPr id="1037893307" name="Persegi Panjang: Sudut Lengkung 15"/>
                <wp:cNvGraphicFramePr/>
                <a:graphic xmlns:a="http://schemas.openxmlformats.org/drawingml/2006/main">
                  <a:graphicData uri="http://schemas.microsoft.com/office/word/2010/wordprocessingShape">
                    <wps:wsp>
                      <wps:cNvSpPr/>
                      <wps:spPr>
                        <a:xfrm>
                          <a:off x="0" y="0"/>
                          <a:ext cx="735965" cy="48641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70B7315" w14:textId="77777777" w:rsidR="00667DAF" w:rsidRPr="00B224F8" w:rsidRDefault="00667DAF" w:rsidP="008B78F4">
                            <w:pPr>
                              <w:jc w:val="center"/>
                              <w:rPr>
                                <w:sz w:val="16"/>
                                <w:szCs w:val="16"/>
                                <w:lang w:val="en-US"/>
                              </w:rPr>
                            </w:pPr>
                            <w:r w:rsidRPr="00B224F8">
                              <w:rPr>
                                <w:sz w:val="16"/>
                                <w:szCs w:val="16"/>
                                <w:lang w:val="en-US"/>
                              </w:rPr>
                              <w:t>PT PMT</w:t>
                            </w:r>
                            <w:r>
                              <w:rPr>
                                <w:sz w:val="16"/>
                                <w:szCs w:val="16"/>
                                <w:lang w:val="en-US"/>
                              </w:rPr>
                              <w:t xml:space="preserve">    </w:t>
                            </w:r>
                            <w:proofErr w:type="gramStart"/>
                            <w:r>
                              <w:rPr>
                                <w:sz w:val="16"/>
                                <w:szCs w:val="16"/>
                                <w:lang w:val="en-US"/>
                              </w:rPr>
                              <w:t xml:space="preserve">   (</w:t>
                            </w:r>
                            <w:proofErr w:type="gramEnd"/>
                            <w:r>
                              <w:rPr>
                                <w:sz w:val="16"/>
                                <w:szCs w:val="16"/>
                                <w:lang w:val="en-US"/>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3343D173" id="_x0000_s1056" style="position:absolute;left:0;text-align:left;margin-left:206.85pt;margin-top:12.95pt;width:57.95pt;height:38.3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" fillcolor="#5b9bd5 [3204]" strokecolor="#091723 [484]" strokeweight="1pt">
                <v:stroke joinstyle="miter"/>
                <v:textbox>
                  <w:txbxContent>
                    <w:p w14:paraId="570B7315" w14:textId="77777777" w:rsidR="00667DAF" w:rsidRPr="00B224F8" w:rsidRDefault="00667DAF" w:rsidP="008B78F4">
                      <w:pPr>
                        <w:jc w:val="center"/>
                        <w:rPr>
                          <w:sz w:val="16"/>
                          <w:szCs w:val="16"/>
                          <w:lang w:val="en-US"/>
                        </w:rPr>
                      </w:pPr>
                      <w:r w:rsidRPr="00B224F8">
                        <w:rPr>
                          <w:sz w:val="16"/>
                          <w:szCs w:val="16"/>
                          <w:lang w:val="en-US"/>
                        </w:rPr>
                        <w:t>PT PMT</w:t>
                      </w:r>
                      <w:r>
                        <w:rPr>
                          <w:sz w:val="16"/>
                          <w:szCs w:val="16"/>
                          <w:lang w:val="en-US"/>
                        </w:rPr>
                        <w:t xml:space="preserve">       (10%)</w:t>
                      </w:r>
                    </w:p>
                  </w:txbxContent>
                </v:textbox>
              </v:round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45280" behindDoc="0" locked="0" layoutInCell="1" allowOverlap="1" wp14:anchorId="367AF799" wp14:editId="39381DA9">
                <wp:simplePos x="0" y="0"/>
                <wp:positionH relativeFrom="column">
                  <wp:posOffset>2166214</wp:posOffset>
                </wp:positionH>
                <wp:positionV relativeFrom="paragraph">
                  <wp:posOffset>43586</wp:posOffset>
                </wp:positionV>
                <wp:extent cx="825500" cy="738836"/>
                <wp:effectExtent l="0" t="0" r="12700" b="23495"/>
                <wp:wrapNone/>
                <wp:docPr id="2089078774" name="Konektor: Siku 23"/>
                <wp:cNvGraphicFramePr/>
                <a:graphic xmlns:a="http://schemas.openxmlformats.org/drawingml/2006/main">
                  <a:graphicData uri="http://schemas.microsoft.com/office/word/2010/wordprocessingShape">
                    <wps:wsp>
                      <wps:cNvCnPr/>
                      <wps:spPr>
                        <a:xfrm>
                          <a:off x="0" y="0"/>
                          <a:ext cx="825500" cy="738836"/>
                        </a:xfrm>
                        <a:prstGeom prst="bentConnector3">
                          <a:avLst>
                            <a:gd name="adj1" fmla="val 11644"/>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A97D56B" id="Konektor: Siku 23" o:spid="_x0000_s1026" type="#_x0000_t34" style="position:absolute;margin-left:170.55pt;margin-top:3.45pt;width:65pt;height:58.2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" adj="2515" strokecolor="#5b9bd5 [3204]" strokeweight=".5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42208" behindDoc="0" locked="0" layoutInCell="1" allowOverlap="1" wp14:anchorId="0AEDDB7E" wp14:editId="6AEA59D7">
                <wp:simplePos x="0" y="0"/>
                <wp:positionH relativeFrom="column">
                  <wp:posOffset>4458970</wp:posOffset>
                </wp:positionH>
                <wp:positionV relativeFrom="paragraph">
                  <wp:posOffset>293370</wp:posOffset>
                </wp:positionV>
                <wp:extent cx="152400" cy="0"/>
                <wp:effectExtent l="0" t="0" r="0" b="0"/>
                <wp:wrapNone/>
                <wp:docPr id="1396544538" name="Konektor Lurus 17"/>
                <wp:cNvGraphicFramePr/>
                <a:graphic xmlns:a="http://schemas.openxmlformats.org/drawingml/2006/main">
                  <a:graphicData uri="http://schemas.microsoft.com/office/word/2010/wordprocessingShape">
                    <wps:wsp>
                      <wps:cNvCnPr/>
                      <wps:spPr>
                        <a:xfrm>
                          <a:off x="0" y="0"/>
                          <a:ext cx="152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AFFBC01" id="Konektor Lurus 17"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1.1pt,23.1pt" to="363.1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" strokecolor="#5b9bd5 [3204]" strokeweight=".5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40160" behindDoc="0" locked="0" layoutInCell="1" allowOverlap="1" wp14:anchorId="265474F7" wp14:editId="24ECAF2D">
                <wp:simplePos x="0" y="0"/>
                <wp:positionH relativeFrom="column">
                  <wp:posOffset>4312920</wp:posOffset>
                </wp:positionH>
                <wp:positionV relativeFrom="paragraph">
                  <wp:posOffset>293370</wp:posOffset>
                </wp:positionV>
                <wp:extent cx="146050" cy="603250"/>
                <wp:effectExtent l="0" t="0" r="25400" b="25400"/>
                <wp:wrapNone/>
                <wp:docPr id="1285703944" name="Konektor: Siku 22"/>
                <wp:cNvGraphicFramePr/>
                <a:graphic xmlns:a="http://schemas.openxmlformats.org/drawingml/2006/main">
                  <a:graphicData uri="http://schemas.microsoft.com/office/word/2010/wordprocessingShape">
                    <wps:wsp>
                      <wps:cNvCnPr/>
                      <wps:spPr>
                        <a:xfrm>
                          <a:off x="0" y="0"/>
                          <a:ext cx="146050" cy="603250"/>
                        </a:xfrm>
                        <a:prstGeom prst="bentConnector3">
                          <a:avLst>
                            <a:gd name="adj1" fmla="val 102174"/>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36B4672" id="Konektor: Siku 22" o:spid="_x0000_s1026" type="#_x0000_t34" style="position:absolute;margin-left:339.6pt;margin-top:23.1pt;width:11.5pt;height:4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" adj="22070" strokecolor="#5b9bd5 [3204]" strokeweight=".5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3776" behindDoc="0" locked="0" layoutInCell="1" allowOverlap="1" wp14:anchorId="5DE8F8A7" wp14:editId="5F7E1716">
                <wp:simplePos x="0" y="0"/>
                <wp:positionH relativeFrom="column">
                  <wp:posOffset>3581400</wp:posOffset>
                </wp:positionH>
                <wp:positionV relativeFrom="paragraph">
                  <wp:posOffset>64770</wp:posOffset>
                </wp:positionV>
                <wp:extent cx="735965" cy="486410"/>
                <wp:effectExtent l="0" t="0" r="26035" b="27940"/>
                <wp:wrapNone/>
                <wp:docPr id="876899622" name="Persegi Panjang: Sudut Lengkung 15"/>
                <wp:cNvGraphicFramePr/>
                <a:graphic xmlns:a="http://schemas.openxmlformats.org/drawingml/2006/main">
                  <a:graphicData uri="http://schemas.microsoft.com/office/word/2010/wordprocessingShape">
                    <wps:wsp>
                      <wps:cNvSpPr/>
                      <wps:spPr>
                        <a:xfrm>
                          <a:off x="0" y="0"/>
                          <a:ext cx="735965" cy="48641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FFCA01A" w14:textId="3CCB70EF" w:rsidR="00667DAF" w:rsidRPr="00B224F8" w:rsidRDefault="00667DAF" w:rsidP="008B78F4">
                            <w:pPr>
                              <w:jc w:val="center"/>
                              <w:rPr>
                                <w:sz w:val="16"/>
                                <w:szCs w:val="16"/>
                                <w:lang w:val="en-US"/>
                              </w:rPr>
                            </w:pPr>
                            <w:r w:rsidRPr="00B224F8">
                              <w:rPr>
                                <w:sz w:val="16"/>
                                <w:szCs w:val="16"/>
                                <w:lang w:val="en-US"/>
                              </w:rPr>
                              <w:t xml:space="preserve">PT </w:t>
                            </w:r>
                            <w:r>
                              <w:rPr>
                                <w:sz w:val="16"/>
                                <w:szCs w:val="16"/>
                                <w:lang w:val="en-US"/>
                              </w:rPr>
                              <w:t xml:space="preserve">PSL      </w:t>
                            </w:r>
                            <w:proofErr w:type="gramStart"/>
                            <w:r>
                              <w:rPr>
                                <w:sz w:val="16"/>
                                <w:szCs w:val="16"/>
                                <w:lang w:val="en-US"/>
                              </w:rPr>
                              <w:t xml:space="preserve">   (</w:t>
                            </w:r>
                            <w:proofErr w:type="gramEnd"/>
                            <w:r>
                              <w:rPr>
                                <w:sz w:val="16"/>
                                <w:szCs w:val="16"/>
                                <w:lang w:val="en-US"/>
                              </w:rPr>
                              <w:t>90%)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5DE8F8A7" id="_x0000_s1057" style="position:absolute;left:0;text-align:left;margin-left:282pt;margin-top:5.1pt;width:57.95pt;height:38.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" fillcolor="#5b9bd5 [3204]" strokecolor="#091723 [484]" strokeweight="1pt">
                <v:stroke joinstyle="miter"/>
                <v:textbox>
                  <w:txbxContent>
                    <w:p w14:paraId="3FFCA01A" w14:textId="3CCB70EF" w:rsidR="00667DAF" w:rsidRPr="00B224F8" w:rsidRDefault="00667DAF" w:rsidP="008B78F4">
                      <w:pPr>
                        <w:jc w:val="center"/>
                        <w:rPr>
                          <w:sz w:val="16"/>
                          <w:szCs w:val="16"/>
                          <w:lang w:val="en-US"/>
                        </w:rPr>
                      </w:pPr>
                      <w:r w:rsidRPr="00B224F8">
                        <w:rPr>
                          <w:sz w:val="16"/>
                          <w:szCs w:val="16"/>
                          <w:lang w:val="en-US"/>
                        </w:rPr>
                        <w:t xml:space="preserve">PT </w:t>
                      </w:r>
                      <w:r>
                        <w:rPr>
                          <w:sz w:val="16"/>
                          <w:szCs w:val="16"/>
                          <w:lang w:val="en-US"/>
                        </w:rPr>
                        <w:t>PSL         (90%)</w:t>
                      </w:r>
                    </w:p>
                  </w:txbxContent>
                </v:textbox>
              </v:round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4800" behindDoc="0" locked="0" layoutInCell="1" allowOverlap="1" wp14:anchorId="5E4A152D" wp14:editId="09611850">
                <wp:simplePos x="0" y="0"/>
                <wp:positionH relativeFrom="column">
                  <wp:posOffset>4610100</wp:posOffset>
                </wp:positionH>
                <wp:positionV relativeFrom="paragraph">
                  <wp:posOffset>64770</wp:posOffset>
                </wp:positionV>
                <wp:extent cx="735965" cy="486410"/>
                <wp:effectExtent l="0" t="0" r="26035" b="27940"/>
                <wp:wrapNone/>
                <wp:docPr id="1815407919" name="Persegi Panjang: Sudut Lengkung 15"/>
                <wp:cNvGraphicFramePr/>
                <a:graphic xmlns:a="http://schemas.openxmlformats.org/drawingml/2006/main">
                  <a:graphicData uri="http://schemas.microsoft.com/office/word/2010/wordprocessingShape">
                    <wps:wsp>
                      <wps:cNvSpPr/>
                      <wps:spPr>
                        <a:xfrm>
                          <a:off x="0" y="0"/>
                          <a:ext cx="735965" cy="48641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996C91B" w14:textId="2D2C60A1" w:rsidR="00667DAF" w:rsidRPr="00B224F8" w:rsidRDefault="00667DAF" w:rsidP="008B78F4">
                            <w:pPr>
                              <w:jc w:val="center"/>
                              <w:rPr>
                                <w:sz w:val="16"/>
                                <w:szCs w:val="16"/>
                                <w:lang w:val="en-US"/>
                              </w:rPr>
                            </w:pPr>
                            <w:r w:rsidRPr="00B224F8">
                              <w:rPr>
                                <w:sz w:val="16"/>
                                <w:szCs w:val="16"/>
                                <w:lang w:val="en-US"/>
                              </w:rPr>
                              <w:t>PT PMT</w:t>
                            </w:r>
                            <w:r>
                              <w:rPr>
                                <w:sz w:val="16"/>
                                <w:szCs w:val="16"/>
                                <w:lang w:val="en-US"/>
                              </w:rPr>
                              <w:t xml:space="preserve">    </w:t>
                            </w:r>
                            <w:proofErr w:type="gramStart"/>
                            <w:r>
                              <w:rPr>
                                <w:sz w:val="16"/>
                                <w:szCs w:val="16"/>
                                <w:lang w:val="en-US"/>
                              </w:rPr>
                              <w:t xml:space="preserve">   (</w:t>
                            </w:r>
                            <w:proofErr w:type="gramEnd"/>
                            <w:r>
                              <w:rPr>
                                <w:sz w:val="16"/>
                                <w:szCs w:val="16"/>
                                <w:lang w:val="en-US"/>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5E4A152D" id="_x0000_s1058" style="position:absolute;left:0;text-align:left;margin-left:363pt;margin-top:5.1pt;width:57.95pt;height:38.3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" fillcolor="#5b9bd5 [3204]" strokecolor="#091723 [484]" strokeweight="1pt">
                <v:stroke joinstyle="miter"/>
                <v:textbox>
                  <w:txbxContent>
                    <w:p w14:paraId="5996C91B" w14:textId="2D2C60A1" w:rsidR="00667DAF" w:rsidRPr="00B224F8" w:rsidRDefault="00667DAF" w:rsidP="008B78F4">
                      <w:pPr>
                        <w:jc w:val="center"/>
                        <w:rPr>
                          <w:sz w:val="16"/>
                          <w:szCs w:val="16"/>
                          <w:lang w:val="en-US"/>
                        </w:rPr>
                      </w:pPr>
                      <w:r w:rsidRPr="00B224F8">
                        <w:rPr>
                          <w:sz w:val="16"/>
                          <w:szCs w:val="16"/>
                          <w:lang w:val="en-US"/>
                        </w:rPr>
                        <w:t>PT PMT</w:t>
                      </w:r>
                      <w:r>
                        <w:rPr>
                          <w:sz w:val="16"/>
                          <w:szCs w:val="16"/>
                          <w:lang w:val="en-US"/>
                        </w:rPr>
                        <w:t xml:space="preserve">       (10%)</w:t>
                      </w:r>
                    </w:p>
                  </w:txbxContent>
                </v:textbox>
              </v:roundrect>
            </w:pict>
          </mc:Fallback>
        </mc:AlternateContent>
      </w:r>
    </w:p>
    <w:p w14:paraId="67402BCF" w14:textId="411755A4" w:rsidR="005D2A52" w:rsidRDefault="008B78F4" w:rsidP="005D2A52">
      <w:pPr>
        <w:pStyle w:val="ListParagraph"/>
        <w:spacing w:after="0" w:line="480" w:lineRule="auto"/>
        <w:ind w:left="0" w:firstLine="709"/>
        <w:jc w:val="center"/>
        <w:rPr>
          <w:rFonts w:ascii="Times New Roman" w:eastAsia="Calibri" w:hAnsi="Times New Roman" w:cs="Times New Roman"/>
          <w:sz w:val="24"/>
          <w:szCs w:val="24"/>
        </w:rPr>
      </w:pPr>
      <w:r>
        <w:rPr>
          <w:rFonts w:ascii="Times New Roman" w:eastAsia="Calibri" w:hAnsi="Times New Roman" w:cs="Times New Roman"/>
          <w:noProof/>
          <w:sz w:val="24"/>
          <w:szCs w:val="24"/>
        </w:rPr>
        <mc:AlternateContent>
          <mc:Choice Requires="wps">
            <w:drawing>
              <wp:anchor distT="0" distB="0" distL="114300" distR="114300" simplePos="0" relativeHeight="251746304" behindDoc="0" locked="0" layoutInCell="1" allowOverlap="1" wp14:anchorId="373D389D" wp14:editId="3230144A">
                <wp:simplePos x="0" y="0"/>
                <wp:positionH relativeFrom="column">
                  <wp:posOffset>2991714</wp:posOffset>
                </wp:positionH>
                <wp:positionV relativeFrom="paragraph">
                  <wp:posOffset>267894</wp:posOffset>
                </wp:positionV>
                <wp:extent cx="0" cy="164312"/>
                <wp:effectExtent l="0" t="0" r="38100" b="26670"/>
                <wp:wrapNone/>
                <wp:docPr id="708472321" name="Konektor Lurus 24"/>
                <wp:cNvGraphicFramePr/>
                <a:graphic xmlns:a="http://schemas.openxmlformats.org/drawingml/2006/main">
                  <a:graphicData uri="http://schemas.microsoft.com/office/word/2010/wordprocessingShape">
                    <wps:wsp>
                      <wps:cNvCnPr/>
                      <wps:spPr>
                        <a:xfrm flipV="1">
                          <a:off x="0" y="0"/>
                          <a:ext cx="0" cy="16431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7D221C1" id="Konektor Lurus 24" o:spid="_x0000_s1026" style="position:absolute;flip:y;z-index:251746304;visibility:visible;mso-wrap-style:square;mso-wrap-distance-left:9pt;mso-wrap-distance-top:0;mso-wrap-distance-right:9pt;mso-wrap-distance-bottom:0;mso-position-horizontal:absolute;mso-position-horizontal-relative:text;mso-position-vertical:absolute;mso-position-vertical-relative:text" from="235.55pt,21.1pt" to="235.5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" strokecolor="#5b9bd5 [3204]" strokeweight=".5pt">
                <v:stroke joinstyle="miter"/>
              </v:line>
            </w:pict>
          </mc:Fallback>
        </mc:AlternateContent>
      </w:r>
    </w:p>
    <w:p w14:paraId="05837CED" w14:textId="3EC1C8D0" w:rsidR="005D2A52" w:rsidRDefault="00B93DDD" w:rsidP="005D2A52">
      <w:pPr>
        <w:pStyle w:val="ListParagraph"/>
        <w:spacing w:after="0" w:line="480" w:lineRule="auto"/>
        <w:ind w:left="0" w:firstLine="709"/>
        <w:jc w:val="center"/>
        <w:rPr>
          <w:rFonts w:ascii="Times New Roman" w:eastAsia="Calibri"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2752" behindDoc="0" locked="0" layoutInCell="1" allowOverlap="1" wp14:anchorId="33FDF313" wp14:editId="41A33692">
                <wp:simplePos x="0" y="0"/>
                <wp:positionH relativeFrom="column">
                  <wp:posOffset>3723310</wp:posOffset>
                </wp:positionH>
                <wp:positionV relativeFrom="paragraph">
                  <wp:posOffset>194310</wp:posOffset>
                </wp:positionV>
                <wp:extent cx="1477671" cy="486410"/>
                <wp:effectExtent l="0" t="0" r="27305" b="27940"/>
                <wp:wrapNone/>
                <wp:docPr id="451846104" name="Persegi Panjang: Sudut Lengkung 15"/>
                <wp:cNvGraphicFramePr/>
                <a:graphic xmlns:a="http://schemas.openxmlformats.org/drawingml/2006/main">
                  <a:graphicData uri="http://schemas.microsoft.com/office/word/2010/wordprocessingShape">
                    <wps:wsp>
                      <wps:cNvSpPr/>
                      <wps:spPr>
                        <a:xfrm>
                          <a:off x="0" y="0"/>
                          <a:ext cx="1477671" cy="48641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1E0968F" w14:textId="5E8BF2C9" w:rsidR="00667DAF" w:rsidRPr="00B224F8" w:rsidRDefault="00667DAF" w:rsidP="008B78F4">
                            <w:pPr>
                              <w:jc w:val="center"/>
                              <w:rPr>
                                <w:sz w:val="16"/>
                                <w:szCs w:val="16"/>
                                <w:lang w:val="en-US"/>
                              </w:rPr>
                            </w:pPr>
                            <w:r w:rsidRPr="00B224F8">
                              <w:rPr>
                                <w:sz w:val="16"/>
                                <w:szCs w:val="16"/>
                                <w:lang w:val="en-US"/>
                              </w:rPr>
                              <w:t xml:space="preserve">PT </w:t>
                            </w:r>
                            <w:r>
                              <w:rPr>
                                <w:sz w:val="16"/>
                                <w:szCs w:val="16"/>
                                <w:lang w:val="en-US"/>
                              </w:rPr>
                              <w:t xml:space="preserve">PPK                                          </w:t>
                            </w:r>
                            <w:proofErr w:type="gramStart"/>
                            <w:r>
                              <w:rPr>
                                <w:sz w:val="16"/>
                                <w:szCs w:val="16"/>
                                <w:lang w:val="en-US"/>
                              </w:rPr>
                              <w:t xml:space="preserve">   (</w:t>
                            </w:r>
                            <w:proofErr w:type="spellStart"/>
                            <w:proofErr w:type="gramEnd"/>
                            <w:r>
                              <w:rPr>
                                <w:sz w:val="16"/>
                                <w:szCs w:val="16"/>
                                <w:lang w:val="en-US"/>
                              </w:rPr>
                              <w:t>Cucu</w:t>
                            </w:r>
                            <w:proofErr w:type="spellEnd"/>
                            <w:r>
                              <w:rPr>
                                <w:sz w:val="16"/>
                                <w:szCs w:val="16"/>
                                <w:lang w:val="en-US"/>
                              </w:rPr>
                              <w:t xml:space="preserve"> Perusahaan PT </w:t>
                            </w:r>
                            <w:proofErr w:type="spellStart"/>
                            <w:r>
                              <w:rPr>
                                <w:sz w:val="16"/>
                                <w:szCs w:val="16"/>
                                <w:lang w:val="en-US"/>
                              </w:rPr>
                              <w:t>Pelindo</w:t>
                            </w:r>
                            <w:proofErr w:type="spellEnd"/>
                            <w:r>
                              <w:rPr>
                                <w:sz w:val="16"/>
                                <w:szCs w:val="16"/>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33FDF313" id="_x0000_s1059" style="position:absolute;left:0;text-align:left;margin-left:293.15pt;margin-top:15.3pt;width:116.35pt;height:38.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" fillcolor="#5b9bd5 [3204]" strokecolor="#091723 [484]" strokeweight="1pt">
                <v:stroke joinstyle="miter"/>
                <v:textbox>
                  <w:txbxContent>
                    <w:p w14:paraId="21E0968F" w14:textId="5E8BF2C9" w:rsidR="00667DAF" w:rsidRPr="00B224F8" w:rsidRDefault="00667DAF" w:rsidP="008B78F4">
                      <w:pPr>
                        <w:jc w:val="center"/>
                        <w:rPr>
                          <w:sz w:val="16"/>
                          <w:szCs w:val="16"/>
                          <w:lang w:val="en-US"/>
                        </w:rPr>
                      </w:pPr>
                      <w:r w:rsidRPr="00B224F8">
                        <w:rPr>
                          <w:sz w:val="16"/>
                          <w:szCs w:val="16"/>
                          <w:lang w:val="en-US"/>
                        </w:rPr>
                        <w:t xml:space="preserve">PT </w:t>
                      </w:r>
                      <w:r>
                        <w:rPr>
                          <w:sz w:val="16"/>
                          <w:szCs w:val="16"/>
                          <w:lang w:val="en-US"/>
                        </w:rPr>
                        <w:t>PPK                                             (Cucu Perusahaan PT Pelindo)</w:t>
                      </w:r>
                    </w:p>
                  </w:txbxContent>
                </v:textbox>
              </v:roundrect>
            </w:pict>
          </mc:Fallback>
        </mc:AlternateContent>
      </w:r>
      <w:r w:rsidR="008B78F4">
        <w:rPr>
          <w:rFonts w:ascii="Times New Roman" w:hAnsi="Times New Roman" w:cs="Times New Roman"/>
          <w:noProof/>
          <w:sz w:val="24"/>
          <w:szCs w:val="24"/>
        </w:rPr>
        <mc:AlternateContent>
          <mc:Choice Requires="wps">
            <w:drawing>
              <wp:anchor distT="0" distB="0" distL="114300" distR="114300" simplePos="0" relativeHeight="251747328" behindDoc="0" locked="0" layoutInCell="1" allowOverlap="1" wp14:anchorId="6C5D269F" wp14:editId="7B8D93AB">
                <wp:simplePos x="0" y="0"/>
                <wp:positionH relativeFrom="column">
                  <wp:posOffset>2627071</wp:posOffset>
                </wp:positionH>
                <wp:positionV relativeFrom="paragraph">
                  <wp:posOffset>81686</wp:posOffset>
                </wp:positionV>
                <wp:extent cx="0" cy="219787"/>
                <wp:effectExtent l="0" t="0" r="38100" b="27940"/>
                <wp:wrapNone/>
                <wp:docPr id="843228554" name="Konektor Lurus 25"/>
                <wp:cNvGraphicFramePr/>
                <a:graphic xmlns:a="http://schemas.openxmlformats.org/drawingml/2006/main">
                  <a:graphicData uri="http://schemas.microsoft.com/office/word/2010/wordprocessingShape">
                    <wps:wsp>
                      <wps:cNvCnPr/>
                      <wps:spPr>
                        <a:xfrm>
                          <a:off x="0" y="0"/>
                          <a:ext cx="0" cy="21978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B3C7176" id="Konektor Lurus 25" o:spid="_x0000_s1026" style="position:absolute;z-index:251747328;visibility:visible;mso-wrap-style:square;mso-wrap-distance-left:9pt;mso-wrap-distance-top:0;mso-wrap-distance-right:9pt;mso-wrap-distance-bottom:0;mso-position-horizontal:absolute;mso-position-horizontal-relative:text;mso-position-vertical:absolute;mso-position-vertical-relative:text" from="206.85pt,6.45pt" to="206.8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" strokecolor="#5b9bd5 [3204]" strokeweight=".5pt">
                <v:stroke joinstyle="miter"/>
              </v:line>
            </w:pict>
          </mc:Fallback>
        </mc:AlternateContent>
      </w:r>
      <w:r w:rsidR="008B78F4">
        <w:rPr>
          <w:rFonts w:ascii="Times New Roman" w:hAnsi="Times New Roman" w:cs="Times New Roman"/>
          <w:noProof/>
          <w:sz w:val="24"/>
          <w:szCs w:val="24"/>
        </w:rPr>
        <mc:AlternateContent>
          <mc:Choice Requires="wps">
            <w:drawing>
              <wp:anchor distT="0" distB="0" distL="114300" distR="114300" simplePos="0" relativeHeight="251737088" behindDoc="0" locked="0" layoutInCell="1" allowOverlap="1" wp14:anchorId="402D3281" wp14:editId="64732890">
                <wp:simplePos x="0" y="0"/>
                <wp:positionH relativeFrom="column">
                  <wp:posOffset>1836420</wp:posOffset>
                </wp:positionH>
                <wp:positionV relativeFrom="paragraph">
                  <wp:posOffset>298450</wp:posOffset>
                </wp:positionV>
                <wp:extent cx="1526540" cy="486410"/>
                <wp:effectExtent l="0" t="0" r="16510" b="27940"/>
                <wp:wrapNone/>
                <wp:docPr id="1312412308" name="Persegi Panjang: Sudut Lengkung 15"/>
                <wp:cNvGraphicFramePr/>
                <a:graphic xmlns:a="http://schemas.openxmlformats.org/drawingml/2006/main">
                  <a:graphicData uri="http://schemas.microsoft.com/office/word/2010/wordprocessingShape">
                    <wps:wsp>
                      <wps:cNvSpPr/>
                      <wps:spPr>
                        <a:xfrm>
                          <a:off x="0" y="0"/>
                          <a:ext cx="1526540" cy="48641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E3BA921" w14:textId="2E4EC07C" w:rsidR="00667DAF" w:rsidRDefault="00667DAF" w:rsidP="008B78F4">
                            <w:pPr>
                              <w:jc w:val="center"/>
                              <w:rPr>
                                <w:sz w:val="16"/>
                                <w:szCs w:val="16"/>
                                <w:lang w:val="en-US"/>
                              </w:rPr>
                            </w:pPr>
                            <w:r w:rsidRPr="00B224F8">
                              <w:rPr>
                                <w:sz w:val="16"/>
                                <w:szCs w:val="16"/>
                                <w:lang w:val="en-US"/>
                              </w:rPr>
                              <w:t>PT PPK</w:t>
                            </w:r>
                            <w:r>
                              <w:rPr>
                                <w:sz w:val="16"/>
                                <w:szCs w:val="16"/>
                                <w:lang w:val="en-US"/>
                              </w:rPr>
                              <w:t xml:space="preserve">                                          </w:t>
                            </w:r>
                            <w:proofErr w:type="gramStart"/>
                            <w:r>
                              <w:rPr>
                                <w:sz w:val="16"/>
                                <w:szCs w:val="16"/>
                                <w:lang w:val="en-US"/>
                              </w:rPr>
                              <w:t xml:space="preserve">   (</w:t>
                            </w:r>
                            <w:proofErr w:type="spellStart"/>
                            <w:proofErr w:type="gramEnd"/>
                            <w:r>
                              <w:rPr>
                                <w:sz w:val="16"/>
                                <w:szCs w:val="16"/>
                                <w:lang w:val="en-US"/>
                              </w:rPr>
                              <w:t>Anak</w:t>
                            </w:r>
                            <w:proofErr w:type="spellEnd"/>
                            <w:r>
                              <w:rPr>
                                <w:sz w:val="16"/>
                                <w:szCs w:val="16"/>
                                <w:lang w:val="en-US"/>
                              </w:rPr>
                              <w:t xml:space="preserve"> Perusahaan PT </w:t>
                            </w:r>
                            <w:proofErr w:type="spellStart"/>
                            <w:r>
                              <w:rPr>
                                <w:sz w:val="16"/>
                                <w:szCs w:val="16"/>
                                <w:lang w:val="en-US"/>
                              </w:rPr>
                              <w:t>Pelindo</w:t>
                            </w:r>
                            <w:proofErr w:type="spellEnd"/>
                            <w:r>
                              <w:rPr>
                                <w:sz w:val="16"/>
                                <w:szCs w:val="16"/>
                                <w:lang w:val="en-US"/>
                              </w:rPr>
                              <w:t>)</w:t>
                            </w:r>
                          </w:p>
                          <w:p w14:paraId="11D41A34" w14:textId="77777777" w:rsidR="00667DAF" w:rsidRPr="00B224F8" w:rsidRDefault="00667DAF" w:rsidP="008B78F4">
                            <w:pPr>
                              <w:jc w:val="center"/>
                              <w:rPr>
                                <w:sz w:val="16"/>
                                <w:szCs w:val="16"/>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402D3281" id="_x0000_s1060" style="position:absolute;left:0;text-align:left;margin-left:144.6pt;margin-top:23.5pt;width:120.2pt;height:38.3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" fillcolor="#5b9bd5 [3204]" strokecolor="#091723 [484]" strokeweight="1pt">
                <v:stroke joinstyle="miter"/>
                <v:textbox>
                  <w:txbxContent>
                    <w:p w14:paraId="3E3BA921" w14:textId="2E4EC07C" w:rsidR="00667DAF" w:rsidRDefault="00667DAF" w:rsidP="008B78F4">
                      <w:pPr>
                        <w:jc w:val="center"/>
                        <w:rPr>
                          <w:sz w:val="16"/>
                          <w:szCs w:val="16"/>
                          <w:lang w:val="en-US"/>
                        </w:rPr>
                      </w:pPr>
                      <w:r w:rsidRPr="00B224F8">
                        <w:rPr>
                          <w:sz w:val="16"/>
                          <w:szCs w:val="16"/>
                          <w:lang w:val="en-US"/>
                        </w:rPr>
                        <w:t>PT PPK</w:t>
                      </w:r>
                      <w:r>
                        <w:rPr>
                          <w:sz w:val="16"/>
                          <w:szCs w:val="16"/>
                          <w:lang w:val="en-US"/>
                        </w:rPr>
                        <w:t xml:space="preserve">                                             (Anak Perusahaan PT Pelindo)</w:t>
                      </w:r>
                    </w:p>
                    <w:p w14:paraId="11D41A34" w14:textId="77777777" w:rsidR="00667DAF" w:rsidRPr="00B224F8" w:rsidRDefault="00667DAF" w:rsidP="008B78F4">
                      <w:pPr>
                        <w:jc w:val="center"/>
                        <w:rPr>
                          <w:sz w:val="16"/>
                          <w:szCs w:val="16"/>
                          <w:lang w:val="en-US"/>
                        </w:rPr>
                      </w:pPr>
                    </w:p>
                  </w:txbxContent>
                </v:textbox>
              </v:roundrect>
            </w:pict>
          </mc:Fallback>
        </mc:AlternateContent>
      </w:r>
    </w:p>
    <w:p w14:paraId="0F066B2A" w14:textId="01F226C3" w:rsidR="005D2A52" w:rsidRDefault="005D2A52" w:rsidP="005D2A52">
      <w:pPr>
        <w:pStyle w:val="ListParagraph"/>
        <w:spacing w:after="0" w:line="480" w:lineRule="auto"/>
        <w:ind w:left="0" w:firstLine="709"/>
        <w:jc w:val="center"/>
        <w:rPr>
          <w:rFonts w:ascii="Times New Roman" w:eastAsia="Calibri" w:hAnsi="Times New Roman" w:cs="Times New Roman"/>
          <w:sz w:val="24"/>
          <w:szCs w:val="24"/>
        </w:rPr>
      </w:pPr>
    </w:p>
    <w:p w14:paraId="20424D2E" w14:textId="77777777" w:rsidR="005D2A52" w:rsidRDefault="005D2A52" w:rsidP="005D2A52">
      <w:pPr>
        <w:pStyle w:val="ListParagraph"/>
        <w:spacing w:after="0" w:line="480" w:lineRule="auto"/>
        <w:ind w:left="0" w:firstLine="709"/>
        <w:jc w:val="center"/>
        <w:rPr>
          <w:rFonts w:ascii="Times New Roman" w:eastAsia="Calibri" w:hAnsi="Times New Roman" w:cs="Times New Roman"/>
          <w:sz w:val="24"/>
          <w:szCs w:val="24"/>
        </w:rPr>
      </w:pPr>
    </w:p>
    <w:p w14:paraId="0FF58E46" w14:textId="2D152FBD" w:rsidR="005D2A52" w:rsidRPr="00B93DDD" w:rsidRDefault="005D2A52" w:rsidP="005D2A52">
      <w:pPr>
        <w:pStyle w:val="ListParagraph"/>
        <w:spacing w:after="0" w:line="480" w:lineRule="auto"/>
        <w:ind w:left="0" w:firstLine="709"/>
        <w:jc w:val="center"/>
        <w:rPr>
          <w:rFonts w:ascii="Times New Roman" w:eastAsia="Calibri" w:hAnsi="Times New Roman" w:cs="Times New Roman"/>
          <w:i/>
          <w:iCs/>
          <w:sz w:val="24"/>
          <w:szCs w:val="24"/>
        </w:rPr>
      </w:pPr>
      <w:r w:rsidRPr="00B93DDD">
        <w:rPr>
          <w:rFonts w:ascii="Times New Roman" w:eastAsia="Calibri" w:hAnsi="Times New Roman" w:cs="Times New Roman"/>
          <w:i/>
          <w:iCs/>
          <w:sz w:val="24"/>
          <w:szCs w:val="24"/>
        </w:rPr>
        <w:t>Bagan 2. Sejara</w:t>
      </w:r>
      <w:r w:rsidR="00B93DDD" w:rsidRPr="00B93DDD">
        <w:rPr>
          <w:rFonts w:ascii="Times New Roman" w:eastAsia="Calibri" w:hAnsi="Times New Roman" w:cs="Times New Roman"/>
          <w:i/>
          <w:iCs/>
          <w:sz w:val="24"/>
          <w:szCs w:val="24"/>
        </w:rPr>
        <w:t>h</w:t>
      </w:r>
      <w:r w:rsidRPr="00B93DDD">
        <w:rPr>
          <w:rFonts w:ascii="Times New Roman" w:eastAsia="Calibri" w:hAnsi="Times New Roman" w:cs="Times New Roman"/>
          <w:i/>
          <w:iCs/>
          <w:sz w:val="24"/>
          <w:szCs w:val="24"/>
        </w:rPr>
        <w:t xml:space="preserve"> </w:t>
      </w:r>
      <w:r w:rsidR="00B93DDD">
        <w:rPr>
          <w:rFonts w:ascii="Times New Roman" w:eastAsia="Calibri" w:hAnsi="Times New Roman" w:cs="Times New Roman"/>
          <w:i/>
          <w:iCs/>
          <w:sz w:val="24"/>
          <w:szCs w:val="24"/>
        </w:rPr>
        <w:t>Pemegang Saham</w:t>
      </w:r>
      <w:r w:rsidRPr="00B93DDD">
        <w:rPr>
          <w:rFonts w:ascii="Times New Roman" w:eastAsia="Calibri" w:hAnsi="Times New Roman" w:cs="Times New Roman"/>
          <w:i/>
          <w:iCs/>
          <w:sz w:val="24"/>
          <w:szCs w:val="24"/>
        </w:rPr>
        <w:t xml:space="preserve"> PT PPK</w:t>
      </w:r>
    </w:p>
    <w:p w14:paraId="26982CE1" w14:textId="77777777" w:rsidR="005D2A52" w:rsidRDefault="005D2A52" w:rsidP="003048EE">
      <w:pPr>
        <w:pStyle w:val="ListParagraph"/>
        <w:spacing w:after="0" w:line="480" w:lineRule="auto"/>
        <w:ind w:left="0" w:firstLine="709"/>
        <w:jc w:val="both"/>
        <w:rPr>
          <w:rFonts w:ascii="Times New Roman" w:eastAsia="Calibri" w:hAnsi="Times New Roman" w:cs="Times New Roman"/>
          <w:sz w:val="24"/>
          <w:szCs w:val="24"/>
        </w:rPr>
      </w:pPr>
    </w:p>
    <w:p w14:paraId="5B17C024" w14:textId="77777777" w:rsidR="005D2A52" w:rsidRDefault="005D2A52" w:rsidP="003048EE">
      <w:pPr>
        <w:pStyle w:val="ListParagraph"/>
        <w:spacing w:after="0" w:line="480" w:lineRule="auto"/>
        <w:ind w:left="0" w:firstLine="709"/>
        <w:jc w:val="both"/>
        <w:rPr>
          <w:rFonts w:ascii="Times New Roman" w:eastAsia="Calibri" w:hAnsi="Times New Roman" w:cs="Times New Roman"/>
          <w:sz w:val="24"/>
          <w:szCs w:val="24"/>
        </w:rPr>
      </w:pPr>
    </w:p>
    <w:p w14:paraId="7439713D" w14:textId="77777777" w:rsidR="005D2A52" w:rsidRDefault="005D2A52" w:rsidP="003048EE">
      <w:pPr>
        <w:pStyle w:val="ListParagraph"/>
        <w:spacing w:after="0" w:line="480" w:lineRule="auto"/>
        <w:ind w:left="0" w:firstLine="709"/>
        <w:jc w:val="both"/>
        <w:rPr>
          <w:rFonts w:ascii="Times New Roman" w:eastAsia="Calibri" w:hAnsi="Times New Roman" w:cs="Times New Roman"/>
          <w:sz w:val="24"/>
          <w:szCs w:val="24"/>
        </w:rPr>
      </w:pPr>
    </w:p>
    <w:p w14:paraId="13BD9A4B" w14:textId="1661B3C4" w:rsidR="00B93DDD" w:rsidRPr="00951240" w:rsidRDefault="00951240" w:rsidP="00951240">
      <w:pPr>
        <w:pStyle w:val="ListParagraph"/>
        <w:spacing w:after="0" w:line="480" w:lineRule="auto"/>
        <w:ind w:left="0" w:firstLine="709"/>
        <w:jc w:val="both"/>
        <w:rPr>
          <w:rFonts w:ascii="Times New Roman" w:hAnsi="Times New Roman" w:cs="Times New Roman"/>
          <w:sz w:val="24"/>
          <w:szCs w:val="24"/>
        </w:rPr>
      </w:pPr>
      <w:r>
        <w:rPr>
          <w:rFonts w:ascii="Times New Roman" w:eastAsia="Calibri" w:hAnsi="Times New Roman" w:cs="Times New Roman"/>
          <w:sz w:val="24"/>
          <w:szCs w:val="24"/>
        </w:rPr>
        <w:lastRenderedPageBreak/>
        <w:t xml:space="preserve">PT Prima Pengembangan Kawasan (PT PPK) didirikan pada tahun 2015. </w:t>
      </w:r>
      <w:r>
        <w:rPr>
          <w:rFonts w:ascii="Times New Roman" w:hAnsi="Times New Roman" w:cs="Times New Roman"/>
          <w:sz w:val="24"/>
          <w:szCs w:val="24"/>
        </w:rPr>
        <w:t>Pada awalnya k</w:t>
      </w:r>
      <w:r w:rsidRPr="00572BC3">
        <w:rPr>
          <w:rFonts w:ascii="Times New Roman" w:hAnsi="Times New Roman" w:cs="Times New Roman"/>
          <w:sz w:val="24"/>
          <w:szCs w:val="24"/>
        </w:rPr>
        <w:t>omposisi saham PT</w:t>
      </w:r>
      <w:r>
        <w:rPr>
          <w:rFonts w:ascii="Times New Roman" w:hAnsi="Times New Roman" w:cs="Times New Roman"/>
          <w:sz w:val="24"/>
          <w:szCs w:val="24"/>
        </w:rPr>
        <w:t>.</w:t>
      </w:r>
      <w:r w:rsidRPr="00572BC3">
        <w:rPr>
          <w:rFonts w:ascii="Times New Roman" w:hAnsi="Times New Roman" w:cs="Times New Roman"/>
          <w:sz w:val="24"/>
          <w:szCs w:val="24"/>
        </w:rPr>
        <w:t xml:space="preserve"> PPK adalah PT Pelindo I (Persero) memiliki saham 90%</w:t>
      </w:r>
      <w:r>
        <w:rPr>
          <w:rFonts w:ascii="Times New Roman" w:hAnsi="Times New Roman" w:cs="Times New Roman"/>
          <w:sz w:val="24"/>
          <w:szCs w:val="24"/>
        </w:rPr>
        <w:t xml:space="preserve"> </w:t>
      </w:r>
      <w:r w:rsidRPr="00572BC3">
        <w:rPr>
          <w:rFonts w:ascii="Times New Roman" w:hAnsi="Times New Roman" w:cs="Times New Roman"/>
          <w:sz w:val="24"/>
          <w:szCs w:val="24"/>
        </w:rPr>
        <w:t>dan PT</w:t>
      </w:r>
      <w:r>
        <w:rPr>
          <w:rFonts w:ascii="Times New Roman" w:hAnsi="Times New Roman" w:cs="Times New Roman"/>
          <w:sz w:val="24"/>
          <w:szCs w:val="24"/>
        </w:rPr>
        <w:t>.</w:t>
      </w:r>
      <w:r w:rsidRPr="00572BC3">
        <w:rPr>
          <w:rFonts w:ascii="Times New Roman" w:hAnsi="Times New Roman" w:cs="Times New Roman"/>
          <w:sz w:val="24"/>
          <w:szCs w:val="24"/>
        </w:rPr>
        <w:t xml:space="preserve"> Prima Multi Terminal memiliki saham 10%. PT Prima Multi Terminal</w:t>
      </w:r>
      <w:r>
        <w:rPr>
          <w:rFonts w:ascii="Times New Roman" w:hAnsi="Times New Roman" w:cs="Times New Roman"/>
          <w:sz w:val="24"/>
          <w:szCs w:val="24"/>
        </w:rPr>
        <w:t xml:space="preserve"> </w:t>
      </w:r>
      <w:r w:rsidRPr="00572BC3">
        <w:rPr>
          <w:rFonts w:ascii="Times New Roman" w:hAnsi="Times New Roman" w:cs="Times New Roman"/>
          <w:sz w:val="24"/>
          <w:szCs w:val="24"/>
        </w:rPr>
        <w:t>adal</w:t>
      </w:r>
      <w:r>
        <w:rPr>
          <w:rFonts w:ascii="Times New Roman" w:hAnsi="Times New Roman" w:cs="Times New Roman"/>
          <w:sz w:val="24"/>
          <w:szCs w:val="24"/>
        </w:rPr>
        <w:t xml:space="preserve">ah anak perusahaan PT. Pelindo </w:t>
      </w:r>
      <w:r w:rsidRPr="00572BC3">
        <w:rPr>
          <w:rFonts w:ascii="Times New Roman" w:hAnsi="Times New Roman" w:cs="Times New Roman"/>
          <w:sz w:val="24"/>
          <w:szCs w:val="24"/>
        </w:rPr>
        <w:t>(Persero) yang ditugaskan untuk</w:t>
      </w:r>
      <w:r>
        <w:rPr>
          <w:rFonts w:ascii="Times New Roman" w:hAnsi="Times New Roman" w:cs="Times New Roman"/>
          <w:sz w:val="24"/>
          <w:szCs w:val="24"/>
        </w:rPr>
        <w:t xml:space="preserve"> </w:t>
      </w:r>
      <w:r w:rsidRPr="00572BC3">
        <w:rPr>
          <w:rFonts w:ascii="Times New Roman" w:hAnsi="Times New Roman" w:cs="Times New Roman"/>
          <w:sz w:val="24"/>
          <w:szCs w:val="24"/>
        </w:rPr>
        <w:t>membangun dan mengoperasikan Pelabuhan Terminal Multipurpose Kuala</w:t>
      </w:r>
      <w:r>
        <w:rPr>
          <w:rFonts w:ascii="Times New Roman" w:hAnsi="Times New Roman" w:cs="Times New Roman"/>
          <w:sz w:val="24"/>
          <w:szCs w:val="24"/>
        </w:rPr>
        <w:t xml:space="preserve"> </w:t>
      </w:r>
      <w:r w:rsidRPr="00572BC3">
        <w:rPr>
          <w:rFonts w:ascii="Times New Roman" w:hAnsi="Times New Roman" w:cs="Times New Roman"/>
          <w:sz w:val="24"/>
          <w:szCs w:val="24"/>
        </w:rPr>
        <w:t>Tanjung dengan komposisi saham adalah PT</w:t>
      </w:r>
      <w:r>
        <w:rPr>
          <w:rFonts w:ascii="Times New Roman" w:hAnsi="Times New Roman" w:cs="Times New Roman"/>
          <w:sz w:val="24"/>
          <w:szCs w:val="24"/>
        </w:rPr>
        <w:t>.</w:t>
      </w:r>
      <w:r w:rsidRPr="00572BC3">
        <w:rPr>
          <w:rFonts w:ascii="Times New Roman" w:hAnsi="Times New Roman" w:cs="Times New Roman"/>
          <w:sz w:val="24"/>
          <w:szCs w:val="24"/>
        </w:rPr>
        <w:t xml:space="preserve"> Pelindo I (Persero) 55%,</w:t>
      </w:r>
      <w:r>
        <w:rPr>
          <w:rFonts w:ascii="Times New Roman" w:hAnsi="Times New Roman" w:cs="Times New Roman"/>
          <w:sz w:val="24"/>
          <w:szCs w:val="24"/>
        </w:rPr>
        <w:t xml:space="preserve"> </w:t>
      </w:r>
      <w:r w:rsidRPr="00572BC3">
        <w:rPr>
          <w:rFonts w:ascii="Times New Roman" w:hAnsi="Times New Roman" w:cs="Times New Roman"/>
          <w:sz w:val="24"/>
          <w:szCs w:val="24"/>
        </w:rPr>
        <w:t>PT</w:t>
      </w:r>
      <w:r>
        <w:rPr>
          <w:rFonts w:ascii="Times New Roman" w:hAnsi="Times New Roman" w:cs="Times New Roman"/>
          <w:sz w:val="24"/>
          <w:szCs w:val="24"/>
        </w:rPr>
        <w:t xml:space="preserve">. </w:t>
      </w:r>
      <w:r w:rsidRPr="00572BC3">
        <w:rPr>
          <w:rFonts w:ascii="Times New Roman" w:hAnsi="Times New Roman" w:cs="Times New Roman"/>
          <w:sz w:val="24"/>
          <w:szCs w:val="24"/>
        </w:rPr>
        <w:t>Pe</w:t>
      </w:r>
      <w:r>
        <w:rPr>
          <w:rFonts w:ascii="Times New Roman" w:hAnsi="Times New Roman" w:cs="Times New Roman"/>
          <w:sz w:val="24"/>
          <w:szCs w:val="24"/>
        </w:rPr>
        <w:t xml:space="preserve">mbangunan Perumahan 25%, dan PT. </w:t>
      </w:r>
      <w:r w:rsidRPr="00572BC3">
        <w:rPr>
          <w:rFonts w:ascii="Times New Roman" w:hAnsi="Times New Roman" w:cs="Times New Roman"/>
          <w:sz w:val="24"/>
          <w:szCs w:val="24"/>
        </w:rPr>
        <w:t>Waskita Karya 20%.</w:t>
      </w:r>
      <w:r>
        <w:rPr>
          <w:rStyle w:val="FootnoteReference"/>
          <w:rFonts w:ascii="Times New Roman" w:hAnsi="Times New Roman" w:cs="Times New Roman"/>
          <w:sz w:val="24"/>
          <w:szCs w:val="24"/>
        </w:rPr>
        <w:footnoteReference w:id="113"/>
      </w:r>
      <w:r>
        <w:rPr>
          <w:rFonts w:ascii="Times New Roman" w:hAnsi="Times New Roman" w:cs="Times New Roman"/>
          <w:sz w:val="24"/>
          <w:szCs w:val="24"/>
        </w:rPr>
        <w:t xml:space="preserve"> </w:t>
      </w:r>
      <w:r w:rsidR="00B93DDD">
        <w:rPr>
          <w:rFonts w:ascii="Times New Roman" w:eastAsia="Calibri" w:hAnsi="Times New Roman" w:cs="Times New Roman"/>
          <w:sz w:val="24"/>
          <w:szCs w:val="24"/>
        </w:rPr>
        <w:t>Kehadiran PT PPK ditujukan untuk pembangunan Kawasan Industri di Kuala Tanjung, Kabupaten Batubara dimana diharapkan dengan berdirinya Kawasan Industri tersebut dapat bersinergi dengan Pelabuhan Kuala Tanjung yang dioperasikan oleh PT PMT untuk peningkatan nilai tambah ekonomi di Kabupaten Batubara.</w:t>
      </w:r>
    </w:p>
    <w:p w14:paraId="6207638C" w14:textId="11FCD8CB" w:rsidR="003048EE" w:rsidRDefault="003048EE" w:rsidP="003048EE">
      <w:pPr>
        <w:pStyle w:val="ListParagraph"/>
        <w:spacing w:after="0" w:line="48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D</w:t>
      </w:r>
      <w:r w:rsidRPr="00422B1F">
        <w:rPr>
          <w:rFonts w:ascii="Times New Roman" w:eastAsia="Calibri" w:hAnsi="Times New Roman" w:cs="Times New Roman"/>
          <w:sz w:val="24"/>
          <w:szCs w:val="24"/>
        </w:rPr>
        <w:t>alam rangka mewujudkan industri</w:t>
      </w:r>
      <w:r>
        <w:rPr>
          <w:rFonts w:ascii="Times New Roman" w:eastAsia="Calibri" w:hAnsi="Times New Roman" w:cs="Times New Roman"/>
          <w:sz w:val="24"/>
          <w:szCs w:val="24"/>
        </w:rPr>
        <w:t xml:space="preserve"> </w:t>
      </w:r>
      <w:r w:rsidRPr="00422B1F">
        <w:rPr>
          <w:rFonts w:ascii="Times New Roman" w:eastAsia="Calibri" w:hAnsi="Times New Roman" w:cs="Times New Roman"/>
          <w:sz w:val="24"/>
          <w:szCs w:val="24"/>
        </w:rPr>
        <w:t>kepelabuhanan nasional yang lebih kuat, menurunkan</w:t>
      </w:r>
      <w:r>
        <w:rPr>
          <w:rFonts w:ascii="Times New Roman" w:eastAsia="Calibri" w:hAnsi="Times New Roman" w:cs="Times New Roman"/>
          <w:sz w:val="24"/>
          <w:szCs w:val="24"/>
        </w:rPr>
        <w:t xml:space="preserve"> </w:t>
      </w:r>
      <w:r w:rsidRPr="00422B1F">
        <w:rPr>
          <w:rFonts w:ascii="Times New Roman" w:eastAsia="Calibri" w:hAnsi="Times New Roman" w:cs="Times New Roman"/>
          <w:sz w:val="24"/>
          <w:szCs w:val="24"/>
        </w:rPr>
        <w:t>biaya logistik nasional, meningkatkan konektivitas</w:t>
      </w:r>
      <w:r>
        <w:rPr>
          <w:rFonts w:ascii="Times New Roman" w:eastAsia="Calibri" w:hAnsi="Times New Roman" w:cs="Times New Roman"/>
          <w:sz w:val="24"/>
          <w:szCs w:val="24"/>
        </w:rPr>
        <w:t xml:space="preserve"> </w:t>
      </w:r>
      <w:r w:rsidRPr="00422B1F">
        <w:rPr>
          <w:rFonts w:ascii="Times New Roman" w:eastAsia="Calibri" w:hAnsi="Times New Roman" w:cs="Times New Roman"/>
          <w:sz w:val="24"/>
          <w:szCs w:val="24"/>
        </w:rPr>
        <w:t>maritim di seluruh Indonesia serta meningkatkan kinerja</w:t>
      </w:r>
      <w:r>
        <w:rPr>
          <w:rFonts w:ascii="Times New Roman" w:eastAsia="Calibri" w:hAnsi="Times New Roman" w:cs="Times New Roman"/>
          <w:sz w:val="24"/>
          <w:szCs w:val="24"/>
        </w:rPr>
        <w:t xml:space="preserve"> </w:t>
      </w:r>
      <w:r w:rsidRPr="00422B1F">
        <w:rPr>
          <w:rFonts w:ascii="Times New Roman" w:eastAsia="Calibri" w:hAnsi="Times New Roman" w:cs="Times New Roman"/>
          <w:sz w:val="24"/>
          <w:szCs w:val="24"/>
        </w:rPr>
        <w:t>dan daya saing Badan Usaha Milik Negara di bidang</w:t>
      </w:r>
      <w:r>
        <w:rPr>
          <w:rFonts w:ascii="Times New Roman" w:eastAsia="Calibri" w:hAnsi="Times New Roman" w:cs="Times New Roman"/>
          <w:sz w:val="24"/>
          <w:szCs w:val="24"/>
        </w:rPr>
        <w:t xml:space="preserve"> </w:t>
      </w:r>
      <w:r w:rsidRPr="00422B1F">
        <w:rPr>
          <w:rFonts w:ascii="Times New Roman" w:eastAsia="Calibri" w:hAnsi="Times New Roman" w:cs="Times New Roman"/>
          <w:sz w:val="24"/>
          <w:szCs w:val="24"/>
        </w:rPr>
        <w:t xml:space="preserve">kepelabuhanan dan daya saing global, </w:t>
      </w:r>
      <w:r w:rsidR="00B93DDD">
        <w:rPr>
          <w:rFonts w:ascii="Times New Roman" w:eastAsia="Calibri" w:hAnsi="Times New Roman" w:cs="Times New Roman"/>
          <w:sz w:val="24"/>
          <w:szCs w:val="24"/>
        </w:rPr>
        <w:t xml:space="preserve">pada tahun 2021 </w:t>
      </w:r>
      <w:r>
        <w:rPr>
          <w:rFonts w:ascii="Times New Roman" w:eastAsia="Calibri" w:hAnsi="Times New Roman" w:cs="Times New Roman"/>
          <w:sz w:val="24"/>
          <w:szCs w:val="24"/>
        </w:rPr>
        <w:t>Pemerintah</w:t>
      </w:r>
      <w:r w:rsidRPr="00422B1F">
        <w:rPr>
          <w:rFonts w:ascii="Times New Roman" w:eastAsia="Calibri" w:hAnsi="Times New Roman" w:cs="Times New Roman"/>
          <w:sz w:val="24"/>
          <w:szCs w:val="24"/>
        </w:rPr>
        <w:t xml:space="preserve"> melakukan</w:t>
      </w:r>
      <w:r>
        <w:rPr>
          <w:rFonts w:ascii="Times New Roman" w:eastAsia="Calibri" w:hAnsi="Times New Roman" w:cs="Times New Roman"/>
          <w:sz w:val="24"/>
          <w:szCs w:val="24"/>
        </w:rPr>
        <w:t xml:space="preserve"> </w:t>
      </w:r>
      <w:r w:rsidRPr="00422B1F">
        <w:rPr>
          <w:rFonts w:ascii="Times New Roman" w:eastAsia="Calibri" w:hAnsi="Times New Roman" w:cs="Times New Roman"/>
          <w:sz w:val="24"/>
          <w:szCs w:val="24"/>
        </w:rPr>
        <w:t xml:space="preserve">penggabungan </w:t>
      </w:r>
      <w:r>
        <w:rPr>
          <w:rFonts w:ascii="Times New Roman" w:eastAsia="Calibri" w:hAnsi="Times New Roman" w:cs="Times New Roman"/>
          <w:sz w:val="24"/>
          <w:szCs w:val="24"/>
        </w:rPr>
        <w:t>Peru</w:t>
      </w:r>
      <w:r w:rsidRPr="00422B1F">
        <w:rPr>
          <w:rFonts w:ascii="Times New Roman" w:eastAsia="Calibri" w:hAnsi="Times New Roman" w:cs="Times New Roman"/>
          <w:sz w:val="24"/>
          <w:szCs w:val="24"/>
        </w:rPr>
        <w:t>sahaan Perseroan (Persero) PT</w:t>
      </w:r>
      <w:r>
        <w:rPr>
          <w:rFonts w:ascii="Times New Roman" w:eastAsia="Calibri" w:hAnsi="Times New Roman" w:cs="Times New Roman"/>
          <w:sz w:val="24"/>
          <w:szCs w:val="24"/>
        </w:rPr>
        <w:t xml:space="preserve">. </w:t>
      </w:r>
      <w:r w:rsidRPr="00422B1F">
        <w:rPr>
          <w:rFonts w:ascii="Times New Roman" w:eastAsia="Calibri" w:hAnsi="Times New Roman" w:cs="Times New Roman"/>
          <w:sz w:val="24"/>
          <w:szCs w:val="24"/>
        </w:rPr>
        <w:t>Pelabuhan Indonesia I, Perusahaan Perseroan (Persero)</w:t>
      </w:r>
      <w:r>
        <w:rPr>
          <w:rFonts w:ascii="Times New Roman" w:eastAsia="Calibri" w:hAnsi="Times New Roman" w:cs="Times New Roman"/>
          <w:sz w:val="24"/>
          <w:szCs w:val="24"/>
        </w:rPr>
        <w:t xml:space="preserve"> </w:t>
      </w:r>
      <w:r w:rsidRPr="00422B1F">
        <w:rPr>
          <w:rFonts w:ascii="Times New Roman" w:eastAsia="Calibri" w:hAnsi="Times New Roman" w:cs="Times New Roman"/>
          <w:sz w:val="24"/>
          <w:szCs w:val="24"/>
        </w:rPr>
        <w:t>PT</w:t>
      </w:r>
      <w:r>
        <w:rPr>
          <w:rFonts w:ascii="Times New Roman" w:eastAsia="Calibri" w:hAnsi="Times New Roman" w:cs="Times New Roman"/>
          <w:sz w:val="24"/>
          <w:szCs w:val="24"/>
        </w:rPr>
        <w:t>.</w:t>
      </w:r>
      <w:r w:rsidRPr="00422B1F">
        <w:rPr>
          <w:rFonts w:ascii="Times New Roman" w:eastAsia="Calibri" w:hAnsi="Times New Roman" w:cs="Times New Roman"/>
          <w:sz w:val="24"/>
          <w:szCs w:val="24"/>
        </w:rPr>
        <w:t xml:space="preserve"> Pelabuhan Indonesia III, dan </w:t>
      </w:r>
      <w:r>
        <w:rPr>
          <w:rFonts w:ascii="Times New Roman" w:eastAsia="Calibri" w:hAnsi="Times New Roman" w:cs="Times New Roman"/>
          <w:sz w:val="24"/>
          <w:szCs w:val="24"/>
        </w:rPr>
        <w:t>Peru</w:t>
      </w:r>
      <w:r w:rsidRPr="00422B1F">
        <w:rPr>
          <w:rFonts w:ascii="Times New Roman" w:eastAsia="Calibri" w:hAnsi="Times New Roman" w:cs="Times New Roman"/>
          <w:sz w:val="24"/>
          <w:szCs w:val="24"/>
        </w:rPr>
        <w:t>sahaan Perseroan</w:t>
      </w:r>
      <w:r>
        <w:rPr>
          <w:rFonts w:ascii="Times New Roman" w:eastAsia="Calibri" w:hAnsi="Times New Roman" w:cs="Times New Roman"/>
          <w:sz w:val="24"/>
          <w:szCs w:val="24"/>
        </w:rPr>
        <w:t xml:space="preserve"> </w:t>
      </w:r>
      <w:r w:rsidRPr="00422B1F">
        <w:rPr>
          <w:rFonts w:ascii="Times New Roman" w:eastAsia="Calibri" w:hAnsi="Times New Roman" w:cs="Times New Roman"/>
          <w:sz w:val="24"/>
          <w:szCs w:val="24"/>
        </w:rPr>
        <w:t>(Persero) PT</w:t>
      </w:r>
      <w:r>
        <w:rPr>
          <w:rFonts w:ascii="Times New Roman" w:eastAsia="Calibri" w:hAnsi="Times New Roman" w:cs="Times New Roman"/>
          <w:sz w:val="24"/>
          <w:szCs w:val="24"/>
        </w:rPr>
        <w:t>.</w:t>
      </w:r>
      <w:r w:rsidRPr="00422B1F">
        <w:rPr>
          <w:rFonts w:ascii="Times New Roman" w:eastAsia="Calibri" w:hAnsi="Times New Roman" w:cs="Times New Roman"/>
          <w:sz w:val="24"/>
          <w:szCs w:val="24"/>
        </w:rPr>
        <w:t xml:space="preserve"> Pelabuhan Indonesia IV ke dalam</w:t>
      </w:r>
      <w:r>
        <w:rPr>
          <w:rFonts w:ascii="Times New Roman" w:eastAsia="Calibri" w:hAnsi="Times New Roman" w:cs="Times New Roman"/>
          <w:sz w:val="24"/>
          <w:szCs w:val="24"/>
        </w:rPr>
        <w:t xml:space="preserve"> Peru</w:t>
      </w:r>
      <w:r w:rsidRPr="00422B1F">
        <w:rPr>
          <w:rFonts w:ascii="Times New Roman" w:eastAsia="Calibri" w:hAnsi="Times New Roman" w:cs="Times New Roman"/>
          <w:sz w:val="24"/>
          <w:szCs w:val="24"/>
        </w:rPr>
        <w:t>sahaan Perseroan (Persero) PT Pelabuhan</w:t>
      </w:r>
      <w:r>
        <w:rPr>
          <w:rFonts w:ascii="Times New Roman" w:eastAsia="Calibri" w:hAnsi="Times New Roman" w:cs="Times New Roman"/>
          <w:sz w:val="24"/>
          <w:szCs w:val="24"/>
        </w:rPr>
        <w:t xml:space="preserve"> </w:t>
      </w:r>
      <w:r w:rsidRPr="00422B1F">
        <w:rPr>
          <w:rFonts w:ascii="Times New Roman" w:eastAsia="Calibri" w:hAnsi="Times New Roman" w:cs="Times New Roman"/>
          <w:sz w:val="24"/>
          <w:szCs w:val="24"/>
        </w:rPr>
        <w:t>lndonesia II</w:t>
      </w:r>
      <w:r>
        <w:rPr>
          <w:rFonts w:ascii="Times New Roman" w:eastAsia="Calibri" w:hAnsi="Times New Roman" w:cs="Times New Roman"/>
          <w:sz w:val="24"/>
          <w:szCs w:val="24"/>
        </w:rPr>
        <w:t xml:space="preserve">. </w:t>
      </w:r>
      <w:r w:rsidRPr="00422B1F">
        <w:rPr>
          <w:rFonts w:ascii="Times New Roman" w:eastAsia="Calibri" w:hAnsi="Times New Roman" w:cs="Times New Roman"/>
          <w:sz w:val="24"/>
          <w:szCs w:val="24"/>
        </w:rPr>
        <w:t>Merger atau integrasi keempat Pelindo menjadi satu Pelindo yang kemudian diberi bernama PT</w:t>
      </w:r>
      <w:r>
        <w:rPr>
          <w:rFonts w:ascii="Times New Roman" w:eastAsia="Calibri" w:hAnsi="Times New Roman" w:cs="Times New Roman"/>
          <w:sz w:val="24"/>
          <w:szCs w:val="24"/>
        </w:rPr>
        <w:t>.</w:t>
      </w:r>
      <w:r w:rsidRPr="00422B1F">
        <w:rPr>
          <w:rFonts w:ascii="Times New Roman" w:eastAsia="Calibri" w:hAnsi="Times New Roman" w:cs="Times New Roman"/>
          <w:sz w:val="24"/>
          <w:szCs w:val="24"/>
        </w:rPr>
        <w:t xml:space="preserve"> Pelabuhan Indonesia ini berdasar Peraturan Pemerintah </w:t>
      </w:r>
      <w:r w:rsidRPr="00422B1F">
        <w:rPr>
          <w:rFonts w:ascii="Times New Roman" w:eastAsia="Calibri" w:hAnsi="Times New Roman" w:cs="Times New Roman"/>
          <w:sz w:val="24"/>
          <w:szCs w:val="24"/>
        </w:rPr>
        <w:lastRenderedPageBreak/>
        <w:t>Nomor 101 Tahun 2021 Tentang Penggabungan PT Pelindo I, III, dan IV (Persero) ke</w:t>
      </w:r>
      <w:r>
        <w:rPr>
          <w:rFonts w:ascii="Times New Roman" w:eastAsia="Calibri" w:hAnsi="Times New Roman" w:cs="Times New Roman"/>
          <w:sz w:val="24"/>
          <w:szCs w:val="24"/>
        </w:rPr>
        <w:t xml:space="preserve"> d</w:t>
      </w:r>
      <w:r w:rsidRPr="00422B1F">
        <w:rPr>
          <w:rFonts w:ascii="Times New Roman" w:eastAsia="Calibri" w:hAnsi="Times New Roman" w:cs="Times New Roman"/>
          <w:sz w:val="24"/>
          <w:szCs w:val="24"/>
        </w:rPr>
        <w:t>alam PT</w:t>
      </w:r>
      <w:r>
        <w:rPr>
          <w:rFonts w:ascii="Times New Roman" w:eastAsia="Calibri" w:hAnsi="Times New Roman" w:cs="Times New Roman"/>
          <w:sz w:val="24"/>
          <w:szCs w:val="24"/>
        </w:rPr>
        <w:t>.</w:t>
      </w:r>
      <w:r w:rsidRPr="00422B1F">
        <w:rPr>
          <w:rFonts w:ascii="Times New Roman" w:eastAsia="Calibri" w:hAnsi="Times New Roman" w:cs="Times New Roman"/>
          <w:sz w:val="24"/>
          <w:szCs w:val="24"/>
        </w:rPr>
        <w:t xml:space="preserve"> Pelabuhan Indonesia II (Persero).</w:t>
      </w:r>
    </w:p>
    <w:p w14:paraId="5082D956" w14:textId="77777777" w:rsidR="003048EE" w:rsidRDefault="003048EE" w:rsidP="003048EE">
      <w:pPr>
        <w:pStyle w:val="ListParagraph"/>
        <w:spacing w:after="0" w:line="48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Sesuai dengan </w:t>
      </w:r>
      <w:r w:rsidRPr="00422B1F">
        <w:rPr>
          <w:rFonts w:ascii="Times New Roman" w:eastAsia="Calibri" w:hAnsi="Times New Roman" w:cs="Times New Roman"/>
          <w:sz w:val="24"/>
          <w:szCs w:val="24"/>
        </w:rPr>
        <w:t>Pasal 2</w:t>
      </w:r>
      <w:r>
        <w:rPr>
          <w:rFonts w:ascii="Times New Roman" w:eastAsia="Calibri" w:hAnsi="Times New Roman" w:cs="Times New Roman"/>
          <w:sz w:val="24"/>
          <w:szCs w:val="24"/>
        </w:rPr>
        <w:t xml:space="preserve"> </w:t>
      </w:r>
      <w:r w:rsidRPr="002F5B4D">
        <w:rPr>
          <w:rFonts w:ascii="Times New Roman" w:eastAsia="Calibri" w:hAnsi="Times New Roman" w:cs="Times New Roman"/>
          <w:sz w:val="24"/>
          <w:szCs w:val="24"/>
        </w:rPr>
        <w:t>Peraturan Pemerintah Nomor 101 Tahun 2021 Tentang Penggabungan PT Pelindo I, III, dan IV (Persero) ke dalam PT. Pelabuhan Indonesia II (Persero)</w:t>
      </w:r>
      <w:r>
        <w:rPr>
          <w:rFonts w:ascii="Times New Roman" w:eastAsia="Calibri" w:hAnsi="Times New Roman" w:cs="Times New Roman"/>
          <w:sz w:val="24"/>
          <w:szCs w:val="24"/>
        </w:rPr>
        <w:t>, d</w:t>
      </w:r>
      <w:r w:rsidRPr="002F5B4D">
        <w:rPr>
          <w:rFonts w:ascii="Times New Roman" w:eastAsia="Calibri" w:hAnsi="Times New Roman" w:cs="Times New Roman"/>
          <w:sz w:val="24"/>
          <w:szCs w:val="24"/>
        </w:rPr>
        <w:t>engan dilakukannya penggabungan sebagaimana dimaksud</w:t>
      </w:r>
      <w:r>
        <w:rPr>
          <w:rFonts w:ascii="Times New Roman" w:eastAsia="Calibri" w:hAnsi="Times New Roman" w:cs="Times New Roman"/>
          <w:sz w:val="24"/>
          <w:szCs w:val="24"/>
        </w:rPr>
        <w:t xml:space="preserve"> </w:t>
      </w:r>
      <w:r w:rsidRPr="002F5B4D">
        <w:rPr>
          <w:rFonts w:ascii="Times New Roman" w:eastAsia="Calibri" w:hAnsi="Times New Roman" w:cs="Times New Roman"/>
          <w:sz w:val="24"/>
          <w:szCs w:val="24"/>
        </w:rPr>
        <w:t>Perusahaan Perseroan (Persero) PT Pelabuhan</w:t>
      </w:r>
      <w:r>
        <w:rPr>
          <w:rFonts w:ascii="Times New Roman" w:eastAsia="Calibri" w:hAnsi="Times New Roman" w:cs="Times New Roman"/>
          <w:sz w:val="24"/>
          <w:szCs w:val="24"/>
        </w:rPr>
        <w:t xml:space="preserve"> </w:t>
      </w:r>
      <w:r w:rsidRPr="002F5B4D">
        <w:rPr>
          <w:rFonts w:ascii="Times New Roman" w:eastAsia="Calibri" w:hAnsi="Times New Roman" w:cs="Times New Roman"/>
          <w:sz w:val="24"/>
          <w:szCs w:val="24"/>
        </w:rPr>
        <w:t>Indonesia I, Perusahaan Perseroan (Persero) PT</w:t>
      </w:r>
      <w:r>
        <w:rPr>
          <w:rFonts w:ascii="Times New Roman" w:eastAsia="Calibri" w:hAnsi="Times New Roman" w:cs="Times New Roman"/>
          <w:sz w:val="24"/>
          <w:szCs w:val="24"/>
        </w:rPr>
        <w:t>.</w:t>
      </w:r>
      <w:r w:rsidRPr="002F5B4D">
        <w:rPr>
          <w:rFonts w:ascii="Times New Roman" w:eastAsia="Calibri" w:hAnsi="Times New Roman" w:cs="Times New Roman"/>
          <w:sz w:val="24"/>
          <w:szCs w:val="24"/>
        </w:rPr>
        <w:t xml:space="preserve"> Pelabuhan</w:t>
      </w:r>
      <w:r>
        <w:rPr>
          <w:rFonts w:ascii="Times New Roman" w:eastAsia="Calibri" w:hAnsi="Times New Roman" w:cs="Times New Roman"/>
          <w:sz w:val="24"/>
          <w:szCs w:val="24"/>
        </w:rPr>
        <w:t xml:space="preserve"> </w:t>
      </w:r>
      <w:r w:rsidRPr="002F5B4D">
        <w:rPr>
          <w:rFonts w:ascii="Times New Roman" w:eastAsia="Calibri" w:hAnsi="Times New Roman" w:cs="Times New Roman"/>
          <w:sz w:val="24"/>
          <w:szCs w:val="24"/>
        </w:rPr>
        <w:t>Indonesia III, dan Perusahaan Perseroan (Persero) PT</w:t>
      </w:r>
      <w:r>
        <w:rPr>
          <w:rFonts w:ascii="Times New Roman" w:eastAsia="Calibri" w:hAnsi="Times New Roman" w:cs="Times New Roman"/>
          <w:sz w:val="24"/>
          <w:szCs w:val="24"/>
        </w:rPr>
        <w:t xml:space="preserve">. </w:t>
      </w:r>
      <w:r w:rsidRPr="002F5B4D">
        <w:rPr>
          <w:rFonts w:ascii="Times New Roman" w:eastAsia="Calibri" w:hAnsi="Times New Roman" w:cs="Times New Roman"/>
          <w:sz w:val="24"/>
          <w:szCs w:val="24"/>
        </w:rPr>
        <w:t>Pelabuhan Indonesia IV dinyatakan bubar tanpa likuidasi</w:t>
      </w:r>
      <w:r>
        <w:rPr>
          <w:rFonts w:ascii="Times New Roman" w:eastAsia="Calibri" w:hAnsi="Times New Roman" w:cs="Times New Roman"/>
          <w:sz w:val="24"/>
          <w:szCs w:val="24"/>
        </w:rPr>
        <w:t xml:space="preserve"> </w:t>
      </w:r>
      <w:r w:rsidRPr="002F5B4D">
        <w:rPr>
          <w:rFonts w:ascii="Times New Roman" w:eastAsia="Calibri" w:hAnsi="Times New Roman" w:cs="Times New Roman"/>
          <w:sz w:val="24"/>
          <w:szCs w:val="24"/>
        </w:rPr>
        <w:t>dengan ketentuan segala hak dan kewajiban serta kekayaan</w:t>
      </w:r>
      <w:r>
        <w:rPr>
          <w:rFonts w:ascii="Times New Roman" w:eastAsia="Calibri" w:hAnsi="Times New Roman" w:cs="Times New Roman"/>
          <w:sz w:val="24"/>
          <w:szCs w:val="24"/>
        </w:rPr>
        <w:t xml:space="preserve"> </w:t>
      </w:r>
      <w:r w:rsidRPr="002F5B4D">
        <w:rPr>
          <w:rFonts w:ascii="Times New Roman" w:eastAsia="Calibri" w:hAnsi="Times New Roman" w:cs="Times New Roman"/>
          <w:sz w:val="24"/>
          <w:szCs w:val="24"/>
        </w:rPr>
        <w:t>Perusahaan Perseroan (Persero) PT</w:t>
      </w:r>
      <w:r>
        <w:rPr>
          <w:rFonts w:ascii="Times New Roman" w:eastAsia="Calibri" w:hAnsi="Times New Roman" w:cs="Times New Roman"/>
          <w:sz w:val="24"/>
          <w:szCs w:val="24"/>
        </w:rPr>
        <w:t>.</w:t>
      </w:r>
      <w:r w:rsidRPr="002F5B4D">
        <w:rPr>
          <w:rFonts w:ascii="Times New Roman" w:eastAsia="Calibri" w:hAnsi="Times New Roman" w:cs="Times New Roman"/>
          <w:sz w:val="24"/>
          <w:szCs w:val="24"/>
        </w:rPr>
        <w:t xml:space="preserve"> Pelabuhan Indonesia I,</w:t>
      </w:r>
      <w:r>
        <w:rPr>
          <w:rFonts w:ascii="Times New Roman" w:eastAsia="Calibri" w:hAnsi="Times New Roman" w:cs="Times New Roman"/>
          <w:sz w:val="24"/>
          <w:szCs w:val="24"/>
        </w:rPr>
        <w:t xml:space="preserve"> </w:t>
      </w:r>
      <w:r w:rsidRPr="002F5B4D">
        <w:rPr>
          <w:rFonts w:ascii="Times New Roman" w:eastAsia="Calibri" w:hAnsi="Times New Roman" w:cs="Times New Roman"/>
          <w:sz w:val="24"/>
          <w:szCs w:val="24"/>
        </w:rPr>
        <w:t>Perusahaan Perseroan (Persero) PT</w:t>
      </w:r>
      <w:r>
        <w:rPr>
          <w:rFonts w:ascii="Times New Roman" w:eastAsia="Calibri" w:hAnsi="Times New Roman" w:cs="Times New Roman"/>
          <w:sz w:val="24"/>
          <w:szCs w:val="24"/>
        </w:rPr>
        <w:t>.</w:t>
      </w:r>
      <w:r w:rsidRPr="002F5B4D">
        <w:rPr>
          <w:rFonts w:ascii="Times New Roman" w:eastAsia="Calibri" w:hAnsi="Times New Roman" w:cs="Times New Roman"/>
          <w:sz w:val="24"/>
          <w:szCs w:val="24"/>
        </w:rPr>
        <w:t xml:space="preserve"> Pelabuhan Indonesia III,</w:t>
      </w:r>
      <w:r>
        <w:rPr>
          <w:rFonts w:ascii="Times New Roman" w:eastAsia="Calibri" w:hAnsi="Times New Roman" w:cs="Times New Roman"/>
          <w:sz w:val="24"/>
          <w:szCs w:val="24"/>
        </w:rPr>
        <w:t xml:space="preserve"> </w:t>
      </w:r>
      <w:r w:rsidRPr="002F5B4D">
        <w:rPr>
          <w:rFonts w:ascii="Times New Roman" w:eastAsia="Calibri" w:hAnsi="Times New Roman" w:cs="Times New Roman"/>
          <w:sz w:val="24"/>
          <w:szCs w:val="24"/>
        </w:rPr>
        <w:t>dan Perusahaan Perseroan (Persero) PT</w:t>
      </w:r>
      <w:r>
        <w:rPr>
          <w:rFonts w:ascii="Times New Roman" w:eastAsia="Calibri" w:hAnsi="Times New Roman" w:cs="Times New Roman"/>
          <w:sz w:val="24"/>
          <w:szCs w:val="24"/>
        </w:rPr>
        <w:t>.</w:t>
      </w:r>
      <w:r w:rsidRPr="002F5B4D">
        <w:rPr>
          <w:rFonts w:ascii="Times New Roman" w:eastAsia="Calibri" w:hAnsi="Times New Roman" w:cs="Times New Roman"/>
          <w:sz w:val="24"/>
          <w:szCs w:val="24"/>
        </w:rPr>
        <w:t xml:space="preserve"> Pelabuhan Indonesia</w:t>
      </w:r>
      <w:r>
        <w:rPr>
          <w:rFonts w:ascii="Times New Roman" w:eastAsia="Calibri" w:hAnsi="Times New Roman" w:cs="Times New Roman"/>
          <w:sz w:val="24"/>
          <w:szCs w:val="24"/>
        </w:rPr>
        <w:t xml:space="preserve"> </w:t>
      </w:r>
      <w:r w:rsidRPr="002F5B4D">
        <w:rPr>
          <w:rFonts w:ascii="Times New Roman" w:eastAsia="Calibri" w:hAnsi="Times New Roman" w:cs="Times New Roman"/>
          <w:sz w:val="24"/>
          <w:szCs w:val="24"/>
        </w:rPr>
        <w:t>IV beralih karena hukum kepada Perusahaan Perseroan</w:t>
      </w:r>
      <w:r>
        <w:rPr>
          <w:rFonts w:ascii="Times New Roman" w:eastAsia="Calibri" w:hAnsi="Times New Roman" w:cs="Times New Roman"/>
          <w:sz w:val="24"/>
          <w:szCs w:val="24"/>
        </w:rPr>
        <w:t xml:space="preserve"> </w:t>
      </w:r>
      <w:r w:rsidRPr="002F5B4D">
        <w:rPr>
          <w:rFonts w:ascii="Times New Roman" w:eastAsia="Calibri" w:hAnsi="Times New Roman" w:cs="Times New Roman"/>
          <w:sz w:val="24"/>
          <w:szCs w:val="24"/>
        </w:rPr>
        <w:t>(Persero) PT</w:t>
      </w:r>
      <w:r>
        <w:rPr>
          <w:rFonts w:ascii="Times New Roman" w:eastAsia="Calibri" w:hAnsi="Times New Roman" w:cs="Times New Roman"/>
          <w:sz w:val="24"/>
          <w:szCs w:val="24"/>
        </w:rPr>
        <w:t>.</w:t>
      </w:r>
      <w:r w:rsidRPr="002F5B4D">
        <w:rPr>
          <w:rFonts w:ascii="Times New Roman" w:eastAsia="Calibri" w:hAnsi="Times New Roman" w:cs="Times New Roman"/>
          <w:sz w:val="24"/>
          <w:szCs w:val="24"/>
        </w:rPr>
        <w:t xml:space="preserve"> Pelabuhan Indonesia II.</w:t>
      </w:r>
    </w:p>
    <w:p w14:paraId="46D88C29" w14:textId="77777777" w:rsidR="003048EE" w:rsidRDefault="003048EE" w:rsidP="003048EE">
      <w:pPr>
        <w:pStyle w:val="ListParagraph"/>
        <w:spacing w:after="0" w:line="48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Kemudian dalam </w:t>
      </w:r>
      <w:r w:rsidRPr="002F5B4D">
        <w:rPr>
          <w:rFonts w:ascii="Times New Roman" w:eastAsia="Calibri" w:hAnsi="Times New Roman" w:cs="Times New Roman"/>
          <w:sz w:val="24"/>
          <w:szCs w:val="24"/>
        </w:rPr>
        <w:t>Pasal 4</w:t>
      </w:r>
      <w:r>
        <w:rPr>
          <w:rFonts w:ascii="Times New Roman" w:eastAsia="Calibri" w:hAnsi="Times New Roman" w:cs="Times New Roman"/>
          <w:sz w:val="24"/>
          <w:szCs w:val="24"/>
        </w:rPr>
        <w:t xml:space="preserve"> menjelaskan d</w:t>
      </w:r>
      <w:r w:rsidRPr="002F5B4D">
        <w:rPr>
          <w:rFonts w:ascii="Times New Roman" w:eastAsia="Calibri" w:hAnsi="Times New Roman" w:cs="Times New Roman"/>
          <w:sz w:val="24"/>
          <w:szCs w:val="24"/>
        </w:rPr>
        <w:t>engan dilakukannya penggabungan sebagaimana dimaksud</w:t>
      </w:r>
      <w:r>
        <w:rPr>
          <w:rFonts w:ascii="Times New Roman" w:eastAsia="Calibri" w:hAnsi="Times New Roman" w:cs="Times New Roman"/>
          <w:sz w:val="24"/>
          <w:szCs w:val="24"/>
        </w:rPr>
        <w:t xml:space="preserve"> </w:t>
      </w:r>
      <w:r w:rsidRPr="002F5B4D">
        <w:rPr>
          <w:rFonts w:ascii="Times New Roman" w:eastAsia="Calibri" w:hAnsi="Times New Roman" w:cs="Times New Roman"/>
          <w:sz w:val="24"/>
          <w:szCs w:val="24"/>
        </w:rPr>
        <w:t>dan beralihnya karena hukum segala hak dan</w:t>
      </w:r>
      <w:r>
        <w:rPr>
          <w:rFonts w:ascii="Times New Roman" w:eastAsia="Calibri" w:hAnsi="Times New Roman" w:cs="Times New Roman"/>
          <w:sz w:val="24"/>
          <w:szCs w:val="24"/>
        </w:rPr>
        <w:t xml:space="preserve"> </w:t>
      </w:r>
      <w:r w:rsidRPr="002F5B4D">
        <w:rPr>
          <w:rFonts w:ascii="Times New Roman" w:eastAsia="Calibri" w:hAnsi="Times New Roman" w:cs="Times New Roman"/>
          <w:sz w:val="24"/>
          <w:szCs w:val="24"/>
        </w:rPr>
        <w:t>kewajiban serta kekayaan mengakibatkan:</w:t>
      </w:r>
    </w:p>
    <w:p w14:paraId="7C85EB84" w14:textId="278DBCC8" w:rsidR="003048EE" w:rsidRPr="002F5B4D" w:rsidRDefault="003048EE" w:rsidP="007234BE">
      <w:pPr>
        <w:pStyle w:val="ListParagraph"/>
        <w:numPr>
          <w:ilvl w:val="0"/>
          <w:numId w:val="43"/>
        </w:numPr>
        <w:spacing w:after="0" w:line="240" w:lineRule="auto"/>
        <w:ind w:left="1134"/>
        <w:jc w:val="both"/>
        <w:rPr>
          <w:rFonts w:ascii="Times New Roman" w:eastAsia="Calibri" w:hAnsi="Times New Roman" w:cs="Times New Roman"/>
          <w:sz w:val="24"/>
          <w:szCs w:val="24"/>
        </w:rPr>
      </w:pPr>
      <w:r>
        <w:rPr>
          <w:rFonts w:ascii="Times New Roman" w:eastAsia="Calibri" w:hAnsi="Times New Roman" w:cs="Times New Roman"/>
          <w:sz w:val="24"/>
          <w:szCs w:val="24"/>
        </w:rPr>
        <w:t>K</w:t>
      </w:r>
      <w:r w:rsidRPr="002F5B4D">
        <w:rPr>
          <w:rFonts w:ascii="Times New Roman" w:eastAsia="Calibri" w:hAnsi="Times New Roman" w:cs="Times New Roman"/>
          <w:sz w:val="24"/>
          <w:szCs w:val="24"/>
        </w:rPr>
        <w:t xml:space="preserve">egiatan pengusahaan di Pelabuhan yang telah diselenggarakan beserta aset pengusahaan yang dimiliki atau dikuasai oleh Perusahaan Perseroan (Persero) PT Pelabuhan Indonesia I, Perusahaan Perseroan (Persero) </w:t>
      </w:r>
      <w:r w:rsidR="00C61168">
        <w:rPr>
          <w:rFonts w:ascii="Times New Roman" w:eastAsia="Calibri" w:hAnsi="Times New Roman" w:cs="Times New Roman"/>
          <w:sz w:val="24"/>
          <w:szCs w:val="24"/>
        </w:rPr>
        <w:t xml:space="preserve">                   </w:t>
      </w:r>
      <w:r w:rsidRPr="002F5B4D">
        <w:rPr>
          <w:rFonts w:ascii="Times New Roman" w:eastAsia="Calibri" w:hAnsi="Times New Roman" w:cs="Times New Roman"/>
          <w:sz w:val="24"/>
          <w:szCs w:val="24"/>
        </w:rPr>
        <w:t xml:space="preserve">PT Pelabuhan Indonesia III, dan Perusahaan Perseroan (Persero) </w:t>
      </w:r>
      <w:r w:rsidR="00C61168">
        <w:rPr>
          <w:rFonts w:ascii="Times New Roman" w:eastAsia="Calibri" w:hAnsi="Times New Roman" w:cs="Times New Roman"/>
          <w:sz w:val="24"/>
          <w:szCs w:val="24"/>
        </w:rPr>
        <w:t xml:space="preserve">                         </w:t>
      </w:r>
      <w:r w:rsidRPr="002F5B4D">
        <w:rPr>
          <w:rFonts w:ascii="Times New Roman" w:eastAsia="Calibri" w:hAnsi="Times New Roman" w:cs="Times New Roman"/>
          <w:sz w:val="24"/>
          <w:szCs w:val="24"/>
        </w:rPr>
        <w:t>PT Pelabuhan Indonesia IV sebagaimana dimaksud dalam Pasal 344 Undang-Undang Nomor 17 Tahun 2008 tentang Pelayaran sebagaimana telah diubah dengan Undang-Undang Nomor 11 Tahun 2020 tentang Cipta Kerja, selanjutnya diselenggarakan dan dimiliki atau dikuasai oleh Perusahaan Perseroan (Persero) PT Pelabuhan Indonesia II yang statusnya sebagai Perusahaan Perseroan (Persero) ditetapkan berdasarkan Peraturan Pemerintah Nomor 57 Tahun 1991 tentang Pengalihan Bentuk Perusahaan Umum (Perum) Pelabuhan II Menjadi Perusahaan Perseroan (Persero);</w:t>
      </w:r>
    </w:p>
    <w:p w14:paraId="38A91300" w14:textId="77777777" w:rsidR="003048EE" w:rsidRPr="002F5B4D" w:rsidRDefault="003048EE" w:rsidP="007234BE">
      <w:pPr>
        <w:pStyle w:val="ListParagraph"/>
        <w:numPr>
          <w:ilvl w:val="0"/>
          <w:numId w:val="43"/>
        </w:numPr>
        <w:spacing w:after="0" w:line="240" w:lineRule="auto"/>
        <w:ind w:left="1134"/>
        <w:jc w:val="both"/>
        <w:rPr>
          <w:rFonts w:ascii="Times New Roman" w:eastAsia="Calibri" w:hAnsi="Times New Roman" w:cs="Times New Roman"/>
          <w:sz w:val="24"/>
          <w:szCs w:val="24"/>
        </w:rPr>
      </w:pPr>
      <w:r w:rsidRPr="002F5B4D">
        <w:rPr>
          <w:rFonts w:ascii="Times New Roman" w:eastAsia="Calibri" w:hAnsi="Times New Roman" w:cs="Times New Roman"/>
          <w:sz w:val="24"/>
          <w:szCs w:val="24"/>
        </w:rPr>
        <w:lastRenderedPageBreak/>
        <w:t>Perusahaan Perseroan (Persero) PT Pelabuhan Indonesia II wajib melakukan penyesuaian terhadap perizinan, konsesi, dan dokumen hukum lain paling lambat 2 (dua) tahun terhitung sejak tanggal penggabungan mulai berlaku sesuai dengan ketentuan peraturan perundang-undangan;</w:t>
      </w:r>
    </w:p>
    <w:p w14:paraId="494ABE24" w14:textId="77777777" w:rsidR="003048EE" w:rsidRPr="002F5B4D" w:rsidRDefault="003048EE" w:rsidP="007234BE">
      <w:pPr>
        <w:pStyle w:val="ListParagraph"/>
        <w:numPr>
          <w:ilvl w:val="0"/>
          <w:numId w:val="43"/>
        </w:numPr>
        <w:spacing w:after="0" w:line="240" w:lineRule="auto"/>
        <w:ind w:left="1134"/>
        <w:jc w:val="both"/>
        <w:rPr>
          <w:rFonts w:ascii="Times New Roman" w:eastAsia="Calibri" w:hAnsi="Times New Roman" w:cs="Times New Roman"/>
          <w:sz w:val="24"/>
          <w:szCs w:val="24"/>
        </w:rPr>
      </w:pPr>
      <w:r>
        <w:rPr>
          <w:rFonts w:ascii="Times New Roman" w:eastAsia="Calibri" w:hAnsi="Times New Roman" w:cs="Times New Roman"/>
          <w:sz w:val="24"/>
          <w:szCs w:val="24"/>
        </w:rPr>
        <w:t>S</w:t>
      </w:r>
      <w:r w:rsidRPr="002F5B4D">
        <w:rPr>
          <w:rFonts w:ascii="Times New Roman" w:eastAsia="Calibri" w:hAnsi="Times New Roman" w:cs="Times New Roman"/>
          <w:sz w:val="24"/>
          <w:szCs w:val="24"/>
        </w:rPr>
        <w:t>elama perizinan, konsesi, dan dokumen hukum lain yang dimiliki oleh Perusahaan Perseroan (Persero) PT Pelabuhan Indonesia I, Perusahaan Perseroan (Persero) PT Pelabuhan Indonesia III, dan Perusahaan Perseroan (Persero) PT Pelabuhan Indonesia IV belum dilakukan penyesuaian sebagaimana dimaksud dalam huruf b, perizinan, konsesi, dan dokumen hukum tersebut dinyatakan tetap berlaku dan merupakan perizinan, konsesi, serta dokumen hukum bagi Perusahaan Perseroan (Persero) PT Pelabuhan Indonesia II;</w:t>
      </w:r>
    </w:p>
    <w:p w14:paraId="536D4E6F" w14:textId="77777777" w:rsidR="003048EE" w:rsidRDefault="003048EE" w:rsidP="007234BE">
      <w:pPr>
        <w:pStyle w:val="ListParagraph"/>
        <w:numPr>
          <w:ilvl w:val="0"/>
          <w:numId w:val="43"/>
        </w:numPr>
        <w:spacing w:after="0" w:line="240" w:lineRule="auto"/>
        <w:ind w:left="1134"/>
        <w:jc w:val="both"/>
        <w:rPr>
          <w:rFonts w:ascii="Times New Roman" w:eastAsia="Calibri" w:hAnsi="Times New Roman" w:cs="Times New Roman"/>
          <w:sz w:val="24"/>
          <w:szCs w:val="24"/>
        </w:rPr>
      </w:pPr>
      <w:r>
        <w:rPr>
          <w:rFonts w:ascii="Times New Roman" w:eastAsia="Calibri" w:hAnsi="Times New Roman" w:cs="Times New Roman"/>
          <w:sz w:val="24"/>
          <w:szCs w:val="24"/>
        </w:rPr>
        <w:t>N</w:t>
      </w:r>
      <w:r w:rsidRPr="002F5B4D">
        <w:rPr>
          <w:rFonts w:ascii="Times New Roman" w:eastAsia="Calibri" w:hAnsi="Times New Roman" w:cs="Times New Roman"/>
          <w:sz w:val="24"/>
          <w:szCs w:val="24"/>
        </w:rPr>
        <w:t>ama Perusahaan Perseroan (Persero) PT Pelabuhan Indonesia II dan nama pelabuhan yang diusahakan Perusahaan Perseroan (Persero) PT Pelabuhan Indonesia II dalam hal diperlukan, dapat dilakukan perubahan sesuai dengan ketentuan peraturan perundang-undangan.</w:t>
      </w:r>
    </w:p>
    <w:p w14:paraId="2366CC9F" w14:textId="77777777" w:rsidR="003048EE" w:rsidRPr="002F5B4D" w:rsidRDefault="003048EE" w:rsidP="003048EE">
      <w:pPr>
        <w:pStyle w:val="ListParagraph"/>
        <w:spacing w:after="0" w:line="240" w:lineRule="auto"/>
        <w:ind w:left="1134"/>
        <w:jc w:val="both"/>
        <w:rPr>
          <w:rFonts w:ascii="Times New Roman" w:eastAsia="Calibri" w:hAnsi="Times New Roman" w:cs="Times New Roman"/>
          <w:sz w:val="24"/>
          <w:szCs w:val="24"/>
        </w:rPr>
      </w:pPr>
    </w:p>
    <w:p w14:paraId="39C4B080" w14:textId="26E24E3A" w:rsidR="003048EE" w:rsidRDefault="003048EE" w:rsidP="003048EE">
      <w:pPr>
        <w:pStyle w:val="ListParagraph"/>
        <w:spacing w:line="48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Dengan demikian, </w:t>
      </w:r>
      <w:r w:rsidRPr="002F5B4D">
        <w:rPr>
          <w:rFonts w:ascii="Times New Roman" w:eastAsia="Calibri" w:hAnsi="Times New Roman" w:cs="Times New Roman"/>
          <w:sz w:val="24"/>
          <w:szCs w:val="24"/>
        </w:rPr>
        <w:t>status hukum PT. Prima Pengembangan Kawasan setelah mergernya PT. Pelabuhan Indonesia I (Persero), PT. Pelabuhan Indonesia III (Persero) dan PT. Pelabuhan Indonesia IV (Persero) kedalam PT. Pelabuhan Indonesia II (Persero) atau PT. Pelabuhan Indonesia (Persero)</w:t>
      </w:r>
      <w:r>
        <w:rPr>
          <w:rFonts w:ascii="Times New Roman" w:eastAsia="Calibri" w:hAnsi="Times New Roman" w:cs="Times New Roman"/>
          <w:sz w:val="24"/>
          <w:szCs w:val="24"/>
        </w:rPr>
        <w:t xml:space="preserve"> merujuk pada Pasal 4 ayat (1) </w:t>
      </w:r>
      <w:r w:rsidRPr="002F5B4D">
        <w:rPr>
          <w:rFonts w:ascii="Times New Roman" w:eastAsia="Calibri" w:hAnsi="Times New Roman" w:cs="Times New Roman"/>
          <w:sz w:val="24"/>
          <w:szCs w:val="24"/>
        </w:rPr>
        <w:t>Peraturan Pemerintah Nomor 101 Tahun 2021 Tentang Penggabungan PT Pelindo I, III, dan IV (Persero) ke dalam PT. Pelabuhan Indonesia II (Persero)</w:t>
      </w:r>
      <w:r w:rsidR="00B93DDD">
        <w:rPr>
          <w:rFonts w:ascii="Times New Roman" w:eastAsia="Calibri" w:hAnsi="Times New Roman" w:cs="Times New Roman"/>
          <w:sz w:val="24"/>
          <w:szCs w:val="24"/>
        </w:rPr>
        <w:t xml:space="preserve"> atau disebut PT Pelindo (Persero)</w:t>
      </w:r>
      <w:r>
        <w:rPr>
          <w:rFonts w:ascii="Times New Roman" w:eastAsia="Calibri" w:hAnsi="Times New Roman" w:cs="Times New Roman"/>
          <w:sz w:val="24"/>
          <w:szCs w:val="24"/>
        </w:rPr>
        <w:t>, maka seluruh k</w:t>
      </w:r>
      <w:r w:rsidRPr="002F5B4D">
        <w:rPr>
          <w:rFonts w:ascii="Times New Roman" w:eastAsia="Calibri" w:hAnsi="Times New Roman" w:cs="Times New Roman"/>
          <w:sz w:val="24"/>
          <w:szCs w:val="24"/>
        </w:rPr>
        <w:t>egiatan pengusahaan di Pelabuhan yang telah diselenggarakan beserta aset pengusahaan yang dimiliki atau dikuasai oleh Perusahaan Perseroan (Persero) PT Pelabuhan Indonesia I, Perusahaan Perseroan (Persero) PT Pelabuhan Indonesia III, dan Perusahaan Perseroan (Per</w:t>
      </w:r>
      <w:r>
        <w:rPr>
          <w:rFonts w:ascii="Times New Roman" w:eastAsia="Calibri" w:hAnsi="Times New Roman" w:cs="Times New Roman"/>
          <w:sz w:val="24"/>
          <w:szCs w:val="24"/>
        </w:rPr>
        <w:t xml:space="preserve">sero) PT Pelabuhan Indonesia IV </w:t>
      </w:r>
      <w:r w:rsidRPr="002F5B4D">
        <w:rPr>
          <w:rFonts w:ascii="Times New Roman" w:eastAsia="Calibri" w:hAnsi="Times New Roman" w:cs="Times New Roman"/>
          <w:sz w:val="24"/>
          <w:szCs w:val="24"/>
        </w:rPr>
        <w:t>selanjutnya</w:t>
      </w:r>
      <w:r>
        <w:rPr>
          <w:rFonts w:ascii="Times New Roman" w:eastAsia="Calibri" w:hAnsi="Times New Roman" w:cs="Times New Roman"/>
          <w:sz w:val="24"/>
          <w:szCs w:val="24"/>
        </w:rPr>
        <w:t xml:space="preserve"> akan </w:t>
      </w:r>
      <w:r w:rsidRPr="002F5B4D">
        <w:rPr>
          <w:rFonts w:ascii="Times New Roman" w:eastAsia="Calibri" w:hAnsi="Times New Roman" w:cs="Times New Roman"/>
          <w:sz w:val="24"/>
          <w:szCs w:val="24"/>
        </w:rPr>
        <w:t xml:space="preserve"> diselenggarakan dan dimiliki atau dikuasai oleh Perusahaan Perseroan (Per</w:t>
      </w:r>
      <w:r>
        <w:rPr>
          <w:rFonts w:ascii="Times New Roman" w:eastAsia="Calibri" w:hAnsi="Times New Roman" w:cs="Times New Roman"/>
          <w:sz w:val="24"/>
          <w:szCs w:val="24"/>
        </w:rPr>
        <w:t>sero) PT Pelabuhan Indonesia II</w:t>
      </w:r>
      <w:r w:rsidR="00951240">
        <w:rPr>
          <w:rFonts w:ascii="Times New Roman" w:eastAsia="Calibri" w:hAnsi="Times New Roman" w:cs="Times New Roman"/>
          <w:sz w:val="24"/>
          <w:szCs w:val="24"/>
        </w:rPr>
        <w:t xml:space="preserve"> atau disebut PT Pelabuhan Indonesia (Persero)</w:t>
      </w:r>
      <w:r>
        <w:rPr>
          <w:rFonts w:ascii="Times New Roman" w:eastAsia="Calibri" w:hAnsi="Times New Roman" w:cs="Times New Roman"/>
          <w:sz w:val="24"/>
          <w:szCs w:val="24"/>
        </w:rPr>
        <w:t xml:space="preserve">, yang mana dalam hal ini juga termasuk dalam </w:t>
      </w:r>
      <w:r w:rsidRPr="002F5B4D">
        <w:rPr>
          <w:rFonts w:ascii="Times New Roman" w:eastAsia="Calibri" w:hAnsi="Times New Roman" w:cs="Times New Roman"/>
          <w:sz w:val="24"/>
          <w:szCs w:val="24"/>
        </w:rPr>
        <w:t xml:space="preserve">pengembangan dan </w:t>
      </w:r>
      <w:r w:rsidRPr="002F5B4D">
        <w:rPr>
          <w:rFonts w:ascii="Times New Roman" w:eastAsia="Calibri" w:hAnsi="Times New Roman" w:cs="Times New Roman"/>
          <w:sz w:val="24"/>
          <w:szCs w:val="24"/>
        </w:rPr>
        <w:lastRenderedPageBreak/>
        <w:t>pengelolaan Kawasan Industri di Kuala Tanjung, dimana proyek dimaksud telah menjadi bagian dari Proyek Strategis Nasional berdasarkan Peraturan Presiden Nomor 81 Tahun 2018 tentang Percepatan Pembangunan dan Pengeoperasian Pelabuhan dan Kawasan Industri Kuala Tanjung di Provinsi Sumatera Utara</w:t>
      </w:r>
      <w:r>
        <w:rPr>
          <w:rFonts w:ascii="Times New Roman" w:eastAsia="Calibri" w:hAnsi="Times New Roman" w:cs="Times New Roman"/>
          <w:sz w:val="24"/>
          <w:szCs w:val="24"/>
        </w:rPr>
        <w:t>.</w:t>
      </w:r>
      <w:r w:rsidR="00C61168">
        <w:rPr>
          <w:rFonts w:ascii="Times New Roman" w:eastAsia="Calibri" w:hAnsi="Times New Roman" w:cs="Times New Roman"/>
          <w:sz w:val="24"/>
          <w:szCs w:val="24"/>
        </w:rPr>
        <w:t xml:space="preserve"> Hal ini membuat posisi PT PPK setelah mergernya PT Pelindo I </w:t>
      </w:r>
      <w:r w:rsidR="002373E6">
        <w:rPr>
          <w:rFonts w:ascii="Times New Roman" w:eastAsia="Calibri" w:hAnsi="Times New Roman" w:cs="Times New Roman"/>
          <w:sz w:val="24"/>
          <w:szCs w:val="24"/>
        </w:rPr>
        <w:t>(Persero), PT Pelindo III (Persero), PT Pelindo IV (Persero) kedalam PT Pelindo II (Persero) adalah menjadi Anak Perusahaan PT Pelindo II (Persero). Dimana komposisi pemegang saham PT PPK berubah menjadi PT Pelindo II (Persero) atau disebut juga PT Pelindo (Persero) menguasai 90% saham dan PT Prima Multi Terminal menguasai 10% saham.</w:t>
      </w:r>
    </w:p>
    <w:p w14:paraId="3B1CEBA8" w14:textId="510A1E10" w:rsidR="00B93DDD" w:rsidRDefault="00951240" w:rsidP="003048EE">
      <w:pPr>
        <w:pStyle w:val="ListParagraph"/>
        <w:spacing w:line="48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Dalam</w:t>
      </w:r>
      <w:r w:rsidR="00B93DDD">
        <w:rPr>
          <w:rFonts w:ascii="Times New Roman" w:eastAsia="Calibri" w:hAnsi="Times New Roman" w:cs="Times New Roman"/>
          <w:sz w:val="24"/>
          <w:szCs w:val="24"/>
        </w:rPr>
        <w:t xml:space="preserve"> rangka kepentingan bisnis PT Pelindo (Persero) melakukan pengelompokan bisnis dilingkungan PT Pelindo (Persero), dimana terdapat 4 kluster bisnis besar yaitu : kluster bisnis petikemas dipimpin Subholding Pelindo Terminal Petikemas (SPTP), kluster bisnis multi terminal dipimpin Subholding Pelindo </w:t>
      </w:r>
      <w:r>
        <w:rPr>
          <w:rFonts w:ascii="Times New Roman" w:eastAsia="Calibri" w:hAnsi="Times New Roman" w:cs="Times New Roman"/>
          <w:sz w:val="24"/>
          <w:szCs w:val="24"/>
        </w:rPr>
        <w:t xml:space="preserve">Multi Terminal (SPMT) kluster bisnis jasa maritim dipimpin Subholding Pelindo Jasa Maritim (SPJM), dan terakhir kluster bisnis Logistik dipimpin Subholding Pelindo Solusi Logistik (SPSL). </w:t>
      </w:r>
    </w:p>
    <w:p w14:paraId="7B1F33B6" w14:textId="45613F2B" w:rsidR="00951240" w:rsidRDefault="00951240" w:rsidP="003048EE">
      <w:pPr>
        <w:pStyle w:val="ListParagraph"/>
        <w:spacing w:line="48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Pada tahun 2022, PT Pelindo (Persero) menyerahkan seluruh saham yang dimiliki di PT PPK yaitu sebanyak 90% kepada SPSL yaitu PT Pelindo Solusi Logistik karena berdasarkan pengelompokan bisnis tersebut kegiatan usaha PT PPK termasuk kedalam kelompok kegiatan usaha logistik. Semenjak pengalihan saham tersebut, komposisi pemegang saham PT PPK berubah menjadi PT PSL menguasai 90% saham </w:t>
      </w:r>
      <w:r>
        <w:rPr>
          <w:rFonts w:ascii="Times New Roman" w:eastAsia="Calibri" w:hAnsi="Times New Roman" w:cs="Times New Roman"/>
          <w:sz w:val="24"/>
          <w:szCs w:val="24"/>
        </w:rPr>
        <w:lastRenderedPageBreak/>
        <w:t>dan PT PMT menguasai 10% saham di PT PPK. Hal ini membuat posisi PT PPK menjadi Cucu Perusahaan PT Pelindo (Persero).</w:t>
      </w:r>
    </w:p>
    <w:p w14:paraId="49B3F5F1" w14:textId="1AEA3B8C" w:rsidR="003048EE" w:rsidRPr="00B56C1C" w:rsidRDefault="003048EE" w:rsidP="003048EE">
      <w:pPr>
        <w:pStyle w:val="ListParagraph"/>
        <w:spacing w:line="480" w:lineRule="auto"/>
        <w:ind w:left="0" w:firstLine="709"/>
        <w:jc w:val="both"/>
        <w:rPr>
          <w:rFonts w:ascii="Times New Roman" w:eastAsia="Calibri" w:hAnsi="Times New Roman" w:cs="Times New Roman"/>
          <w:sz w:val="24"/>
          <w:szCs w:val="24"/>
        </w:rPr>
      </w:pPr>
      <w:r w:rsidRPr="002D7488">
        <w:rPr>
          <w:rFonts w:ascii="Times New Roman" w:eastAsia="Calibri" w:hAnsi="Times New Roman" w:cs="Times New Roman"/>
          <w:sz w:val="24"/>
          <w:szCs w:val="24"/>
        </w:rPr>
        <w:t xml:space="preserve">Apabila merujuk pada Perpres No. 81 Tahun 2018, dalam Pasal 5 ayat (2) </w:t>
      </w:r>
      <w:r>
        <w:rPr>
          <w:rFonts w:ascii="Times New Roman" w:eastAsia="Calibri" w:hAnsi="Times New Roman" w:cs="Times New Roman"/>
          <w:sz w:val="24"/>
          <w:szCs w:val="24"/>
        </w:rPr>
        <w:t>menjelaskan p</w:t>
      </w:r>
      <w:r w:rsidRPr="002D7488">
        <w:rPr>
          <w:rFonts w:ascii="Times New Roman" w:eastAsia="Calibri" w:hAnsi="Times New Roman" w:cs="Times New Roman"/>
          <w:sz w:val="24"/>
          <w:szCs w:val="24"/>
        </w:rPr>
        <w:t>enugasan pembangunan, pengembangan, dan pengelolaan</w:t>
      </w:r>
      <w:r>
        <w:rPr>
          <w:rFonts w:ascii="Times New Roman" w:eastAsia="Calibri" w:hAnsi="Times New Roman" w:cs="Times New Roman"/>
          <w:sz w:val="24"/>
          <w:szCs w:val="24"/>
        </w:rPr>
        <w:t xml:space="preserve"> </w:t>
      </w:r>
      <w:r w:rsidRPr="002D7488">
        <w:rPr>
          <w:rFonts w:ascii="Times New Roman" w:eastAsia="Calibri" w:hAnsi="Times New Roman" w:cs="Times New Roman"/>
          <w:sz w:val="24"/>
          <w:szCs w:val="24"/>
        </w:rPr>
        <w:t>Kawasan Industri Kuala Tanjung</w:t>
      </w:r>
      <w:r>
        <w:rPr>
          <w:rFonts w:ascii="Times New Roman" w:eastAsia="Calibri" w:hAnsi="Times New Roman" w:cs="Times New Roman"/>
          <w:sz w:val="24"/>
          <w:szCs w:val="24"/>
        </w:rPr>
        <w:t xml:space="preserve"> </w:t>
      </w:r>
      <w:r w:rsidRPr="002D7488">
        <w:rPr>
          <w:rFonts w:ascii="Times New Roman" w:eastAsia="Calibri" w:hAnsi="Times New Roman" w:cs="Times New Roman"/>
          <w:sz w:val="24"/>
          <w:szCs w:val="24"/>
        </w:rPr>
        <w:t>dilakukan melalui pembentukan badan usaha patungan</w:t>
      </w:r>
      <w:r>
        <w:rPr>
          <w:rFonts w:ascii="Times New Roman" w:eastAsia="Calibri" w:hAnsi="Times New Roman" w:cs="Times New Roman"/>
          <w:sz w:val="24"/>
          <w:szCs w:val="24"/>
        </w:rPr>
        <w:t xml:space="preserve"> </w:t>
      </w:r>
      <w:r w:rsidRPr="002D7488">
        <w:rPr>
          <w:rFonts w:ascii="Times New Roman" w:eastAsia="Calibri" w:hAnsi="Times New Roman" w:cs="Times New Roman"/>
          <w:sz w:val="24"/>
          <w:szCs w:val="24"/>
        </w:rPr>
        <w:t>antara PT Pelabuhan Indonesia I (Persero) dan PT Indonesia</w:t>
      </w:r>
      <w:r>
        <w:rPr>
          <w:rFonts w:ascii="Times New Roman" w:eastAsia="Calibri" w:hAnsi="Times New Roman" w:cs="Times New Roman"/>
          <w:sz w:val="24"/>
          <w:szCs w:val="24"/>
        </w:rPr>
        <w:t xml:space="preserve"> Asahan Aluminium (Persero). Namun kenyataannya </w:t>
      </w:r>
      <w:r w:rsidRPr="002D7488">
        <w:rPr>
          <w:rFonts w:ascii="Times New Roman" w:eastAsia="Calibri" w:hAnsi="Times New Roman" w:cs="Times New Roman"/>
          <w:sz w:val="24"/>
          <w:szCs w:val="24"/>
        </w:rPr>
        <w:t>PT. Prima Pengembangan Kawasan</w:t>
      </w:r>
      <w:r w:rsidRPr="00B56C1C">
        <w:rPr>
          <w:rFonts w:ascii="Times New Roman" w:eastAsia="Calibri" w:hAnsi="Times New Roman" w:cs="Times New Roman"/>
          <w:sz w:val="24"/>
          <w:szCs w:val="24"/>
          <w:lang w:val="en-ID"/>
        </w:rPr>
        <w:t xml:space="preserve"> </w:t>
      </w:r>
      <w:proofErr w:type="spellStart"/>
      <w:r w:rsidRPr="00B56C1C">
        <w:rPr>
          <w:rFonts w:ascii="Times New Roman" w:eastAsia="Calibri" w:hAnsi="Times New Roman" w:cs="Times New Roman"/>
          <w:sz w:val="24"/>
          <w:szCs w:val="24"/>
          <w:lang w:val="en-ID"/>
        </w:rPr>
        <w:t>saat</w:t>
      </w:r>
      <w:proofErr w:type="spellEnd"/>
      <w:r w:rsidRPr="00B56C1C">
        <w:rPr>
          <w:rFonts w:ascii="Times New Roman" w:eastAsia="Calibri" w:hAnsi="Times New Roman" w:cs="Times New Roman"/>
          <w:sz w:val="24"/>
          <w:szCs w:val="24"/>
          <w:lang w:val="en-ID"/>
        </w:rPr>
        <w:t xml:space="preserve"> </w:t>
      </w:r>
      <w:proofErr w:type="spellStart"/>
      <w:r w:rsidRPr="00B56C1C">
        <w:rPr>
          <w:rFonts w:ascii="Times New Roman" w:eastAsia="Calibri" w:hAnsi="Times New Roman" w:cs="Times New Roman"/>
          <w:sz w:val="24"/>
          <w:szCs w:val="24"/>
          <w:lang w:val="en-ID"/>
        </w:rPr>
        <w:t>ini</w:t>
      </w:r>
      <w:proofErr w:type="spellEnd"/>
      <w:r w:rsidRPr="00B56C1C">
        <w:rPr>
          <w:rFonts w:ascii="Times New Roman" w:eastAsia="Calibri" w:hAnsi="Times New Roman" w:cs="Times New Roman"/>
          <w:sz w:val="24"/>
          <w:szCs w:val="24"/>
          <w:lang w:val="en-ID"/>
        </w:rPr>
        <w:t xml:space="preserve"> </w:t>
      </w:r>
      <w:proofErr w:type="spellStart"/>
      <w:r w:rsidRPr="00B56C1C">
        <w:rPr>
          <w:rFonts w:ascii="Times New Roman" w:eastAsia="Calibri" w:hAnsi="Times New Roman" w:cs="Times New Roman"/>
          <w:sz w:val="24"/>
          <w:szCs w:val="24"/>
          <w:lang w:val="en-ID"/>
        </w:rPr>
        <w:t>menjadi</w:t>
      </w:r>
      <w:proofErr w:type="spellEnd"/>
      <w:r w:rsidRPr="00B56C1C">
        <w:rPr>
          <w:rFonts w:ascii="Times New Roman" w:eastAsia="Calibri" w:hAnsi="Times New Roman" w:cs="Times New Roman"/>
          <w:sz w:val="24"/>
          <w:szCs w:val="24"/>
          <w:lang w:val="en-ID"/>
        </w:rPr>
        <w:t xml:space="preserve"> </w:t>
      </w:r>
      <w:r w:rsidR="00951240">
        <w:rPr>
          <w:rFonts w:ascii="Times New Roman" w:eastAsia="Calibri" w:hAnsi="Times New Roman" w:cs="Times New Roman"/>
          <w:sz w:val="24"/>
          <w:szCs w:val="24"/>
        </w:rPr>
        <w:t xml:space="preserve">Cucu Perusahaan </w:t>
      </w:r>
      <w:proofErr w:type="spellStart"/>
      <w:r w:rsidRPr="00B56C1C">
        <w:rPr>
          <w:rFonts w:ascii="Times New Roman" w:eastAsia="Calibri" w:hAnsi="Times New Roman" w:cs="Times New Roman"/>
          <w:sz w:val="24"/>
          <w:szCs w:val="24"/>
          <w:lang w:val="en-ID"/>
        </w:rPr>
        <w:t>dari</w:t>
      </w:r>
      <w:proofErr w:type="spellEnd"/>
      <w:r w:rsidRPr="00B56C1C">
        <w:rPr>
          <w:rFonts w:ascii="Times New Roman" w:eastAsia="Calibri" w:hAnsi="Times New Roman" w:cs="Times New Roman"/>
          <w:sz w:val="24"/>
          <w:szCs w:val="24"/>
          <w:lang w:val="en-ID"/>
        </w:rPr>
        <w:t xml:space="preserve"> </w:t>
      </w:r>
      <w:r w:rsidR="00951240">
        <w:rPr>
          <w:rFonts w:ascii="Times New Roman" w:eastAsia="Calibri" w:hAnsi="Times New Roman" w:cs="Times New Roman"/>
          <w:sz w:val="24"/>
          <w:szCs w:val="24"/>
          <w:lang w:val="en-ID"/>
        </w:rPr>
        <w:t xml:space="preserve">PT </w:t>
      </w:r>
      <w:proofErr w:type="spellStart"/>
      <w:r w:rsidR="00951240">
        <w:rPr>
          <w:rFonts w:ascii="Times New Roman" w:eastAsia="Calibri" w:hAnsi="Times New Roman" w:cs="Times New Roman"/>
          <w:sz w:val="24"/>
          <w:szCs w:val="24"/>
          <w:lang w:val="en-ID"/>
        </w:rPr>
        <w:t>Pelindo</w:t>
      </w:r>
      <w:proofErr w:type="spellEnd"/>
      <w:r w:rsidR="00951240">
        <w:rPr>
          <w:rFonts w:ascii="Times New Roman" w:eastAsia="Calibri" w:hAnsi="Times New Roman" w:cs="Times New Roman"/>
          <w:sz w:val="24"/>
          <w:szCs w:val="24"/>
          <w:lang w:val="en-ID"/>
        </w:rPr>
        <w:t xml:space="preserve"> (Persero) </w:t>
      </w:r>
      <w:proofErr w:type="spellStart"/>
      <w:r w:rsidRPr="00B56C1C">
        <w:rPr>
          <w:rFonts w:ascii="Times New Roman" w:eastAsia="Calibri" w:hAnsi="Times New Roman" w:cs="Times New Roman"/>
          <w:sz w:val="24"/>
          <w:szCs w:val="24"/>
          <w:lang w:val="en-ID"/>
        </w:rPr>
        <w:t>sehingga</w:t>
      </w:r>
      <w:proofErr w:type="spellEnd"/>
      <w:r w:rsidRPr="00B56C1C">
        <w:rPr>
          <w:rFonts w:ascii="Times New Roman" w:eastAsia="Calibri" w:hAnsi="Times New Roman" w:cs="Times New Roman"/>
          <w:sz w:val="24"/>
          <w:szCs w:val="24"/>
          <w:lang w:val="en-ID"/>
        </w:rPr>
        <w:t xml:space="preserve"> </w:t>
      </w:r>
      <w:r>
        <w:rPr>
          <w:rFonts w:ascii="Times New Roman" w:eastAsia="Calibri" w:hAnsi="Times New Roman" w:cs="Times New Roman"/>
          <w:sz w:val="24"/>
          <w:szCs w:val="24"/>
        </w:rPr>
        <w:t xml:space="preserve">dinilai </w:t>
      </w:r>
      <w:proofErr w:type="spellStart"/>
      <w:r w:rsidRPr="00B56C1C">
        <w:rPr>
          <w:rFonts w:ascii="Times New Roman" w:eastAsia="Calibri" w:hAnsi="Times New Roman" w:cs="Times New Roman"/>
          <w:sz w:val="24"/>
          <w:szCs w:val="24"/>
          <w:lang w:val="en-ID"/>
        </w:rPr>
        <w:t>tidak</w:t>
      </w:r>
      <w:proofErr w:type="spellEnd"/>
      <w:r w:rsidRPr="00B56C1C">
        <w:rPr>
          <w:rFonts w:ascii="Times New Roman" w:eastAsia="Calibri" w:hAnsi="Times New Roman" w:cs="Times New Roman"/>
          <w:sz w:val="24"/>
          <w:szCs w:val="24"/>
          <w:lang w:val="en-ID"/>
        </w:rPr>
        <w:t xml:space="preserve"> </w:t>
      </w:r>
      <w:proofErr w:type="spellStart"/>
      <w:r w:rsidRPr="00B56C1C">
        <w:rPr>
          <w:rFonts w:ascii="Times New Roman" w:eastAsia="Calibri" w:hAnsi="Times New Roman" w:cs="Times New Roman"/>
          <w:sz w:val="24"/>
          <w:szCs w:val="24"/>
          <w:lang w:val="en-ID"/>
        </w:rPr>
        <w:t>sesuai</w:t>
      </w:r>
      <w:proofErr w:type="spellEnd"/>
      <w:r w:rsidRPr="00B56C1C">
        <w:rPr>
          <w:rFonts w:ascii="Times New Roman" w:eastAsia="Calibri" w:hAnsi="Times New Roman" w:cs="Times New Roman"/>
          <w:sz w:val="24"/>
          <w:szCs w:val="24"/>
          <w:lang w:val="en-ID"/>
        </w:rPr>
        <w:t xml:space="preserve"> </w:t>
      </w:r>
      <w:proofErr w:type="spellStart"/>
      <w:r w:rsidRPr="00B56C1C">
        <w:rPr>
          <w:rFonts w:ascii="Times New Roman" w:eastAsia="Calibri" w:hAnsi="Times New Roman" w:cs="Times New Roman"/>
          <w:sz w:val="24"/>
          <w:szCs w:val="24"/>
          <w:lang w:val="en-ID"/>
        </w:rPr>
        <w:t>dengan</w:t>
      </w:r>
      <w:proofErr w:type="spellEnd"/>
      <w:r w:rsidRPr="00B56C1C">
        <w:rPr>
          <w:rFonts w:ascii="Times New Roman" w:eastAsia="Calibri" w:hAnsi="Times New Roman" w:cs="Times New Roman"/>
          <w:sz w:val="24"/>
          <w:szCs w:val="24"/>
          <w:lang w:val="en-ID"/>
        </w:rPr>
        <w:t xml:space="preserve"> </w:t>
      </w:r>
      <w:proofErr w:type="spellStart"/>
      <w:r w:rsidRPr="00B56C1C">
        <w:rPr>
          <w:rFonts w:ascii="Times New Roman" w:eastAsia="Calibri" w:hAnsi="Times New Roman" w:cs="Times New Roman"/>
          <w:sz w:val="24"/>
          <w:szCs w:val="24"/>
          <w:lang w:val="en-ID"/>
        </w:rPr>
        <w:t>Pasal</w:t>
      </w:r>
      <w:proofErr w:type="spellEnd"/>
      <w:r w:rsidRPr="00B56C1C">
        <w:rPr>
          <w:rFonts w:ascii="Times New Roman" w:eastAsia="Calibri" w:hAnsi="Times New Roman" w:cs="Times New Roman"/>
          <w:sz w:val="24"/>
          <w:szCs w:val="24"/>
          <w:lang w:val="en-ID"/>
        </w:rPr>
        <w:t xml:space="preserve"> 5 </w:t>
      </w:r>
      <w:proofErr w:type="spellStart"/>
      <w:r w:rsidRPr="00B56C1C">
        <w:rPr>
          <w:rFonts w:ascii="Times New Roman" w:eastAsia="Calibri" w:hAnsi="Times New Roman" w:cs="Times New Roman"/>
          <w:sz w:val="24"/>
          <w:szCs w:val="24"/>
          <w:lang w:val="en-ID"/>
        </w:rPr>
        <w:t>Perpres</w:t>
      </w:r>
      <w:proofErr w:type="spellEnd"/>
      <w:r w:rsidRPr="00B56C1C">
        <w:rPr>
          <w:rFonts w:ascii="Times New Roman" w:eastAsia="Calibri" w:hAnsi="Times New Roman" w:cs="Times New Roman"/>
          <w:sz w:val="24"/>
          <w:szCs w:val="24"/>
          <w:lang w:val="en-ID"/>
        </w:rPr>
        <w:t xml:space="preserve"> </w:t>
      </w:r>
      <w:r>
        <w:rPr>
          <w:rFonts w:ascii="Times New Roman" w:eastAsia="Calibri" w:hAnsi="Times New Roman" w:cs="Times New Roman"/>
          <w:sz w:val="24"/>
          <w:szCs w:val="24"/>
        </w:rPr>
        <w:t xml:space="preserve">No. </w:t>
      </w:r>
      <w:r>
        <w:rPr>
          <w:rFonts w:ascii="Times New Roman" w:eastAsia="Calibri" w:hAnsi="Times New Roman" w:cs="Times New Roman"/>
          <w:sz w:val="24"/>
          <w:szCs w:val="24"/>
          <w:lang w:val="en-ID"/>
        </w:rPr>
        <w:t xml:space="preserve">81 </w:t>
      </w:r>
      <w:r>
        <w:rPr>
          <w:rFonts w:ascii="Times New Roman" w:eastAsia="Calibri" w:hAnsi="Times New Roman" w:cs="Times New Roman"/>
          <w:sz w:val="24"/>
          <w:szCs w:val="24"/>
        </w:rPr>
        <w:t>T</w:t>
      </w:r>
      <w:proofErr w:type="spellStart"/>
      <w:r w:rsidRPr="00B56C1C">
        <w:rPr>
          <w:rFonts w:ascii="Times New Roman" w:eastAsia="Calibri" w:hAnsi="Times New Roman" w:cs="Times New Roman"/>
          <w:sz w:val="24"/>
          <w:szCs w:val="24"/>
          <w:lang w:val="en-ID"/>
        </w:rPr>
        <w:t>ahun</w:t>
      </w:r>
      <w:proofErr w:type="spellEnd"/>
      <w:r w:rsidRPr="00B56C1C">
        <w:rPr>
          <w:rFonts w:ascii="Times New Roman" w:eastAsia="Calibri" w:hAnsi="Times New Roman" w:cs="Times New Roman"/>
          <w:sz w:val="24"/>
          <w:szCs w:val="24"/>
          <w:lang w:val="en-ID"/>
        </w:rPr>
        <w:t xml:space="preserve"> 2018 </w:t>
      </w:r>
      <w:r>
        <w:rPr>
          <w:rFonts w:ascii="Times New Roman" w:eastAsia="Calibri" w:hAnsi="Times New Roman" w:cs="Times New Roman"/>
          <w:sz w:val="24"/>
          <w:szCs w:val="24"/>
        </w:rPr>
        <w:t>yang</w:t>
      </w:r>
      <w:r w:rsidRPr="00B56C1C">
        <w:rPr>
          <w:rFonts w:ascii="Times New Roman" w:eastAsia="Calibri" w:hAnsi="Times New Roman" w:cs="Times New Roman"/>
          <w:sz w:val="24"/>
          <w:szCs w:val="24"/>
          <w:lang w:val="en-ID"/>
        </w:rPr>
        <w:t xml:space="preserve"> </w:t>
      </w:r>
      <w:proofErr w:type="spellStart"/>
      <w:r w:rsidRPr="00B56C1C">
        <w:rPr>
          <w:rFonts w:ascii="Times New Roman" w:eastAsia="Calibri" w:hAnsi="Times New Roman" w:cs="Times New Roman"/>
          <w:sz w:val="24"/>
          <w:szCs w:val="24"/>
          <w:lang w:val="en-ID"/>
        </w:rPr>
        <w:t>mengamanatkan</w:t>
      </w:r>
      <w:proofErr w:type="spellEnd"/>
      <w:r w:rsidRPr="00B56C1C">
        <w:rPr>
          <w:rFonts w:ascii="Times New Roman" w:eastAsia="Calibri" w:hAnsi="Times New Roman" w:cs="Times New Roman"/>
          <w:sz w:val="24"/>
          <w:szCs w:val="24"/>
          <w:lang w:val="en-ID"/>
        </w:rPr>
        <w:t xml:space="preserve"> </w:t>
      </w:r>
      <w:proofErr w:type="spellStart"/>
      <w:r w:rsidRPr="00B56C1C">
        <w:rPr>
          <w:rFonts w:ascii="Times New Roman" w:eastAsia="Calibri" w:hAnsi="Times New Roman" w:cs="Times New Roman"/>
          <w:sz w:val="24"/>
          <w:szCs w:val="24"/>
          <w:lang w:val="en-ID"/>
        </w:rPr>
        <w:t>bahwa</w:t>
      </w:r>
      <w:proofErr w:type="spellEnd"/>
      <w:r w:rsidRPr="00B56C1C">
        <w:rPr>
          <w:rFonts w:ascii="Times New Roman" w:eastAsia="Calibri" w:hAnsi="Times New Roman" w:cs="Times New Roman"/>
          <w:sz w:val="24"/>
          <w:szCs w:val="24"/>
          <w:lang w:val="en-ID"/>
        </w:rPr>
        <w:t xml:space="preserve"> Badan Usaha yang </w:t>
      </w:r>
      <w:proofErr w:type="spellStart"/>
      <w:r w:rsidRPr="00B56C1C">
        <w:rPr>
          <w:rFonts w:ascii="Times New Roman" w:eastAsia="Calibri" w:hAnsi="Times New Roman" w:cs="Times New Roman"/>
          <w:sz w:val="24"/>
          <w:szCs w:val="24"/>
          <w:lang w:val="en-ID"/>
        </w:rPr>
        <w:t>mengelolaa</w:t>
      </w:r>
      <w:proofErr w:type="spellEnd"/>
      <w:r w:rsidRPr="00B56C1C">
        <w:rPr>
          <w:rFonts w:ascii="Times New Roman" w:eastAsia="Calibri" w:hAnsi="Times New Roman" w:cs="Times New Roman"/>
          <w:sz w:val="24"/>
          <w:szCs w:val="24"/>
          <w:lang w:val="en-ID"/>
        </w:rPr>
        <w:t xml:space="preserve"> KIKT </w:t>
      </w:r>
      <w:proofErr w:type="spellStart"/>
      <w:r w:rsidRPr="00B56C1C">
        <w:rPr>
          <w:rFonts w:ascii="Times New Roman" w:eastAsia="Calibri" w:hAnsi="Times New Roman" w:cs="Times New Roman"/>
          <w:sz w:val="24"/>
          <w:szCs w:val="24"/>
          <w:lang w:val="en-ID"/>
        </w:rPr>
        <w:t>merupakan</w:t>
      </w:r>
      <w:proofErr w:type="spellEnd"/>
      <w:r w:rsidRPr="00B56C1C">
        <w:rPr>
          <w:rFonts w:ascii="Times New Roman" w:eastAsia="Calibri" w:hAnsi="Times New Roman" w:cs="Times New Roman"/>
          <w:sz w:val="24"/>
          <w:szCs w:val="24"/>
          <w:lang w:val="en-ID"/>
        </w:rPr>
        <w:t xml:space="preserve"> Badan Usaha yang </w:t>
      </w:r>
      <w:proofErr w:type="spellStart"/>
      <w:r w:rsidRPr="00B56C1C">
        <w:rPr>
          <w:rFonts w:ascii="Times New Roman" w:eastAsia="Calibri" w:hAnsi="Times New Roman" w:cs="Times New Roman"/>
          <w:sz w:val="24"/>
          <w:szCs w:val="24"/>
          <w:lang w:val="en-ID"/>
        </w:rPr>
        <w:t>dibentuk</w:t>
      </w:r>
      <w:proofErr w:type="spellEnd"/>
      <w:r w:rsidRPr="00B56C1C">
        <w:rPr>
          <w:rFonts w:ascii="Times New Roman" w:eastAsia="Calibri" w:hAnsi="Times New Roman" w:cs="Times New Roman"/>
          <w:sz w:val="24"/>
          <w:szCs w:val="24"/>
          <w:lang w:val="en-ID"/>
        </w:rPr>
        <w:t xml:space="preserve"> oleh </w:t>
      </w:r>
      <w:proofErr w:type="spellStart"/>
      <w:r w:rsidRPr="00B56C1C">
        <w:rPr>
          <w:rFonts w:ascii="Times New Roman" w:eastAsia="Calibri" w:hAnsi="Times New Roman" w:cs="Times New Roman"/>
          <w:sz w:val="24"/>
          <w:szCs w:val="24"/>
          <w:lang w:val="en-ID"/>
        </w:rPr>
        <w:t>Pelindo</w:t>
      </w:r>
      <w:proofErr w:type="spellEnd"/>
      <w:r w:rsidRPr="00B56C1C">
        <w:rPr>
          <w:rFonts w:ascii="Times New Roman" w:eastAsia="Calibri" w:hAnsi="Times New Roman" w:cs="Times New Roman"/>
          <w:sz w:val="24"/>
          <w:szCs w:val="24"/>
          <w:lang w:val="en-ID"/>
        </w:rPr>
        <w:t xml:space="preserve"> dan </w:t>
      </w:r>
      <w:proofErr w:type="spellStart"/>
      <w:r w:rsidRPr="00B56C1C">
        <w:rPr>
          <w:rFonts w:ascii="Times New Roman" w:eastAsia="Calibri" w:hAnsi="Times New Roman" w:cs="Times New Roman"/>
          <w:sz w:val="24"/>
          <w:szCs w:val="24"/>
          <w:lang w:val="en-ID"/>
        </w:rPr>
        <w:t>Inalum</w:t>
      </w:r>
      <w:proofErr w:type="spellEnd"/>
      <w:r w:rsidRPr="00B56C1C">
        <w:rPr>
          <w:rFonts w:ascii="Times New Roman" w:eastAsia="Calibri" w:hAnsi="Times New Roman" w:cs="Times New Roman"/>
          <w:sz w:val="24"/>
          <w:szCs w:val="24"/>
          <w:lang w:val="en-ID"/>
        </w:rPr>
        <w:t xml:space="preserve">. </w:t>
      </w:r>
      <w:r>
        <w:rPr>
          <w:rFonts w:ascii="Times New Roman" w:eastAsia="Calibri" w:hAnsi="Times New Roman" w:cs="Times New Roman"/>
          <w:sz w:val="24"/>
          <w:szCs w:val="24"/>
        </w:rPr>
        <w:t xml:space="preserve">Kesimpulannya adalah </w:t>
      </w:r>
      <w:r w:rsidRPr="00B56C1C">
        <w:rPr>
          <w:rFonts w:ascii="Times New Roman" w:eastAsia="Calibri" w:hAnsi="Times New Roman" w:cs="Times New Roman"/>
          <w:sz w:val="24"/>
          <w:szCs w:val="24"/>
        </w:rPr>
        <w:t>PT. Prima Pengembangan Kawasan</w:t>
      </w:r>
      <w:r w:rsidRPr="00B56C1C">
        <w:rPr>
          <w:rFonts w:ascii="Times New Roman" w:eastAsia="Calibri" w:hAnsi="Times New Roman" w:cs="Times New Roman"/>
          <w:sz w:val="24"/>
          <w:szCs w:val="24"/>
          <w:lang w:val="en-ID"/>
        </w:rPr>
        <w:t xml:space="preserve"> </w:t>
      </w:r>
      <w:proofErr w:type="spellStart"/>
      <w:r w:rsidRPr="00B56C1C">
        <w:rPr>
          <w:rFonts w:ascii="Times New Roman" w:eastAsia="Calibri" w:hAnsi="Times New Roman" w:cs="Times New Roman"/>
          <w:sz w:val="24"/>
          <w:szCs w:val="24"/>
          <w:lang w:val="en-ID"/>
        </w:rPr>
        <w:t>harus</w:t>
      </w:r>
      <w:proofErr w:type="spellEnd"/>
      <w:r w:rsidRPr="00B56C1C">
        <w:rPr>
          <w:rFonts w:ascii="Times New Roman" w:eastAsia="Calibri" w:hAnsi="Times New Roman" w:cs="Times New Roman"/>
          <w:sz w:val="24"/>
          <w:szCs w:val="24"/>
          <w:lang w:val="en-ID"/>
        </w:rPr>
        <w:t xml:space="preserve"> </w:t>
      </w:r>
      <w:proofErr w:type="spellStart"/>
      <w:r w:rsidRPr="00B56C1C">
        <w:rPr>
          <w:rFonts w:ascii="Times New Roman" w:eastAsia="Calibri" w:hAnsi="Times New Roman" w:cs="Times New Roman"/>
          <w:sz w:val="24"/>
          <w:szCs w:val="24"/>
          <w:lang w:val="en-ID"/>
        </w:rPr>
        <w:t>menjadi</w:t>
      </w:r>
      <w:proofErr w:type="spellEnd"/>
      <w:r w:rsidRPr="00B56C1C">
        <w:rPr>
          <w:rFonts w:ascii="Times New Roman" w:eastAsia="Calibri" w:hAnsi="Times New Roman" w:cs="Times New Roman"/>
          <w:sz w:val="24"/>
          <w:szCs w:val="24"/>
          <w:lang w:val="en-ID"/>
        </w:rPr>
        <w:t xml:space="preserve"> </w:t>
      </w:r>
      <w:proofErr w:type="spellStart"/>
      <w:r w:rsidRPr="00B56C1C">
        <w:rPr>
          <w:rFonts w:ascii="Times New Roman" w:eastAsia="Calibri" w:hAnsi="Times New Roman" w:cs="Times New Roman"/>
          <w:sz w:val="24"/>
          <w:szCs w:val="24"/>
          <w:lang w:val="en-ID"/>
        </w:rPr>
        <w:t>anak</w:t>
      </w:r>
      <w:proofErr w:type="spellEnd"/>
      <w:r w:rsidRPr="00B56C1C">
        <w:rPr>
          <w:rFonts w:ascii="Times New Roman" w:eastAsia="Calibri" w:hAnsi="Times New Roman" w:cs="Times New Roman"/>
          <w:sz w:val="24"/>
          <w:szCs w:val="24"/>
          <w:lang w:val="en-ID"/>
        </w:rPr>
        <w:t xml:space="preserve"> </w:t>
      </w:r>
      <w:r>
        <w:rPr>
          <w:rFonts w:ascii="Times New Roman" w:eastAsia="Calibri" w:hAnsi="Times New Roman" w:cs="Times New Roman"/>
          <w:sz w:val="24"/>
          <w:szCs w:val="24"/>
        </w:rPr>
        <w:t xml:space="preserve">perusahaan langsung dari </w:t>
      </w:r>
      <w:r w:rsidR="00951240">
        <w:rPr>
          <w:rFonts w:ascii="Times New Roman" w:eastAsia="Calibri" w:hAnsi="Times New Roman" w:cs="Times New Roman"/>
          <w:sz w:val="24"/>
          <w:szCs w:val="24"/>
        </w:rPr>
        <w:t xml:space="preserve">PT </w:t>
      </w:r>
      <w:proofErr w:type="spellStart"/>
      <w:r w:rsidRPr="00B56C1C">
        <w:rPr>
          <w:rFonts w:ascii="Times New Roman" w:eastAsia="Calibri" w:hAnsi="Times New Roman" w:cs="Times New Roman"/>
          <w:sz w:val="24"/>
          <w:szCs w:val="24"/>
          <w:lang w:val="en-ID"/>
        </w:rPr>
        <w:t>Pelindo</w:t>
      </w:r>
      <w:proofErr w:type="spellEnd"/>
      <w:r w:rsidRPr="00B56C1C">
        <w:rPr>
          <w:rFonts w:ascii="Times New Roman" w:eastAsia="Calibri" w:hAnsi="Times New Roman" w:cs="Times New Roman"/>
          <w:sz w:val="24"/>
          <w:szCs w:val="24"/>
          <w:lang w:val="en-ID"/>
        </w:rPr>
        <w:t xml:space="preserve"> </w:t>
      </w:r>
      <w:r w:rsidR="00951240">
        <w:rPr>
          <w:rFonts w:ascii="Times New Roman" w:eastAsia="Calibri" w:hAnsi="Times New Roman" w:cs="Times New Roman"/>
          <w:sz w:val="24"/>
          <w:szCs w:val="24"/>
          <w:lang w:val="en-ID"/>
        </w:rPr>
        <w:t xml:space="preserve">(Persero) </w:t>
      </w:r>
      <w:proofErr w:type="spellStart"/>
      <w:r w:rsidRPr="00B56C1C">
        <w:rPr>
          <w:rFonts w:ascii="Times New Roman" w:eastAsia="Calibri" w:hAnsi="Times New Roman" w:cs="Times New Roman"/>
          <w:sz w:val="24"/>
          <w:szCs w:val="24"/>
          <w:lang w:val="en-ID"/>
        </w:rPr>
        <w:t>bukan</w:t>
      </w:r>
      <w:proofErr w:type="spellEnd"/>
      <w:r w:rsidR="00951240">
        <w:rPr>
          <w:rFonts w:ascii="Times New Roman" w:eastAsia="Calibri" w:hAnsi="Times New Roman" w:cs="Times New Roman"/>
          <w:sz w:val="24"/>
          <w:szCs w:val="24"/>
          <w:lang w:val="en-ID"/>
        </w:rPr>
        <w:t xml:space="preserve"> </w:t>
      </w:r>
      <w:r w:rsidR="00951240">
        <w:rPr>
          <w:rFonts w:ascii="Times New Roman" w:eastAsia="Calibri" w:hAnsi="Times New Roman" w:cs="Times New Roman"/>
          <w:sz w:val="24"/>
          <w:szCs w:val="24"/>
        </w:rPr>
        <w:t xml:space="preserve">Cucu Perusahaan </w:t>
      </w:r>
      <w:r w:rsidRPr="00B56C1C">
        <w:rPr>
          <w:rFonts w:ascii="Times New Roman" w:eastAsia="Calibri" w:hAnsi="Times New Roman" w:cs="Times New Roman"/>
          <w:sz w:val="24"/>
          <w:szCs w:val="24"/>
          <w:lang w:val="en-ID"/>
        </w:rPr>
        <w:t xml:space="preserve">dan </w:t>
      </w:r>
      <w:r>
        <w:rPr>
          <w:rFonts w:ascii="Times New Roman" w:eastAsia="Calibri" w:hAnsi="Times New Roman" w:cs="Times New Roman"/>
          <w:sz w:val="24"/>
          <w:szCs w:val="24"/>
        </w:rPr>
        <w:t xml:space="preserve">PT. </w:t>
      </w:r>
      <w:proofErr w:type="spellStart"/>
      <w:r w:rsidRPr="00B56C1C">
        <w:rPr>
          <w:rFonts w:ascii="Times New Roman" w:eastAsia="Calibri" w:hAnsi="Times New Roman" w:cs="Times New Roman"/>
          <w:sz w:val="24"/>
          <w:szCs w:val="24"/>
          <w:lang w:val="en-ID"/>
        </w:rPr>
        <w:t>Inalum</w:t>
      </w:r>
      <w:proofErr w:type="spellEnd"/>
      <w:r w:rsidRPr="00B56C1C">
        <w:rPr>
          <w:rFonts w:ascii="Times New Roman" w:eastAsia="Calibri" w:hAnsi="Times New Roman" w:cs="Times New Roman"/>
          <w:sz w:val="24"/>
          <w:szCs w:val="24"/>
          <w:lang w:val="en-ID"/>
        </w:rPr>
        <w:t xml:space="preserve"> </w:t>
      </w:r>
      <w:proofErr w:type="spellStart"/>
      <w:r w:rsidRPr="00B56C1C">
        <w:rPr>
          <w:rFonts w:ascii="Times New Roman" w:eastAsia="Calibri" w:hAnsi="Times New Roman" w:cs="Times New Roman"/>
          <w:sz w:val="24"/>
          <w:szCs w:val="24"/>
          <w:lang w:val="en-ID"/>
        </w:rPr>
        <w:t>harus</w:t>
      </w:r>
      <w:proofErr w:type="spellEnd"/>
      <w:r w:rsidRPr="00B56C1C">
        <w:rPr>
          <w:rFonts w:ascii="Times New Roman" w:eastAsia="Calibri" w:hAnsi="Times New Roman" w:cs="Times New Roman"/>
          <w:sz w:val="24"/>
          <w:szCs w:val="24"/>
          <w:lang w:val="en-ID"/>
        </w:rPr>
        <w:t xml:space="preserve"> </w:t>
      </w:r>
      <w:proofErr w:type="spellStart"/>
      <w:r w:rsidRPr="00B56C1C">
        <w:rPr>
          <w:rFonts w:ascii="Times New Roman" w:eastAsia="Calibri" w:hAnsi="Times New Roman" w:cs="Times New Roman"/>
          <w:sz w:val="24"/>
          <w:szCs w:val="24"/>
          <w:lang w:val="en-ID"/>
        </w:rPr>
        <w:t>mengambil</w:t>
      </w:r>
      <w:proofErr w:type="spellEnd"/>
      <w:r w:rsidRPr="00B56C1C">
        <w:rPr>
          <w:rFonts w:ascii="Times New Roman" w:eastAsia="Calibri" w:hAnsi="Times New Roman" w:cs="Times New Roman"/>
          <w:sz w:val="24"/>
          <w:szCs w:val="24"/>
          <w:lang w:val="en-ID"/>
        </w:rPr>
        <w:t xml:space="preserve"> </w:t>
      </w:r>
      <w:proofErr w:type="spellStart"/>
      <w:r w:rsidRPr="00B56C1C">
        <w:rPr>
          <w:rFonts w:ascii="Times New Roman" w:eastAsia="Calibri" w:hAnsi="Times New Roman" w:cs="Times New Roman"/>
          <w:sz w:val="24"/>
          <w:szCs w:val="24"/>
          <w:lang w:val="en-ID"/>
        </w:rPr>
        <w:t>sebagian</w:t>
      </w:r>
      <w:proofErr w:type="spellEnd"/>
      <w:r w:rsidRPr="00B56C1C">
        <w:rPr>
          <w:rFonts w:ascii="Times New Roman" w:eastAsia="Calibri" w:hAnsi="Times New Roman" w:cs="Times New Roman"/>
          <w:sz w:val="24"/>
          <w:szCs w:val="24"/>
          <w:lang w:val="en-ID"/>
        </w:rPr>
        <w:t xml:space="preserve"> </w:t>
      </w:r>
      <w:proofErr w:type="spellStart"/>
      <w:r w:rsidRPr="00B56C1C">
        <w:rPr>
          <w:rFonts w:ascii="Times New Roman" w:eastAsia="Calibri" w:hAnsi="Times New Roman" w:cs="Times New Roman"/>
          <w:sz w:val="24"/>
          <w:szCs w:val="24"/>
          <w:lang w:val="en-ID"/>
        </w:rPr>
        <w:t>saham</w:t>
      </w:r>
      <w:proofErr w:type="spellEnd"/>
      <w:r w:rsidRPr="00B56C1C">
        <w:rPr>
          <w:rFonts w:ascii="Times New Roman" w:eastAsia="Calibri" w:hAnsi="Times New Roman" w:cs="Times New Roman"/>
          <w:sz w:val="24"/>
          <w:szCs w:val="24"/>
          <w:lang w:val="en-ID"/>
        </w:rPr>
        <w:t xml:space="preserve"> </w:t>
      </w:r>
      <w:r w:rsidRPr="00B56C1C">
        <w:rPr>
          <w:rFonts w:ascii="Times New Roman" w:eastAsia="Calibri" w:hAnsi="Times New Roman" w:cs="Times New Roman"/>
          <w:sz w:val="24"/>
          <w:szCs w:val="24"/>
        </w:rPr>
        <w:t>PT. Prima Pengembangan Kawasan</w:t>
      </w:r>
      <w:r>
        <w:rPr>
          <w:rFonts w:ascii="Times New Roman" w:eastAsia="Calibri" w:hAnsi="Times New Roman" w:cs="Times New Roman"/>
          <w:sz w:val="24"/>
          <w:szCs w:val="24"/>
        </w:rPr>
        <w:t>.</w:t>
      </w:r>
    </w:p>
    <w:p w14:paraId="459687AE" w14:textId="0ADA8614" w:rsidR="003048EE" w:rsidRPr="00301468" w:rsidRDefault="003048EE" w:rsidP="003048EE">
      <w:pPr>
        <w:pStyle w:val="ListParagraph"/>
        <w:spacing w:after="0" w:line="480" w:lineRule="auto"/>
        <w:ind w:left="0" w:firstLine="709"/>
        <w:jc w:val="both"/>
        <w:rPr>
          <w:rFonts w:ascii="Times New Roman" w:hAnsi="Times New Roman" w:cs="Times New Roman"/>
          <w:sz w:val="24"/>
          <w:szCs w:val="24"/>
        </w:rPr>
      </w:pPr>
      <w:r w:rsidRPr="00301468">
        <w:rPr>
          <w:rFonts w:ascii="Times New Roman" w:hAnsi="Times New Roman" w:cs="Times New Roman"/>
          <w:sz w:val="24"/>
          <w:szCs w:val="24"/>
        </w:rPr>
        <w:t>PT</w:t>
      </w:r>
      <w:r>
        <w:rPr>
          <w:rFonts w:ascii="Times New Roman" w:hAnsi="Times New Roman" w:cs="Times New Roman"/>
          <w:sz w:val="24"/>
          <w:szCs w:val="24"/>
        </w:rPr>
        <w:t>. Pelindo</w:t>
      </w:r>
      <w:r w:rsidR="005D2A52">
        <w:rPr>
          <w:rFonts w:ascii="Times New Roman" w:hAnsi="Times New Roman" w:cs="Times New Roman"/>
          <w:sz w:val="24"/>
          <w:szCs w:val="24"/>
        </w:rPr>
        <w:t xml:space="preserve"> I (Persero)</w:t>
      </w:r>
      <w:r>
        <w:rPr>
          <w:rFonts w:ascii="Times New Roman" w:hAnsi="Times New Roman" w:cs="Times New Roman"/>
          <w:sz w:val="24"/>
          <w:szCs w:val="24"/>
        </w:rPr>
        <w:t xml:space="preserve"> </w:t>
      </w:r>
      <w:r w:rsidRPr="00301468">
        <w:rPr>
          <w:rFonts w:ascii="Times New Roman" w:hAnsi="Times New Roman" w:cs="Times New Roman"/>
          <w:sz w:val="24"/>
          <w:szCs w:val="24"/>
        </w:rPr>
        <w:t xml:space="preserve">mendapat penugasan untuk membangun dan mengelola Kawasan Industri Kuala Tanjung (KIKT). </w:t>
      </w:r>
      <w:r>
        <w:rPr>
          <w:rFonts w:ascii="Times New Roman" w:hAnsi="Times New Roman" w:cs="Times New Roman"/>
          <w:sz w:val="24"/>
          <w:szCs w:val="24"/>
        </w:rPr>
        <w:t xml:space="preserve">Di dalam </w:t>
      </w:r>
      <w:r w:rsidRPr="00301468">
        <w:rPr>
          <w:rFonts w:ascii="Times New Roman" w:hAnsi="Times New Roman" w:cs="Times New Roman"/>
          <w:sz w:val="24"/>
          <w:szCs w:val="24"/>
        </w:rPr>
        <w:t xml:space="preserve">Perpres </w:t>
      </w:r>
      <w:r>
        <w:rPr>
          <w:rFonts w:ascii="Times New Roman" w:hAnsi="Times New Roman" w:cs="Times New Roman"/>
          <w:sz w:val="24"/>
          <w:szCs w:val="24"/>
        </w:rPr>
        <w:t xml:space="preserve">No. </w:t>
      </w:r>
      <w:r w:rsidRPr="00301468">
        <w:rPr>
          <w:rFonts w:ascii="Times New Roman" w:hAnsi="Times New Roman" w:cs="Times New Roman"/>
          <w:sz w:val="24"/>
          <w:szCs w:val="24"/>
        </w:rPr>
        <w:t>81 Tahun 2018 mengatur beberapa hal sebagal berikut:</w:t>
      </w:r>
    </w:p>
    <w:p w14:paraId="3AE006D0" w14:textId="77777777" w:rsidR="003048EE" w:rsidRDefault="003048EE" w:rsidP="007234BE">
      <w:pPr>
        <w:pStyle w:val="ListParagraph"/>
        <w:numPr>
          <w:ilvl w:val="0"/>
          <w:numId w:val="96"/>
        </w:numPr>
        <w:spacing w:after="0" w:line="240" w:lineRule="auto"/>
        <w:ind w:left="1134"/>
        <w:jc w:val="both"/>
        <w:rPr>
          <w:rFonts w:ascii="Times New Roman" w:hAnsi="Times New Roman" w:cs="Times New Roman"/>
          <w:sz w:val="24"/>
          <w:szCs w:val="24"/>
        </w:rPr>
      </w:pPr>
      <w:r w:rsidRPr="00B56C1C">
        <w:rPr>
          <w:rFonts w:ascii="Times New Roman" w:hAnsi="Times New Roman" w:cs="Times New Roman"/>
          <w:sz w:val="24"/>
          <w:szCs w:val="24"/>
        </w:rPr>
        <w:t>Pada Pasal 5 ayat (1) disebutkan Penugasan pembangunan, pengembangan, dan pengelolaan Kawasan Industri Kuala Tanjung sebagaimana dimaksud dalam Pasal 2 ayat (1) huruf b, dilaksanakan PT. Pelabuhan Indonesia I (Persero) dengan mengikutsertakan dan bersama PT. Indonesia Asahan Aluminlum (Persero).</w:t>
      </w:r>
    </w:p>
    <w:p w14:paraId="3F7222EB" w14:textId="77777777" w:rsidR="003048EE" w:rsidRDefault="003048EE" w:rsidP="007234BE">
      <w:pPr>
        <w:pStyle w:val="ListParagraph"/>
        <w:numPr>
          <w:ilvl w:val="0"/>
          <w:numId w:val="96"/>
        </w:numPr>
        <w:spacing w:after="0" w:line="240" w:lineRule="auto"/>
        <w:ind w:left="1134"/>
        <w:jc w:val="both"/>
        <w:rPr>
          <w:rFonts w:ascii="Times New Roman" w:hAnsi="Times New Roman" w:cs="Times New Roman"/>
          <w:sz w:val="24"/>
          <w:szCs w:val="24"/>
        </w:rPr>
      </w:pPr>
      <w:r w:rsidRPr="00B56C1C">
        <w:rPr>
          <w:rFonts w:ascii="Times New Roman" w:hAnsi="Times New Roman" w:cs="Times New Roman"/>
          <w:sz w:val="24"/>
          <w:szCs w:val="24"/>
        </w:rPr>
        <w:t>Pada Pasal 5 ayat (2) disebutkan Pelaksanaan penugasan sebagaimana dimaksud pada ayat (1) dilakukan melalui pembentukan badan usaha patungan antara PT. Pelabuhan Indonesia (Persero) dan PT. Indonesla Asahan Aluminium (Persero).</w:t>
      </w:r>
    </w:p>
    <w:p w14:paraId="18B2648B" w14:textId="77777777" w:rsidR="003048EE" w:rsidRPr="00B56C1C" w:rsidRDefault="003048EE" w:rsidP="007234BE">
      <w:pPr>
        <w:pStyle w:val="ListParagraph"/>
        <w:numPr>
          <w:ilvl w:val="0"/>
          <w:numId w:val="96"/>
        </w:numPr>
        <w:spacing w:after="0" w:line="240" w:lineRule="auto"/>
        <w:ind w:left="1134"/>
        <w:jc w:val="both"/>
        <w:rPr>
          <w:rFonts w:ascii="Times New Roman" w:hAnsi="Times New Roman" w:cs="Times New Roman"/>
          <w:sz w:val="24"/>
          <w:szCs w:val="24"/>
        </w:rPr>
      </w:pPr>
      <w:r w:rsidRPr="00B56C1C">
        <w:rPr>
          <w:rFonts w:ascii="Times New Roman" w:hAnsi="Times New Roman" w:cs="Times New Roman"/>
          <w:sz w:val="24"/>
          <w:szCs w:val="24"/>
        </w:rPr>
        <w:t xml:space="preserve">Pada Pasal 12 ayat (1) disebutkan Pelaksanaan pengadaan tanah untuk pembangunan dan pengoperasian Pelabuhan Hub Intemasional Kuala </w:t>
      </w:r>
      <w:r w:rsidRPr="00B56C1C">
        <w:rPr>
          <w:rFonts w:ascii="Times New Roman" w:hAnsi="Times New Roman" w:cs="Times New Roman"/>
          <w:sz w:val="24"/>
          <w:szCs w:val="24"/>
        </w:rPr>
        <w:lastRenderedPageBreak/>
        <w:t>Tanjung dan pembangunan, pengembangan, dan pengelolaan Kawasan Industri Kuala Tanjung sebagaimana dimaksud dalam Pasal 2 ayat (1) dilakukan sesuai dengan ketentuan peraturan perundang-undangan dibidang pengadaan tanah bagi pembangunan untuk kepentingan umum.</w:t>
      </w:r>
    </w:p>
    <w:p w14:paraId="0EC7F3CD" w14:textId="77777777" w:rsidR="003048EE" w:rsidRPr="00301468" w:rsidRDefault="003048EE" w:rsidP="003048EE">
      <w:pPr>
        <w:pStyle w:val="ListParagraph"/>
        <w:spacing w:after="0" w:line="240" w:lineRule="auto"/>
        <w:ind w:left="1134"/>
        <w:jc w:val="both"/>
        <w:rPr>
          <w:rFonts w:ascii="Times New Roman" w:hAnsi="Times New Roman" w:cs="Times New Roman"/>
          <w:sz w:val="24"/>
          <w:szCs w:val="24"/>
        </w:rPr>
      </w:pPr>
    </w:p>
    <w:p w14:paraId="27E0C801" w14:textId="05286DA9" w:rsidR="003048EE" w:rsidRPr="00301468" w:rsidRDefault="003048EE" w:rsidP="003048EE">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Sebelumnya pada hasil </w:t>
      </w:r>
      <w:r w:rsidRPr="00B56C1C">
        <w:rPr>
          <w:rFonts w:ascii="Times New Roman" w:hAnsi="Times New Roman" w:cs="Times New Roman"/>
          <w:sz w:val="24"/>
          <w:szCs w:val="24"/>
        </w:rPr>
        <w:t>reviu atas draft perjanjian penugasan PT. Pelabuhan Indonesia I (Persero) kepada PT. Prima Pengembangan Kawasan No. LR-752/PW02/4.1/2019 tanggal 18 Desember 2019</w:t>
      </w:r>
      <w:r>
        <w:rPr>
          <w:rFonts w:ascii="Times New Roman" w:hAnsi="Times New Roman" w:cs="Times New Roman"/>
          <w:sz w:val="24"/>
          <w:szCs w:val="24"/>
        </w:rPr>
        <w:t xml:space="preserve"> d</w:t>
      </w:r>
      <w:r w:rsidRPr="00301468">
        <w:rPr>
          <w:rFonts w:ascii="Times New Roman" w:hAnsi="Times New Roman" w:cs="Times New Roman"/>
          <w:sz w:val="24"/>
          <w:szCs w:val="24"/>
        </w:rPr>
        <w:t xml:space="preserve">alam kaitan kerjasama dengan </w:t>
      </w:r>
      <w:r w:rsidR="00A3007D">
        <w:rPr>
          <w:rFonts w:ascii="Times New Roman" w:hAnsi="Times New Roman" w:cs="Times New Roman"/>
          <w:sz w:val="24"/>
          <w:szCs w:val="24"/>
        </w:rPr>
        <w:t xml:space="preserve">                 </w:t>
      </w:r>
      <w:r w:rsidRPr="00301468">
        <w:rPr>
          <w:rFonts w:ascii="Times New Roman" w:hAnsi="Times New Roman" w:cs="Times New Roman"/>
          <w:sz w:val="24"/>
          <w:szCs w:val="24"/>
        </w:rPr>
        <w:t>PT.</w:t>
      </w:r>
      <w:r>
        <w:rPr>
          <w:rFonts w:ascii="Times New Roman" w:hAnsi="Times New Roman" w:cs="Times New Roman"/>
          <w:sz w:val="24"/>
          <w:szCs w:val="24"/>
        </w:rPr>
        <w:t xml:space="preserve"> Inalum (Persero):</w:t>
      </w:r>
    </w:p>
    <w:p w14:paraId="7565A19B" w14:textId="77777777" w:rsidR="003048EE" w:rsidRPr="00301468" w:rsidRDefault="003048EE" w:rsidP="007234BE">
      <w:pPr>
        <w:pStyle w:val="ListParagraph"/>
        <w:numPr>
          <w:ilvl w:val="0"/>
          <w:numId w:val="95"/>
        </w:numPr>
        <w:spacing w:after="0" w:line="480" w:lineRule="auto"/>
        <w:ind w:left="426"/>
        <w:jc w:val="both"/>
        <w:rPr>
          <w:rFonts w:ascii="Times New Roman" w:hAnsi="Times New Roman" w:cs="Times New Roman"/>
          <w:sz w:val="24"/>
          <w:szCs w:val="24"/>
        </w:rPr>
      </w:pPr>
      <w:r w:rsidRPr="00301468">
        <w:rPr>
          <w:rFonts w:ascii="Times New Roman" w:hAnsi="Times New Roman" w:cs="Times New Roman"/>
          <w:sz w:val="24"/>
          <w:szCs w:val="24"/>
        </w:rPr>
        <w:t>PT. Pelindo I (Persero) telah menyurati PT. Inalum (Persero) sesuai dengan Surat Direktur Utama PT. Pelindo (Persero) Nomor UM.50/36/1/PI-18 tanggal 16 November 2018 perihal Kerjasama Pengembangan Kawasan Industri Kuala Tanjung yang antara lain menawarkan keikutsertaan PT. Inalum (Persero) pada pembangunan/pengembangan dan pengelolaan Kawasan Industri Kuala Tanjung dengan mengakuisisi saham milik PT. Pelindo I (Persero) pada PT. Prima Pengembangan Kawasan sehingga kepemilikan saham PT. Inalum (Persero) mencapai 20%.</w:t>
      </w:r>
    </w:p>
    <w:p w14:paraId="56F5AFF1" w14:textId="77777777" w:rsidR="003048EE" w:rsidRPr="00301468" w:rsidRDefault="003048EE" w:rsidP="007234BE">
      <w:pPr>
        <w:pStyle w:val="ListParagraph"/>
        <w:numPr>
          <w:ilvl w:val="0"/>
          <w:numId w:val="95"/>
        </w:numPr>
        <w:spacing w:after="0" w:line="480" w:lineRule="auto"/>
        <w:ind w:left="426"/>
        <w:jc w:val="both"/>
        <w:rPr>
          <w:rFonts w:ascii="Times New Roman" w:hAnsi="Times New Roman" w:cs="Times New Roman"/>
          <w:sz w:val="24"/>
          <w:szCs w:val="24"/>
        </w:rPr>
      </w:pPr>
      <w:r w:rsidRPr="00301468">
        <w:rPr>
          <w:rFonts w:ascii="Times New Roman" w:hAnsi="Times New Roman" w:cs="Times New Roman"/>
          <w:sz w:val="24"/>
          <w:szCs w:val="24"/>
        </w:rPr>
        <w:t>PT. Pelindo I (Persero) menyurati kembali PT. Inalum (Persero) sesuai dengan Surat Direktur Utama PT Pelindo (Persero) Nomor UM.50/21/12/PI-19 tanggal 16 Juli 2019, yang menyebutkan:</w:t>
      </w:r>
    </w:p>
    <w:p w14:paraId="2A6B9B7A" w14:textId="77777777" w:rsidR="003048EE" w:rsidRDefault="003048EE" w:rsidP="007234BE">
      <w:pPr>
        <w:pStyle w:val="ListParagraph"/>
        <w:numPr>
          <w:ilvl w:val="1"/>
          <w:numId w:val="97"/>
        </w:num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PT. Pelindo </w:t>
      </w:r>
      <w:r w:rsidRPr="00572BC3">
        <w:rPr>
          <w:rFonts w:ascii="Times New Roman" w:hAnsi="Times New Roman" w:cs="Times New Roman"/>
          <w:sz w:val="24"/>
          <w:szCs w:val="24"/>
        </w:rPr>
        <w:t>(Persero) telah menawarkan kepada PT</w:t>
      </w:r>
      <w:r>
        <w:rPr>
          <w:rFonts w:ascii="Times New Roman" w:hAnsi="Times New Roman" w:cs="Times New Roman"/>
          <w:sz w:val="24"/>
          <w:szCs w:val="24"/>
        </w:rPr>
        <w:t>.</w:t>
      </w:r>
      <w:r w:rsidRPr="00572BC3">
        <w:rPr>
          <w:rFonts w:ascii="Times New Roman" w:hAnsi="Times New Roman" w:cs="Times New Roman"/>
          <w:sz w:val="24"/>
          <w:szCs w:val="24"/>
        </w:rPr>
        <w:t xml:space="preserve"> Inalum</w:t>
      </w:r>
      <w:r>
        <w:rPr>
          <w:rFonts w:ascii="Times New Roman" w:hAnsi="Times New Roman" w:cs="Times New Roman"/>
          <w:sz w:val="24"/>
          <w:szCs w:val="24"/>
        </w:rPr>
        <w:t xml:space="preserve"> </w:t>
      </w:r>
      <w:r w:rsidRPr="00572BC3">
        <w:rPr>
          <w:rFonts w:ascii="Times New Roman" w:hAnsi="Times New Roman" w:cs="Times New Roman"/>
          <w:sz w:val="24"/>
          <w:szCs w:val="24"/>
        </w:rPr>
        <w:t>(Persero) untuk ikut serta dalam pengembangan dan pengelolaan</w:t>
      </w:r>
      <w:r>
        <w:rPr>
          <w:rFonts w:ascii="Times New Roman" w:hAnsi="Times New Roman" w:cs="Times New Roman"/>
          <w:sz w:val="24"/>
          <w:szCs w:val="24"/>
        </w:rPr>
        <w:t xml:space="preserve"> Kawasan Industri </w:t>
      </w:r>
      <w:r w:rsidRPr="00572BC3">
        <w:rPr>
          <w:rFonts w:ascii="Times New Roman" w:hAnsi="Times New Roman" w:cs="Times New Roman"/>
          <w:sz w:val="24"/>
          <w:szCs w:val="24"/>
        </w:rPr>
        <w:t>Kuala Tanjung sebagaiman</w:t>
      </w:r>
      <w:r>
        <w:rPr>
          <w:rFonts w:ascii="Times New Roman" w:hAnsi="Times New Roman" w:cs="Times New Roman"/>
          <w:sz w:val="24"/>
          <w:szCs w:val="24"/>
        </w:rPr>
        <w:t>a</w:t>
      </w:r>
      <w:r w:rsidRPr="00572BC3">
        <w:rPr>
          <w:rFonts w:ascii="Times New Roman" w:hAnsi="Times New Roman" w:cs="Times New Roman"/>
          <w:sz w:val="24"/>
          <w:szCs w:val="24"/>
        </w:rPr>
        <w:t xml:space="preserve"> surat Nomor</w:t>
      </w:r>
      <w:r>
        <w:rPr>
          <w:rFonts w:ascii="Times New Roman" w:hAnsi="Times New Roman" w:cs="Times New Roman"/>
          <w:sz w:val="24"/>
          <w:szCs w:val="24"/>
        </w:rPr>
        <w:t xml:space="preserve"> </w:t>
      </w:r>
      <w:r w:rsidRPr="00572BC3">
        <w:rPr>
          <w:rFonts w:ascii="Times New Roman" w:hAnsi="Times New Roman" w:cs="Times New Roman"/>
          <w:sz w:val="24"/>
          <w:szCs w:val="24"/>
        </w:rPr>
        <w:t>UM.50/36/1/PI-18 tanggal 16 November 2018 perihal Kerjasama</w:t>
      </w:r>
      <w:r>
        <w:rPr>
          <w:rFonts w:ascii="Times New Roman" w:hAnsi="Times New Roman" w:cs="Times New Roman"/>
          <w:sz w:val="24"/>
          <w:szCs w:val="24"/>
        </w:rPr>
        <w:t xml:space="preserve"> </w:t>
      </w:r>
      <w:r w:rsidRPr="00572BC3">
        <w:rPr>
          <w:rFonts w:ascii="Times New Roman" w:hAnsi="Times New Roman" w:cs="Times New Roman"/>
          <w:sz w:val="24"/>
          <w:szCs w:val="24"/>
        </w:rPr>
        <w:t>Pengembangan Kawasan Industri Kuala Tanjung.</w:t>
      </w:r>
    </w:p>
    <w:p w14:paraId="7D385283" w14:textId="77777777" w:rsidR="003048EE" w:rsidRDefault="003048EE" w:rsidP="007234BE">
      <w:pPr>
        <w:pStyle w:val="ListParagraph"/>
        <w:numPr>
          <w:ilvl w:val="0"/>
          <w:numId w:val="97"/>
        </w:numPr>
        <w:spacing w:after="0" w:line="240" w:lineRule="auto"/>
        <w:ind w:left="1134"/>
        <w:jc w:val="both"/>
        <w:rPr>
          <w:rFonts w:ascii="Times New Roman" w:hAnsi="Times New Roman" w:cs="Times New Roman"/>
          <w:sz w:val="24"/>
          <w:szCs w:val="24"/>
        </w:rPr>
      </w:pPr>
      <w:r w:rsidRPr="00301468">
        <w:rPr>
          <w:rFonts w:ascii="Times New Roman" w:hAnsi="Times New Roman" w:cs="Times New Roman"/>
          <w:sz w:val="24"/>
          <w:szCs w:val="24"/>
        </w:rPr>
        <w:t xml:space="preserve">PT. Pelindo I (Persero) memandang perlu memperoleh informasi kesediaan PT. Inalum (Persero) untuk ikut serta dan bekerjasama dalam pengembangan dan pengelolaan Kawasan Industri Kuala Tanjung, </w:t>
      </w:r>
      <w:r w:rsidRPr="00301468">
        <w:rPr>
          <w:rFonts w:ascii="Times New Roman" w:hAnsi="Times New Roman" w:cs="Times New Roman"/>
          <w:sz w:val="24"/>
          <w:szCs w:val="24"/>
        </w:rPr>
        <w:lastRenderedPageBreak/>
        <w:t>sehingga kedua belah pihak dapat segera merumuskan tindak lanjut kerjasama yang selaras dengan aspirasi para pihak guna percepatan pengembangan Kawasan Industri Kuala Tanjung.</w:t>
      </w:r>
    </w:p>
    <w:p w14:paraId="74C25875" w14:textId="77777777" w:rsidR="003048EE" w:rsidRPr="00301468" w:rsidRDefault="003048EE" w:rsidP="003048EE">
      <w:pPr>
        <w:pStyle w:val="ListParagraph"/>
        <w:spacing w:after="0" w:line="240" w:lineRule="auto"/>
        <w:ind w:left="1134"/>
        <w:jc w:val="both"/>
        <w:rPr>
          <w:rFonts w:ascii="Times New Roman" w:hAnsi="Times New Roman" w:cs="Times New Roman"/>
          <w:sz w:val="24"/>
          <w:szCs w:val="24"/>
        </w:rPr>
      </w:pPr>
    </w:p>
    <w:p w14:paraId="5EC87DDB" w14:textId="77777777" w:rsidR="003048EE" w:rsidRPr="00301468" w:rsidRDefault="003048EE" w:rsidP="007234BE">
      <w:pPr>
        <w:pStyle w:val="ListParagraph"/>
        <w:numPr>
          <w:ilvl w:val="0"/>
          <w:numId w:val="95"/>
        </w:numPr>
        <w:spacing w:after="0" w:line="480" w:lineRule="auto"/>
        <w:ind w:left="426"/>
        <w:jc w:val="both"/>
        <w:rPr>
          <w:rFonts w:ascii="Times New Roman" w:hAnsi="Times New Roman" w:cs="Times New Roman"/>
          <w:sz w:val="24"/>
          <w:szCs w:val="24"/>
        </w:rPr>
      </w:pPr>
      <w:r w:rsidRPr="00572BC3">
        <w:rPr>
          <w:rFonts w:ascii="Times New Roman" w:hAnsi="Times New Roman" w:cs="Times New Roman"/>
          <w:sz w:val="24"/>
          <w:szCs w:val="24"/>
        </w:rPr>
        <w:t>PT</w:t>
      </w:r>
      <w:r>
        <w:rPr>
          <w:rFonts w:ascii="Times New Roman" w:hAnsi="Times New Roman" w:cs="Times New Roman"/>
          <w:sz w:val="24"/>
          <w:szCs w:val="24"/>
        </w:rPr>
        <w:t>.</w:t>
      </w:r>
      <w:r w:rsidRPr="00572BC3">
        <w:rPr>
          <w:rFonts w:ascii="Times New Roman" w:hAnsi="Times New Roman" w:cs="Times New Roman"/>
          <w:sz w:val="24"/>
          <w:szCs w:val="24"/>
        </w:rPr>
        <w:t xml:space="preserve"> I</w:t>
      </w:r>
      <w:r>
        <w:rPr>
          <w:rFonts w:ascii="Times New Roman" w:hAnsi="Times New Roman" w:cs="Times New Roman"/>
          <w:sz w:val="24"/>
          <w:szCs w:val="24"/>
        </w:rPr>
        <w:t xml:space="preserve">nalum (Persero) telah menanggapi surat tersebut dan sesuai </w:t>
      </w:r>
      <w:r w:rsidRPr="00572BC3">
        <w:rPr>
          <w:rFonts w:ascii="Times New Roman" w:hAnsi="Times New Roman" w:cs="Times New Roman"/>
          <w:sz w:val="24"/>
          <w:szCs w:val="24"/>
        </w:rPr>
        <w:t>dengan Surat Direktur Pelaksana PT</w:t>
      </w:r>
      <w:r>
        <w:rPr>
          <w:rFonts w:ascii="Times New Roman" w:hAnsi="Times New Roman" w:cs="Times New Roman"/>
          <w:sz w:val="24"/>
          <w:szCs w:val="24"/>
        </w:rPr>
        <w:t>.</w:t>
      </w:r>
      <w:r w:rsidRPr="00572BC3">
        <w:rPr>
          <w:rFonts w:ascii="Times New Roman" w:hAnsi="Times New Roman" w:cs="Times New Roman"/>
          <w:sz w:val="24"/>
          <w:szCs w:val="24"/>
        </w:rPr>
        <w:t xml:space="preserve"> Inalum Nomor 655/L-DIRPEL/VII/2019 tanggal 26 Juli 2019 yang menyebutkan bahwa PT</w:t>
      </w:r>
      <w:r>
        <w:rPr>
          <w:rFonts w:ascii="Times New Roman" w:hAnsi="Times New Roman" w:cs="Times New Roman"/>
          <w:sz w:val="24"/>
          <w:szCs w:val="24"/>
        </w:rPr>
        <w:t xml:space="preserve">. </w:t>
      </w:r>
      <w:r w:rsidRPr="00572BC3">
        <w:rPr>
          <w:rFonts w:ascii="Times New Roman" w:hAnsi="Times New Roman" w:cs="Times New Roman"/>
          <w:sz w:val="24"/>
          <w:szCs w:val="24"/>
        </w:rPr>
        <w:t>Inalum (Persero) berencana untuk membeli saham PT</w:t>
      </w:r>
      <w:r>
        <w:rPr>
          <w:rFonts w:ascii="Times New Roman" w:hAnsi="Times New Roman" w:cs="Times New Roman"/>
          <w:sz w:val="24"/>
          <w:szCs w:val="24"/>
        </w:rPr>
        <w:t>.</w:t>
      </w:r>
      <w:r w:rsidRPr="00572BC3">
        <w:rPr>
          <w:rFonts w:ascii="Times New Roman" w:hAnsi="Times New Roman" w:cs="Times New Roman"/>
          <w:sz w:val="24"/>
          <w:szCs w:val="24"/>
        </w:rPr>
        <w:t xml:space="preserve"> PPK dalam</w:t>
      </w:r>
      <w:r>
        <w:rPr>
          <w:rFonts w:ascii="Times New Roman" w:hAnsi="Times New Roman" w:cs="Times New Roman"/>
          <w:sz w:val="24"/>
          <w:szCs w:val="24"/>
        </w:rPr>
        <w:t xml:space="preserve"> </w:t>
      </w:r>
      <w:r w:rsidRPr="00572BC3">
        <w:rPr>
          <w:rFonts w:ascii="Times New Roman" w:hAnsi="Times New Roman" w:cs="Times New Roman"/>
          <w:sz w:val="24"/>
          <w:szCs w:val="24"/>
        </w:rPr>
        <w:t xml:space="preserve">bentuk </w:t>
      </w:r>
      <w:r w:rsidRPr="00686E07">
        <w:rPr>
          <w:rFonts w:ascii="Times New Roman" w:hAnsi="Times New Roman" w:cs="Times New Roman"/>
          <w:i/>
          <w:sz w:val="24"/>
          <w:szCs w:val="24"/>
        </w:rPr>
        <w:t>right issue</w:t>
      </w:r>
      <w:r>
        <w:rPr>
          <w:rFonts w:ascii="Times New Roman" w:hAnsi="Times New Roman" w:cs="Times New Roman"/>
          <w:sz w:val="24"/>
          <w:szCs w:val="24"/>
        </w:rPr>
        <w:t xml:space="preserve"> namun meminta waktu untuk menyelesai</w:t>
      </w:r>
      <w:r w:rsidRPr="00572BC3">
        <w:rPr>
          <w:rFonts w:ascii="Times New Roman" w:hAnsi="Times New Roman" w:cs="Times New Roman"/>
          <w:sz w:val="24"/>
          <w:szCs w:val="24"/>
        </w:rPr>
        <w:t>kan kajian</w:t>
      </w:r>
      <w:r>
        <w:rPr>
          <w:rFonts w:ascii="Times New Roman" w:hAnsi="Times New Roman" w:cs="Times New Roman"/>
          <w:sz w:val="24"/>
          <w:szCs w:val="24"/>
        </w:rPr>
        <w:t xml:space="preserve"> </w:t>
      </w:r>
      <w:r w:rsidRPr="00572BC3">
        <w:rPr>
          <w:rFonts w:ascii="Times New Roman" w:hAnsi="Times New Roman" w:cs="Times New Roman"/>
          <w:sz w:val="24"/>
          <w:szCs w:val="24"/>
        </w:rPr>
        <w:t>oleh konsultan yang ditunjuk oleh PT</w:t>
      </w:r>
      <w:r>
        <w:rPr>
          <w:rFonts w:ascii="Times New Roman" w:hAnsi="Times New Roman" w:cs="Times New Roman"/>
          <w:sz w:val="24"/>
          <w:szCs w:val="24"/>
        </w:rPr>
        <w:t>.</w:t>
      </w:r>
      <w:r w:rsidRPr="00572BC3">
        <w:rPr>
          <w:rFonts w:ascii="Times New Roman" w:hAnsi="Times New Roman" w:cs="Times New Roman"/>
          <w:sz w:val="24"/>
          <w:szCs w:val="24"/>
        </w:rPr>
        <w:t xml:space="preserve"> Inalum (Persero).</w:t>
      </w:r>
      <w:r>
        <w:rPr>
          <w:rStyle w:val="FootnoteReference"/>
          <w:rFonts w:ascii="Times New Roman" w:hAnsi="Times New Roman" w:cs="Times New Roman"/>
          <w:sz w:val="24"/>
          <w:szCs w:val="24"/>
        </w:rPr>
        <w:footnoteReference w:id="114"/>
      </w:r>
    </w:p>
    <w:p w14:paraId="4C91366A" w14:textId="77777777" w:rsidR="003048EE" w:rsidRPr="00572BC3" w:rsidRDefault="003048EE" w:rsidP="003048EE">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Kemudian </w:t>
      </w:r>
      <w:r w:rsidRPr="00572BC3">
        <w:rPr>
          <w:rFonts w:ascii="Times New Roman" w:hAnsi="Times New Roman" w:cs="Times New Roman"/>
          <w:sz w:val="24"/>
          <w:szCs w:val="24"/>
        </w:rPr>
        <w:t>PT</w:t>
      </w:r>
      <w:r>
        <w:rPr>
          <w:rFonts w:ascii="Times New Roman" w:hAnsi="Times New Roman" w:cs="Times New Roman"/>
          <w:sz w:val="24"/>
          <w:szCs w:val="24"/>
        </w:rPr>
        <w:t>. Pelindo (Persero) sesuai</w:t>
      </w:r>
      <w:r w:rsidRPr="00572BC3">
        <w:rPr>
          <w:rFonts w:ascii="Times New Roman" w:hAnsi="Times New Roman" w:cs="Times New Roman"/>
          <w:sz w:val="24"/>
          <w:szCs w:val="24"/>
        </w:rPr>
        <w:t xml:space="preserve"> dengan Surat Direktur Utama Nomor</w:t>
      </w:r>
      <w:r>
        <w:rPr>
          <w:rFonts w:ascii="Times New Roman" w:hAnsi="Times New Roman" w:cs="Times New Roman"/>
          <w:sz w:val="24"/>
          <w:szCs w:val="24"/>
        </w:rPr>
        <w:t xml:space="preserve"> </w:t>
      </w:r>
      <w:r w:rsidRPr="00572BC3">
        <w:rPr>
          <w:rFonts w:ascii="Times New Roman" w:hAnsi="Times New Roman" w:cs="Times New Roman"/>
          <w:sz w:val="24"/>
          <w:szCs w:val="24"/>
        </w:rPr>
        <w:t>Hk.46/17/23/PI-18 tanggal 22 Oktober 2018 meminta pendapat hukum kepada</w:t>
      </w:r>
      <w:r>
        <w:rPr>
          <w:rFonts w:ascii="Times New Roman" w:hAnsi="Times New Roman" w:cs="Times New Roman"/>
          <w:sz w:val="24"/>
          <w:szCs w:val="24"/>
        </w:rPr>
        <w:t xml:space="preserve"> </w:t>
      </w:r>
      <w:r w:rsidRPr="00572BC3">
        <w:rPr>
          <w:rFonts w:ascii="Times New Roman" w:hAnsi="Times New Roman" w:cs="Times New Roman"/>
          <w:sz w:val="24"/>
          <w:szCs w:val="24"/>
        </w:rPr>
        <w:t>Kejaksaan Tinggi Sumatera Utara terkait keberadaan PT</w:t>
      </w:r>
      <w:r>
        <w:rPr>
          <w:rFonts w:ascii="Times New Roman" w:hAnsi="Times New Roman" w:cs="Times New Roman"/>
          <w:sz w:val="24"/>
          <w:szCs w:val="24"/>
        </w:rPr>
        <w:t>. Pri</w:t>
      </w:r>
      <w:r w:rsidRPr="00572BC3">
        <w:rPr>
          <w:rFonts w:ascii="Times New Roman" w:hAnsi="Times New Roman" w:cs="Times New Roman"/>
          <w:sz w:val="24"/>
          <w:szCs w:val="24"/>
        </w:rPr>
        <w:t>ma</w:t>
      </w:r>
      <w:r>
        <w:rPr>
          <w:rFonts w:ascii="Times New Roman" w:hAnsi="Times New Roman" w:cs="Times New Roman"/>
          <w:sz w:val="24"/>
          <w:szCs w:val="24"/>
        </w:rPr>
        <w:t xml:space="preserve"> </w:t>
      </w:r>
      <w:r w:rsidRPr="00572BC3">
        <w:rPr>
          <w:rFonts w:ascii="Times New Roman" w:hAnsi="Times New Roman" w:cs="Times New Roman"/>
          <w:sz w:val="24"/>
          <w:szCs w:val="24"/>
        </w:rPr>
        <w:t>Pengembangan Kawasan (PPK) setelah terbitnya Peraturan Presiden Nomor</w:t>
      </w:r>
      <w:r>
        <w:rPr>
          <w:rFonts w:ascii="Times New Roman" w:hAnsi="Times New Roman" w:cs="Times New Roman"/>
          <w:sz w:val="24"/>
          <w:szCs w:val="24"/>
        </w:rPr>
        <w:t xml:space="preserve"> </w:t>
      </w:r>
      <w:r w:rsidRPr="00572BC3">
        <w:rPr>
          <w:rFonts w:ascii="Times New Roman" w:hAnsi="Times New Roman" w:cs="Times New Roman"/>
          <w:sz w:val="24"/>
          <w:szCs w:val="24"/>
        </w:rPr>
        <w:t>81 Tahun 2018 tentang Percepatan Pembangunan dan Pengoperasian</w:t>
      </w:r>
      <w:r>
        <w:rPr>
          <w:rFonts w:ascii="Times New Roman" w:hAnsi="Times New Roman" w:cs="Times New Roman"/>
          <w:sz w:val="24"/>
          <w:szCs w:val="24"/>
        </w:rPr>
        <w:t xml:space="preserve"> </w:t>
      </w:r>
      <w:r w:rsidRPr="00572BC3">
        <w:rPr>
          <w:rFonts w:ascii="Times New Roman" w:hAnsi="Times New Roman" w:cs="Times New Roman"/>
          <w:sz w:val="24"/>
          <w:szCs w:val="24"/>
        </w:rPr>
        <w:t>Pelabuhan dan Kawasan Industri di Provinsi Sumatera Utara.</w:t>
      </w:r>
    </w:p>
    <w:p w14:paraId="79E16402" w14:textId="77777777" w:rsidR="003048EE" w:rsidRDefault="003048EE" w:rsidP="003048EE">
      <w:pPr>
        <w:pStyle w:val="ListParagraph"/>
        <w:spacing w:after="0" w:line="480" w:lineRule="auto"/>
        <w:ind w:left="0" w:firstLine="709"/>
        <w:jc w:val="both"/>
        <w:rPr>
          <w:rFonts w:ascii="Times New Roman" w:hAnsi="Times New Roman" w:cs="Times New Roman"/>
          <w:sz w:val="24"/>
          <w:szCs w:val="24"/>
        </w:rPr>
      </w:pPr>
      <w:r w:rsidRPr="00572BC3">
        <w:rPr>
          <w:rFonts w:ascii="Times New Roman" w:hAnsi="Times New Roman" w:cs="Times New Roman"/>
          <w:sz w:val="24"/>
          <w:szCs w:val="24"/>
        </w:rPr>
        <w:t>Pendapat hukum dari Kejaksaan Tinggi Sumatera Utara Nomor B-563/N.2/</w:t>
      </w:r>
      <w:r>
        <w:rPr>
          <w:rFonts w:ascii="Times New Roman" w:hAnsi="Times New Roman" w:cs="Times New Roman"/>
          <w:sz w:val="24"/>
          <w:szCs w:val="24"/>
        </w:rPr>
        <w:t>Gph.1/01/2019 tanggal 25 Januari</w:t>
      </w:r>
      <w:r w:rsidRPr="00572BC3">
        <w:rPr>
          <w:rFonts w:ascii="Times New Roman" w:hAnsi="Times New Roman" w:cs="Times New Roman"/>
          <w:sz w:val="24"/>
          <w:szCs w:val="24"/>
        </w:rPr>
        <w:t xml:space="preserve"> 2019 menyimpulkan</w:t>
      </w:r>
      <w:r>
        <w:rPr>
          <w:rFonts w:ascii="Times New Roman" w:hAnsi="Times New Roman" w:cs="Times New Roman"/>
          <w:sz w:val="24"/>
          <w:szCs w:val="24"/>
        </w:rPr>
        <w:t>:</w:t>
      </w:r>
    </w:p>
    <w:p w14:paraId="56C6A952" w14:textId="2201EB1C" w:rsidR="003048EE" w:rsidRDefault="003048EE" w:rsidP="003048EE">
      <w:pPr>
        <w:pStyle w:val="ListParagraph"/>
        <w:spacing w:after="0" w:line="240" w:lineRule="auto"/>
        <w:ind w:left="709"/>
        <w:jc w:val="both"/>
        <w:rPr>
          <w:rFonts w:ascii="Times New Roman" w:hAnsi="Times New Roman" w:cs="Times New Roman"/>
          <w:sz w:val="24"/>
          <w:szCs w:val="24"/>
        </w:rPr>
      </w:pPr>
      <w:r w:rsidRPr="00572BC3">
        <w:rPr>
          <w:rFonts w:ascii="Times New Roman" w:hAnsi="Times New Roman" w:cs="Times New Roman"/>
          <w:sz w:val="24"/>
          <w:szCs w:val="24"/>
        </w:rPr>
        <w:t>Bahwa dari</w:t>
      </w:r>
      <w:r>
        <w:rPr>
          <w:rFonts w:ascii="Times New Roman" w:hAnsi="Times New Roman" w:cs="Times New Roman"/>
          <w:sz w:val="24"/>
          <w:szCs w:val="24"/>
        </w:rPr>
        <w:t xml:space="preserve"> sisi</w:t>
      </w:r>
      <w:r w:rsidRPr="00572BC3">
        <w:rPr>
          <w:rFonts w:ascii="Times New Roman" w:hAnsi="Times New Roman" w:cs="Times New Roman"/>
          <w:sz w:val="24"/>
          <w:szCs w:val="24"/>
        </w:rPr>
        <w:t xml:space="preserve"> hukum keperdataan oleh karena sebelum terbitnya Peraturan Presiden</w:t>
      </w:r>
      <w:r>
        <w:rPr>
          <w:rFonts w:ascii="Times New Roman" w:hAnsi="Times New Roman" w:cs="Times New Roman"/>
          <w:sz w:val="24"/>
          <w:szCs w:val="24"/>
        </w:rPr>
        <w:t xml:space="preserve"> </w:t>
      </w:r>
      <w:r w:rsidRPr="00572BC3">
        <w:rPr>
          <w:rFonts w:ascii="Times New Roman" w:hAnsi="Times New Roman" w:cs="Times New Roman"/>
          <w:sz w:val="24"/>
          <w:szCs w:val="24"/>
        </w:rPr>
        <w:t>dimaksud PT</w:t>
      </w:r>
      <w:r>
        <w:rPr>
          <w:rFonts w:ascii="Times New Roman" w:hAnsi="Times New Roman" w:cs="Times New Roman"/>
          <w:sz w:val="24"/>
          <w:szCs w:val="24"/>
        </w:rPr>
        <w:t>.</w:t>
      </w:r>
      <w:r w:rsidRPr="00572BC3">
        <w:rPr>
          <w:rFonts w:ascii="Times New Roman" w:hAnsi="Times New Roman" w:cs="Times New Roman"/>
          <w:sz w:val="24"/>
          <w:szCs w:val="24"/>
        </w:rPr>
        <w:t xml:space="preserve"> Pelindo I (Persero) telah menugaskan anak perusahaannya,</w:t>
      </w:r>
      <w:r>
        <w:rPr>
          <w:rFonts w:ascii="Times New Roman" w:hAnsi="Times New Roman" w:cs="Times New Roman"/>
          <w:sz w:val="24"/>
          <w:szCs w:val="24"/>
        </w:rPr>
        <w:t xml:space="preserve"> yai</w:t>
      </w:r>
      <w:r w:rsidRPr="00572BC3">
        <w:rPr>
          <w:rFonts w:ascii="Times New Roman" w:hAnsi="Times New Roman" w:cs="Times New Roman"/>
          <w:sz w:val="24"/>
          <w:szCs w:val="24"/>
        </w:rPr>
        <w:t>tu PT</w:t>
      </w:r>
      <w:r>
        <w:rPr>
          <w:rFonts w:ascii="Times New Roman" w:hAnsi="Times New Roman" w:cs="Times New Roman"/>
          <w:sz w:val="24"/>
          <w:szCs w:val="24"/>
        </w:rPr>
        <w:t>.</w:t>
      </w:r>
      <w:r w:rsidRPr="00572BC3">
        <w:rPr>
          <w:rFonts w:ascii="Times New Roman" w:hAnsi="Times New Roman" w:cs="Times New Roman"/>
          <w:sz w:val="24"/>
          <w:szCs w:val="24"/>
        </w:rPr>
        <w:t xml:space="preserve"> Prima Pengembangan Kawasan</w:t>
      </w:r>
      <w:r>
        <w:rPr>
          <w:rFonts w:ascii="Times New Roman" w:hAnsi="Times New Roman" w:cs="Times New Roman"/>
          <w:sz w:val="24"/>
          <w:szCs w:val="24"/>
        </w:rPr>
        <w:t xml:space="preserve"> </w:t>
      </w:r>
      <w:r w:rsidRPr="00572BC3">
        <w:rPr>
          <w:rFonts w:ascii="Times New Roman" w:hAnsi="Times New Roman" w:cs="Times New Roman"/>
          <w:sz w:val="24"/>
          <w:szCs w:val="24"/>
        </w:rPr>
        <w:t>(PPK) untuk membangun dan</w:t>
      </w:r>
      <w:r>
        <w:rPr>
          <w:rFonts w:ascii="Times New Roman" w:hAnsi="Times New Roman" w:cs="Times New Roman"/>
          <w:sz w:val="24"/>
          <w:szCs w:val="24"/>
        </w:rPr>
        <w:t xml:space="preserve"> </w:t>
      </w:r>
      <w:r w:rsidRPr="00572BC3">
        <w:rPr>
          <w:rFonts w:ascii="Times New Roman" w:hAnsi="Times New Roman" w:cs="Times New Roman"/>
          <w:sz w:val="24"/>
          <w:szCs w:val="24"/>
        </w:rPr>
        <w:t>mengembangkan Kawasan Industri Kuala Tanjung dan telah memulai</w:t>
      </w:r>
      <w:r>
        <w:rPr>
          <w:rFonts w:ascii="Times New Roman" w:hAnsi="Times New Roman" w:cs="Times New Roman"/>
          <w:sz w:val="24"/>
          <w:szCs w:val="24"/>
        </w:rPr>
        <w:t xml:space="preserve"> </w:t>
      </w:r>
      <w:r w:rsidRPr="00572BC3">
        <w:rPr>
          <w:rFonts w:ascii="Times New Roman" w:hAnsi="Times New Roman" w:cs="Times New Roman"/>
          <w:sz w:val="24"/>
          <w:szCs w:val="24"/>
        </w:rPr>
        <w:t>kegiatannya selama dua tahun dengan membebaskan (melakukan pengadaan</w:t>
      </w:r>
      <w:r>
        <w:rPr>
          <w:rFonts w:ascii="Times New Roman" w:hAnsi="Times New Roman" w:cs="Times New Roman"/>
          <w:sz w:val="24"/>
          <w:szCs w:val="24"/>
        </w:rPr>
        <w:t xml:space="preserve"> </w:t>
      </w:r>
      <w:r w:rsidRPr="00572BC3">
        <w:rPr>
          <w:rFonts w:ascii="Times New Roman" w:hAnsi="Times New Roman" w:cs="Times New Roman"/>
          <w:sz w:val="24"/>
          <w:szCs w:val="24"/>
        </w:rPr>
        <w:t>tanah) dengan hasil telah membebaskan lahan seluas 150,58 (seratus limapuluh koma lima puluh delapan) hektar dan telah menghabiskan anggaran</w:t>
      </w:r>
      <w:r>
        <w:rPr>
          <w:rFonts w:ascii="Times New Roman" w:hAnsi="Times New Roman" w:cs="Times New Roman"/>
          <w:sz w:val="24"/>
          <w:szCs w:val="24"/>
        </w:rPr>
        <w:t xml:space="preserve"> </w:t>
      </w:r>
      <w:r w:rsidRPr="00572BC3">
        <w:rPr>
          <w:rFonts w:ascii="Times New Roman" w:hAnsi="Times New Roman" w:cs="Times New Roman"/>
          <w:sz w:val="24"/>
          <w:szCs w:val="24"/>
        </w:rPr>
        <w:t>sebesar Rp397.085.397.303,</w:t>
      </w:r>
      <w:r>
        <w:rPr>
          <w:rFonts w:ascii="Times New Roman" w:hAnsi="Times New Roman" w:cs="Times New Roman"/>
          <w:sz w:val="24"/>
          <w:szCs w:val="24"/>
        </w:rPr>
        <w:t xml:space="preserve"> </w:t>
      </w:r>
      <w:r w:rsidRPr="00572BC3">
        <w:rPr>
          <w:rFonts w:ascii="Times New Roman" w:hAnsi="Times New Roman" w:cs="Times New Roman"/>
          <w:sz w:val="24"/>
          <w:szCs w:val="24"/>
        </w:rPr>
        <w:t>maka dalam proses pembentukan Badan Usaha</w:t>
      </w:r>
      <w:r>
        <w:rPr>
          <w:rFonts w:ascii="Times New Roman" w:hAnsi="Times New Roman" w:cs="Times New Roman"/>
          <w:sz w:val="24"/>
          <w:szCs w:val="24"/>
        </w:rPr>
        <w:t xml:space="preserve"> </w:t>
      </w:r>
      <w:r w:rsidRPr="00572BC3">
        <w:rPr>
          <w:rFonts w:ascii="Times New Roman" w:hAnsi="Times New Roman" w:cs="Times New Roman"/>
          <w:sz w:val="24"/>
          <w:szCs w:val="24"/>
        </w:rPr>
        <w:t>Patungan antara PT</w:t>
      </w:r>
      <w:r>
        <w:rPr>
          <w:rFonts w:ascii="Times New Roman" w:hAnsi="Times New Roman" w:cs="Times New Roman"/>
          <w:sz w:val="24"/>
          <w:szCs w:val="24"/>
        </w:rPr>
        <w:t xml:space="preserve">. Pelindo </w:t>
      </w:r>
      <w:r w:rsidRPr="00572BC3">
        <w:rPr>
          <w:rFonts w:ascii="Times New Roman" w:hAnsi="Times New Roman" w:cs="Times New Roman"/>
          <w:sz w:val="24"/>
          <w:szCs w:val="24"/>
        </w:rPr>
        <w:t>(Persero) dan PT</w:t>
      </w:r>
      <w:r>
        <w:rPr>
          <w:rFonts w:ascii="Times New Roman" w:hAnsi="Times New Roman" w:cs="Times New Roman"/>
          <w:sz w:val="24"/>
          <w:szCs w:val="24"/>
        </w:rPr>
        <w:t>.</w:t>
      </w:r>
      <w:r w:rsidRPr="00572BC3">
        <w:rPr>
          <w:rFonts w:ascii="Times New Roman" w:hAnsi="Times New Roman" w:cs="Times New Roman"/>
          <w:sz w:val="24"/>
          <w:szCs w:val="24"/>
        </w:rPr>
        <w:t xml:space="preserve"> Inalum</w:t>
      </w:r>
      <w:r>
        <w:rPr>
          <w:rFonts w:ascii="Times New Roman" w:hAnsi="Times New Roman" w:cs="Times New Roman"/>
          <w:sz w:val="24"/>
          <w:szCs w:val="24"/>
        </w:rPr>
        <w:t xml:space="preserve"> </w:t>
      </w:r>
      <w:r w:rsidRPr="00572BC3">
        <w:rPr>
          <w:rFonts w:ascii="Times New Roman" w:hAnsi="Times New Roman" w:cs="Times New Roman"/>
          <w:sz w:val="24"/>
          <w:szCs w:val="24"/>
        </w:rPr>
        <w:t>(Persero)</w:t>
      </w:r>
      <w:r>
        <w:rPr>
          <w:rFonts w:ascii="Times New Roman" w:hAnsi="Times New Roman" w:cs="Times New Roman"/>
          <w:sz w:val="24"/>
          <w:szCs w:val="24"/>
        </w:rPr>
        <w:t xml:space="preserve"> </w:t>
      </w:r>
      <w:r w:rsidRPr="00572BC3">
        <w:rPr>
          <w:rFonts w:ascii="Times New Roman" w:hAnsi="Times New Roman" w:cs="Times New Roman"/>
          <w:sz w:val="24"/>
          <w:szCs w:val="24"/>
        </w:rPr>
        <w:t>dapat</w:t>
      </w:r>
      <w:r>
        <w:rPr>
          <w:rFonts w:ascii="Times New Roman" w:hAnsi="Times New Roman" w:cs="Times New Roman"/>
          <w:sz w:val="24"/>
          <w:szCs w:val="24"/>
        </w:rPr>
        <w:t xml:space="preserve"> </w:t>
      </w:r>
      <w:r w:rsidRPr="00572BC3">
        <w:rPr>
          <w:rFonts w:ascii="Times New Roman" w:hAnsi="Times New Roman" w:cs="Times New Roman"/>
          <w:sz w:val="24"/>
          <w:szCs w:val="24"/>
        </w:rPr>
        <w:t>menggunakan pola bahwa PT</w:t>
      </w:r>
      <w:r>
        <w:rPr>
          <w:rFonts w:ascii="Times New Roman" w:hAnsi="Times New Roman" w:cs="Times New Roman"/>
          <w:sz w:val="24"/>
          <w:szCs w:val="24"/>
        </w:rPr>
        <w:t>.</w:t>
      </w:r>
      <w:r w:rsidRPr="00572BC3">
        <w:rPr>
          <w:rFonts w:ascii="Times New Roman" w:hAnsi="Times New Roman" w:cs="Times New Roman"/>
          <w:sz w:val="24"/>
          <w:szCs w:val="24"/>
        </w:rPr>
        <w:t xml:space="preserve"> Inalum (Persero) melakukan penyertaan modal</w:t>
      </w:r>
      <w:r>
        <w:rPr>
          <w:rFonts w:ascii="Times New Roman" w:hAnsi="Times New Roman" w:cs="Times New Roman"/>
          <w:sz w:val="24"/>
          <w:szCs w:val="24"/>
        </w:rPr>
        <w:t xml:space="preserve"> </w:t>
      </w:r>
      <w:r w:rsidRPr="00572BC3">
        <w:rPr>
          <w:rFonts w:ascii="Times New Roman" w:hAnsi="Times New Roman" w:cs="Times New Roman"/>
          <w:sz w:val="24"/>
          <w:szCs w:val="24"/>
        </w:rPr>
        <w:lastRenderedPageBreak/>
        <w:t>pada PT</w:t>
      </w:r>
      <w:r>
        <w:rPr>
          <w:rFonts w:ascii="Times New Roman" w:hAnsi="Times New Roman" w:cs="Times New Roman"/>
          <w:sz w:val="24"/>
          <w:szCs w:val="24"/>
        </w:rPr>
        <w:t>.</w:t>
      </w:r>
      <w:r w:rsidRPr="00572BC3">
        <w:rPr>
          <w:rFonts w:ascii="Times New Roman" w:hAnsi="Times New Roman" w:cs="Times New Roman"/>
          <w:sz w:val="24"/>
          <w:szCs w:val="24"/>
        </w:rPr>
        <w:t xml:space="preserve"> Prima Pengembangan </w:t>
      </w:r>
      <w:r>
        <w:rPr>
          <w:rFonts w:ascii="Times New Roman" w:hAnsi="Times New Roman" w:cs="Times New Roman"/>
          <w:sz w:val="24"/>
          <w:szCs w:val="24"/>
        </w:rPr>
        <w:t>Kawasan (inbreng) selanjutnya di</w:t>
      </w:r>
      <w:r w:rsidRPr="00572BC3">
        <w:rPr>
          <w:rFonts w:ascii="Times New Roman" w:hAnsi="Times New Roman" w:cs="Times New Roman"/>
          <w:sz w:val="24"/>
          <w:szCs w:val="24"/>
        </w:rPr>
        <w:t>lakukan</w:t>
      </w:r>
      <w:r>
        <w:rPr>
          <w:rFonts w:ascii="Times New Roman" w:hAnsi="Times New Roman" w:cs="Times New Roman"/>
          <w:sz w:val="24"/>
          <w:szCs w:val="24"/>
        </w:rPr>
        <w:t xml:space="preserve"> </w:t>
      </w:r>
      <w:r w:rsidRPr="00572BC3">
        <w:rPr>
          <w:rFonts w:ascii="Times New Roman" w:hAnsi="Times New Roman" w:cs="Times New Roman"/>
          <w:sz w:val="24"/>
          <w:szCs w:val="24"/>
        </w:rPr>
        <w:t>perubahan anggaran dasar dan anggaran rumah tangga PT</w:t>
      </w:r>
      <w:r>
        <w:rPr>
          <w:rFonts w:ascii="Times New Roman" w:hAnsi="Times New Roman" w:cs="Times New Roman"/>
          <w:sz w:val="24"/>
          <w:szCs w:val="24"/>
        </w:rPr>
        <w:t>.</w:t>
      </w:r>
      <w:r w:rsidRPr="00572BC3">
        <w:rPr>
          <w:rFonts w:ascii="Times New Roman" w:hAnsi="Times New Roman" w:cs="Times New Roman"/>
          <w:sz w:val="24"/>
          <w:szCs w:val="24"/>
        </w:rPr>
        <w:t xml:space="preserve"> Prima</w:t>
      </w:r>
      <w:r>
        <w:rPr>
          <w:rFonts w:ascii="Times New Roman" w:hAnsi="Times New Roman" w:cs="Times New Roman"/>
          <w:sz w:val="24"/>
          <w:szCs w:val="24"/>
        </w:rPr>
        <w:t xml:space="preserve"> </w:t>
      </w:r>
      <w:r w:rsidRPr="00572BC3">
        <w:rPr>
          <w:rFonts w:ascii="Times New Roman" w:hAnsi="Times New Roman" w:cs="Times New Roman"/>
          <w:sz w:val="24"/>
          <w:szCs w:val="24"/>
        </w:rPr>
        <w:t>Pengembangan Kawasan khusus mengenai komposisi saham dan tujuan</w:t>
      </w:r>
      <w:r>
        <w:rPr>
          <w:rFonts w:ascii="Times New Roman" w:hAnsi="Times New Roman" w:cs="Times New Roman"/>
          <w:sz w:val="24"/>
          <w:szCs w:val="24"/>
        </w:rPr>
        <w:t xml:space="preserve"> </w:t>
      </w:r>
      <w:r w:rsidRPr="00572BC3">
        <w:rPr>
          <w:rFonts w:ascii="Times New Roman" w:hAnsi="Times New Roman" w:cs="Times New Roman"/>
          <w:sz w:val="24"/>
          <w:szCs w:val="24"/>
        </w:rPr>
        <w:t>usaha patungan,</w:t>
      </w:r>
      <w:r>
        <w:rPr>
          <w:rFonts w:ascii="Times New Roman" w:hAnsi="Times New Roman" w:cs="Times New Roman"/>
          <w:sz w:val="24"/>
          <w:szCs w:val="24"/>
        </w:rPr>
        <w:t xml:space="preserve"> </w:t>
      </w:r>
      <w:r w:rsidRPr="00572BC3">
        <w:rPr>
          <w:rFonts w:ascii="Times New Roman" w:hAnsi="Times New Roman" w:cs="Times New Roman"/>
          <w:sz w:val="24"/>
          <w:szCs w:val="24"/>
        </w:rPr>
        <w:t>yaitu pembangunan dan pengembangan Kawasan Industri</w:t>
      </w:r>
      <w:r>
        <w:rPr>
          <w:rFonts w:ascii="Times New Roman" w:hAnsi="Times New Roman" w:cs="Times New Roman"/>
          <w:sz w:val="24"/>
          <w:szCs w:val="24"/>
        </w:rPr>
        <w:t xml:space="preserve"> Kuala Tanjung dengan mempedomani</w:t>
      </w:r>
      <w:r w:rsidRPr="00572BC3">
        <w:rPr>
          <w:rFonts w:ascii="Times New Roman" w:hAnsi="Times New Roman" w:cs="Times New Roman"/>
          <w:sz w:val="24"/>
          <w:szCs w:val="24"/>
        </w:rPr>
        <w:t xml:space="preserve"> ketentuan Pasal 3 Peraturan Menteri</w:t>
      </w:r>
      <w:r>
        <w:rPr>
          <w:rFonts w:ascii="Times New Roman" w:hAnsi="Times New Roman" w:cs="Times New Roman"/>
          <w:sz w:val="24"/>
          <w:szCs w:val="24"/>
        </w:rPr>
        <w:t xml:space="preserve"> </w:t>
      </w:r>
      <w:r w:rsidRPr="00572BC3">
        <w:rPr>
          <w:rFonts w:ascii="Times New Roman" w:hAnsi="Times New Roman" w:cs="Times New Roman"/>
          <w:sz w:val="24"/>
          <w:szCs w:val="24"/>
        </w:rPr>
        <w:t>Negara BUMN Nomor PER-</w:t>
      </w:r>
      <w:r w:rsidR="000411B8">
        <w:rPr>
          <w:rFonts w:ascii="Times New Roman" w:hAnsi="Times New Roman" w:cs="Times New Roman"/>
          <w:sz w:val="24"/>
          <w:szCs w:val="24"/>
        </w:rPr>
        <w:t>01/</w:t>
      </w:r>
      <w:r w:rsidRPr="00572BC3">
        <w:rPr>
          <w:rFonts w:ascii="Times New Roman" w:hAnsi="Times New Roman" w:cs="Times New Roman"/>
          <w:sz w:val="24"/>
          <w:szCs w:val="24"/>
        </w:rPr>
        <w:t>MBU/2011 tentang Penerapan Tata Kelola</w:t>
      </w:r>
      <w:r>
        <w:rPr>
          <w:rFonts w:ascii="Times New Roman" w:hAnsi="Times New Roman" w:cs="Times New Roman"/>
          <w:sz w:val="24"/>
          <w:szCs w:val="24"/>
        </w:rPr>
        <w:t xml:space="preserve"> </w:t>
      </w:r>
      <w:r w:rsidRPr="00686E07">
        <w:rPr>
          <w:rFonts w:ascii="Times New Roman" w:hAnsi="Times New Roman" w:cs="Times New Roman"/>
          <w:sz w:val="24"/>
          <w:szCs w:val="24"/>
        </w:rPr>
        <w:t>Perusahaan yang Baik</w:t>
      </w:r>
      <w:r>
        <w:rPr>
          <w:rFonts w:ascii="Times New Roman" w:hAnsi="Times New Roman" w:cs="Times New Roman"/>
          <w:sz w:val="24"/>
          <w:szCs w:val="24"/>
        </w:rPr>
        <w:t xml:space="preserve"> </w:t>
      </w:r>
      <w:r w:rsidRPr="00686E07">
        <w:rPr>
          <w:rFonts w:ascii="Times New Roman" w:hAnsi="Times New Roman" w:cs="Times New Roman"/>
          <w:sz w:val="24"/>
          <w:szCs w:val="24"/>
        </w:rPr>
        <w:t>(</w:t>
      </w:r>
      <w:r w:rsidRPr="00686E07">
        <w:rPr>
          <w:rFonts w:ascii="Times New Roman" w:hAnsi="Times New Roman" w:cs="Times New Roman"/>
          <w:i/>
          <w:sz w:val="24"/>
          <w:szCs w:val="24"/>
        </w:rPr>
        <w:t>Good Corporate Govemance</w:t>
      </w:r>
      <w:r w:rsidRPr="00686E07">
        <w:rPr>
          <w:rFonts w:ascii="Times New Roman" w:hAnsi="Times New Roman" w:cs="Times New Roman"/>
          <w:sz w:val="24"/>
          <w:szCs w:val="24"/>
        </w:rPr>
        <w:t>) pada Badan Usaha</w:t>
      </w:r>
      <w:r>
        <w:rPr>
          <w:rFonts w:ascii="Times New Roman" w:hAnsi="Times New Roman" w:cs="Times New Roman"/>
          <w:sz w:val="24"/>
          <w:szCs w:val="24"/>
        </w:rPr>
        <w:t xml:space="preserve"> Milik Negara.</w:t>
      </w:r>
      <w:r>
        <w:rPr>
          <w:rStyle w:val="FootnoteReference"/>
          <w:rFonts w:ascii="Times New Roman" w:hAnsi="Times New Roman" w:cs="Times New Roman"/>
          <w:sz w:val="24"/>
          <w:szCs w:val="24"/>
        </w:rPr>
        <w:footnoteReference w:id="115"/>
      </w:r>
    </w:p>
    <w:p w14:paraId="1E5A8DBA" w14:textId="77777777" w:rsidR="003048EE" w:rsidRPr="00686E07" w:rsidRDefault="003048EE" w:rsidP="003048EE">
      <w:pPr>
        <w:pStyle w:val="ListParagraph"/>
        <w:spacing w:after="0" w:line="240" w:lineRule="auto"/>
        <w:ind w:left="709"/>
        <w:jc w:val="both"/>
        <w:rPr>
          <w:rFonts w:ascii="Times New Roman" w:hAnsi="Times New Roman" w:cs="Times New Roman"/>
          <w:sz w:val="24"/>
          <w:szCs w:val="24"/>
        </w:rPr>
      </w:pPr>
    </w:p>
    <w:p w14:paraId="12FBD15E" w14:textId="1FF94913" w:rsidR="003048EE" w:rsidRPr="009B657B" w:rsidRDefault="003048EE" w:rsidP="003048EE">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Namun hingga p</w:t>
      </w:r>
      <w:r w:rsidRPr="009B657B">
        <w:rPr>
          <w:rFonts w:ascii="Times New Roman" w:hAnsi="Times New Roman" w:cs="Times New Roman"/>
          <w:sz w:val="24"/>
          <w:szCs w:val="24"/>
        </w:rPr>
        <w:t>enyampaian pendapat hukum</w:t>
      </w:r>
      <w:r>
        <w:rPr>
          <w:rFonts w:ascii="Times New Roman" w:hAnsi="Times New Roman" w:cs="Times New Roman"/>
          <w:sz w:val="24"/>
          <w:szCs w:val="24"/>
        </w:rPr>
        <w:t xml:space="preserve"> diatas rilis, pihak PT. Inalum tidak juga memberikan jawaban atas rencana </w:t>
      </w:r>
      <w:r w:rsidRPr="009B657B">
        <w:rPr>
          <w:rFonts w:ascii="Times New Roman" w:hAnsi="Times New Roman" w:cs="Times New Roman"/>
          <w:sz w:val="24"/>
          <w:szCs w:val="24"/>
        </w:rPr>
        <w:t xml:space="preserve">penyertaan modal pada PT. Prima Pengembangan Kawasan </w:t>
      </w:r>
      <w:r>
        <w:rPr>
          <w:rFonts w:ascii="Times New Roman" w:hAnsi="Times New Roman" w:cs="Times New Roman"/>
          <w:sz w:val="24"/>
          <w:szCs w:val="24"/>
        </w:rPr>
        <w:t xml:space="preserve">tersebut. Sehingga sampai pada Anggaran Dasar terakhir dibuat dalam </w:t>
      </w:r>
      <w:r w:rsidRPr="009B657B">
        <w:rPr>
          <w:rFonts w:ascii="Times New Roman" w:eastAsia="Calibri" w:hAnsi="Times New Roman" w:cs="Times New Roman"/>
          <w:sz w:val="24"/>
          <w:szCs w:val="24"/>
        </w:rPr>
        <w:t>Akta tanggal 02-02-2023 (dua Februari dua ribu dua puluh tiga) Nomor 01,</w:t>
      </w:r>
      <w:r>
        <w:rPr>
          <w:rFonts w:ascii="Times New Roman" w:eastAsia="Calibri" w:hAnsi="Times New Roman" w:cs="Times New Roman"/>
          <w:sz w:val="24"/>
          <w:szCs w:val="24"/>
        </w:rPr>
        <w:t xml:space="preserve"> maka p</w:t>
      </w:r>
      <w:r w:rsidRPr="009B657B">
        <w:rPr>
          <w:rFonts w:ascii="Times New Roman" w:eastAsia="Calibri" w:hAnsi="Times New Roman" w:cs="Times New Roman"/>
          <w:sz w:val="24"/>
          <w:szCs w:val="24"/>
        </w:rPr>
        <w:t xml:space="preserve">ara Pemegang Saham Perseroan terdiri dari: </w:t>
      </w:r>
    </w:p>
    <w:p w14:paraId="619BD0D9" w14:textId="77777777" w:rsidR="003048EE" w:rsidRDefault="003048EE" w:rsidP="007234BE">
      <w:pPr>
        <w:pStyle w:val="ListParagraph"/>
        <w:numPr>
          <w:ilvl w:val="0"/>
          <w:numId w:val="98"/>
        </w:numPr>
        <w:spacing w:line="240" w:lineRule="auto"/>
        <w:ind w:left="1134"/>
        <w:jc w:val="both"/>
        <w:rPr>
          <w:rFonts w:ascii="Times New Roman" w:eastAsia="Calibri" w:hAnsi="Times New Roman" w:cs="Times New Roman"/>
          <w:sz w:val="24"/>
          <w:szCs w:val="24"/>
        </w:rPr>
      </w:pPr>
      <w:r w:rsidRPr="009B657B">
        <w:rPr>
          <w:rFonts w:ascii="Times New Roman" w:eastAsia="Calibri" w:hAnsi="Times New Roman" w:cs="Times New Roman"/>
          <w:sz w:val="24"/>
          <w:szCs w:val="24"/>
        </w:rPr>
        <w:t xml:space="preserve">Perseroan Terbatas PT Pelindo Solusi Logistik, berkedudukan dan berkantor pusat di Jakarta Utara, pemilik Pemegang Saham sebanyak 759.000 (tujuh ratus lima puluh sembilan ribu) saham atau sejumlah Rp759.000.000.000,00 (tujuh ratus lima puluh sembilan miliar Rupiah) yang diwakili oleh Tuan Joko Noerhudha, jabatan Direktur Utama-  Perseroan Terbatas PT Pelindo Solusi Logistik.  </w:t>
      </w:r>
    </w:p>
    <w:p w14:paraId="31A7FC89" w14:textId="77777777" w:rsidR="003048EE" w:rsidRDefault="003048EE" w:rsidP="007234BE">
      <w:pPr>
        <w:pStyle w:val="ListParagraph"/>
        <w:numPr>
          <w:ilvl w:val="0"/>
          <w:numId w:val="98"/>
        </w:numPr>
        <w:spacing w:line="240" w:lineRule="auto"/>
        <w:ind w:left="1134"/>
        <w:jc w:val="both"/>
        <w:rPr>
          <w:rFonts w:ascii="Times New Roman" w:eastAsia="Calibri" w:hAnsi="Times New Roman" w:cs="Times New Roman"/>
          <w:sz w:val="24"/>
          <w:szCs w:val="24"/>
        </w:rPr>
      </w:pPr>
      <w:r w:rsidRPr="009B657B">
        <w:rPr>
          <w:rFonts w:ascii="Times New Roman" w:eastAsia="Calibri" w:hAnsi="Times New Roman" w:cs="Times New Roman"/>
          <w:sz w:val="24"/>
          <w:szCs w:val="24"/>
        </w:rPr>
        <w:t xml:space="preserve">Perseroan Terbatas PT Prima Multi Terminal, berkedudukan dan berkantor pusat di Sumatera Utara, pemilik Pemegang Saham sebanyak 84.333 (delapan puluh empat ribu tiga ratus tiga puluh tiga) saham atau sejumlah Rp84.333.000.000,00 (delapan puluh empat miliar tiga ratus tiga puluh tiga juta Rupiah), yang diwakili oleh Tuan Eko Hariyadi Budiyanto, jabatan Direktur Utama Perseroan Terbatas PT Prima Multi Terminal, yang seluruhnya sebanyak 843.333 (delapan ratus empat puluh tiga ribu tiga ratus tiga puluh tiga) saham atau sejumlah Rp843.333.000.000,00 (delapan ratus empat puluh tiga miliar tiga ratus tiga puluh tiga juta Rupiah), yang merupakan keseluruhan saham yang telah dikeluarkan dan disetor penuh dalam Perseroan telah menyetujui dan menandatangani Keputusan Para Pemegang Saham Di Luar Rapat Umum Pemegang Saham Perseroan Terbatas PT Prima Pengembangan Nomor: SK 03/21/2/1/PAPR DIUT/PLSL-24 dan Nomor SK.03/21/2/1/BSEP/DRUT/PMKT-24 </w:t>
      </w:r>
      <w:r w:rsidRPr="009B657B">
        <w:rPr>
          <w:rFonts w:ascii="Times New Roman" w:eastAsia="Calibri" w:hAnsi="Times New Roman" w:cs="Times New Roman"/>
          <w:sz w:val="24"/>
          <w:szCs w:val="24"/>
        </w:rPr>
        <w:lastRenderedPageBreak/>
        <w:t>Tentang Pemberhentian dan Pengangkatan Direksi Perseroan Terbatas PT Prima Pengembangan Kawasan, tanggal 21-02-2024 (dua puluh satu Februari dua ribu dua puluh empat).</w:t>
      </w:r>
      <w:r>
        <w:rPr>
          <w:rStyle w:val="FootnoteReference"/>
          <w:rFonts w:ascii="Times New Roman" w:eastAsia="Calibri" w:hAnsi="Times New Roman" w:cs="Times New Roman"/>
          <w:sz w:val="24"/>
          <w:szCs w:val="24"/>
        </w:rPr>
        <w:footnoteReference w:id="116"/>
      </w:r>
    </w:p>
    <w:p w14:paraId="148FD63C" w14:textId="77777777" w:rsidR="003048EE" w:rsidRPr="009B657B" w:rsidRDefault="003048EE" w:rsidP="003048EE">
      <w:pPr>
        <w:pStyle w:val="ListParagraph"/>
        <w:spacing w:line="240" w:lineRule="auto"/>
        <w:ind w:left="1134"/>
        <w:jc w:val="both"/>
        <w:rPr>
          <w:rFonts w:ascii="Times New Roman" w:eastAsia="Calibri" w:hAnsi="Times New Roman" w:cs="Times New Roman"/>
          <w:sz w:val="24"/>
          <w:szCs w:val="24"/>
        </w:rPr>
      </w:pPr>
    </w:p>
    <w:p w14:paraId="2EE7E3F2" w14:textId="516527C3" w:rsidR="000411B8" w:rsidRDefault="000411B8" w:rsidP="00161C1B">
      <w:pPr>
        <w:pStyle w:val="ListParagraph"/>
        <w:spacing w:line="48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Oleh karenanya, terhadap </w:t>
      </w:r>
      <w:r>
        <w:rPr>
          <w:rFonts w:ascii="Times New Roman" w:hAnsi="Times New Roman" w:cs="Times New Roman"/>
          <w:sz w:val="24"/>
          <w:szCs w:val="24"/>
        </w:rPr>
        <w:t>p</w:t>
      </w:r>
      <w:r w:rsidRPr="00572BC3">
        <w:rPr>
          <w:rFonts w:ascii="Times New Roman" w:hAnsi="Times New Roman" w:cs="Times New Roman"/>
          <w:sz w:val="24"/>
          <w:szCs w:val="24"/>
        </w:rPr>
        <w:t>endapat hukum dari Kejaksaan Tinggi Sumatera Utara Nomor B-563/N.2/</w:t>
      </w:r>
      <w:r>
        <w:rPr>
          <w:rFonts w:ascii="Times New Roman" w:hAnsi="Times New Roman" w:cs="Times New Roman"/>
          <w:sz w:val="24"/>
          <w:szCs w:val="24"/>
        </w:rPr>
        <w:t>Gph.1/01/2019 tanggal 25 Januari</w:t>
      </w:r>
      <w:r w:rsidRPr="00572BC3">
        <w:rPr>
          <w:rFonts w:ascii="Times New Roman" w:hAnsi="Times New Roman" w:cs="Times New Roman"/>
          <w:sz w:val="24"/>
          <w:szCs w:val="24"/>
        </w:rPr>
        <w:t xml:space="preserve"> 2</w:t>
      </w:r>
      <w:r>
        <w:rPr>
          <w:rFonts w:ascii="Times New Roman" w:hAnsi="Times New Roman" w:cs="Times New Roman"/>
          <w:sz w:val="24"/>
          <w:szCs w:val="24"/>
        </w:rPr>
        <w:t>019 tersebut di atas, perlu ditinjau kembali mengingat telah terjadi perubahan posisi pemegang saham PT PPK saat ini yang mana sudah bukan Anak Perusahaan dari PT Pelindo (Persero) melainkan Cucu Perusahaan dari PT Pelindo (Persero) yaitu PT Pelindo Solusi Logistik menguasan 90% saham dan PT Prima Multi Terminal menguasai 10% saham PT PPK, sehingga hal ini sudah tidak sesuai lagi dengan ketentuan Perpres 81 Tahun 2018 yang mengharuskan Badan Usaha Patungan merupakan Anak Perusahaan dari PT Pelindo (Persero) dan PT Inalum.</w:t>
      </w:r>
    </w:p>
    <w:p w14:paraId="6D1A73B1" w14:textId="5CB53610" w:rsidR="00161C1B" w:rsidRPr="00161C1B" w:rsidRDefault="003048EE" w:rsidP="00161C1B">
      <w:pPr>
        <w:pStyle w:val="ListParagraph"/>
        <w:spacing w:line="480" w:lineRule="auto"/>
        <w:ind w:left="0" w:firstLine="709"/>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Apabila kembali merujuk pada Pasal 5 ayat (1) dan (2) </w:t>
      </w:r>
      <w:r w:rsidRPr="003E4C14">
        <w:rPr>
          <w:rFonts w:ascii="Times New Roman" w:eastAsia="Calibri" w:hAnsi="Times New Roman" w:cs="Times New Roman"/>
          <w:sz w:val="24"/>
          <w:szCs w:val="24"/>
        </w:rPr>
        <w:t xml:space="preserve">Peraturan Presiden Nomor 81 Tahun 2018 </w:t>
      </w:r>
      <w:r>
        <w:rPr>
          <w:rFonts w:ascii="Times New Roman" w:eastAsia="Calibri" w:hAnsi="Times New Roman" w:cs="Times New Roman"/>
          <w:sz w:val="24"/>
          <w:szCs w:val="24"/>
        </w:rPr>
        <w:t xml:space="preserve">maka pelaksanaan penugasan </w:t>
      </w:r>
      <w:r w:rsidRPr="003E4C14">
        <w:rPr>
          <w:rFonts w:ascii="Times New Roman" w:eastAsia="Calibri" w:hAnsi="Times New Roman" w:cs="Times New Roman"/>
          <w:sz w:val="24"/>
          <w:szCs w:val="24"/>
        </w:rPr>
        <w:t>pembentukan badan usaha patungan antara PT</w:t>
      </w:r>
      <w:r>
        <w:rPr>
          <w:rFonts w:ascii="Times New Roman" w:eastAsia="Calibri" w:hAnsi="Times New Roman" w:cs="Times New Roman"/>
          <w:sz w:val="24"/>
          <w:szCs w:val="24"/>
        </w:rPr>
        <w:t xml:space="preserve">. Pelabuhan Indonesia </w:t>
      </w:r>
      <w:r w:rsidRPr="003E4C14">
        <w:rPr>
          <w:rFonts w:ascii="Times New Roman" w:eastAsia="Calibri" w:hAnsi="Times New Roman" w:cs="Times New Roman"/>
          <w:sz w:val="24"/>
          <w:szCs w:val="24"/>
        </w:rPr>
        <w:t>dan PT. Indo</w:t>
      </w:r>
      <w:r>
        <w:rPr>
          <w:rFonts w:ascii="Times New Roman" w:eastAsia="Calibri" w:hAnsi="Times New Roman" w:cs="Times New Roman"/>
          <w:sz w:val="24"/>
          <w:szCs w:val="24"/>
        </w:rPr>
        <w:t xml:space="preserve">nesla Asahan Aluminium tidak sesuai, sepatutnya dengan adanya perubahan Anggaran Dasar </w:t>
      </w:r>
      <w:r w:rsidRPr="009B657B">
        <w:rPr>
          <w:rFonts w:ascii="Times New Roman" w:eastAsia="Calibri" w:hAnsi="Times New Roman" w:cs="Times New Roman"/>
          <w:sz w:val="24"/>
          <w:szCs w:val="24"/>
        </w:rPr>
        <w:t>Pemegang Saham Perseroan</w:t>
      </w:r>
      <w:r>
        <w:rPr>
          <w:rFonts w:ascii="Times New Roman" w:eastAsia="Calibri" w:hAnsi="Times New Roman" w:cs="Times New Roman"/>
          <w:sz w:val="24"/>
          <w:szCs w:val="24"/>
        </w:rPr>
        <w:t xml:space="preserve"> tersebut harus diikuti pula dengan revisi pada </w:t>
      </w:r>
      <w:r w:rsidRPr="003E4C14">
        <w:rPr>
          <w:rFonts w:ascii="Times New Roman" w:eastAsia="Calibri" w:hAnsi="Times New Roman" w:cs="Times New Roman"/>
          <w:sz w:val="24"/>
          <w:szCs w:val="24"/>
        </w:rPr>
        <w:t>Peraturan Presiden Nomor 81 Tahun 2018</w:t>
      </w:r>
      <w:r>
        <w:rPr>
          <w:rFonts w:ascii="Times New Roman" w:eastAsia="Calibri" w:hAnsi="Times New Roman" w:cs="Times New Roman"/>
          <w:sz w:val="24"/>
          <w:szCs w:val="24"/>
        </w:rPr>
        <w:t xml:space="preserve"> agar terciptanya kepastian hukum dan tidak m</w:t>
      </w:r>
      <w:r w:rsidR="00161C1B">
        <w:rPr>
          <w:rFonts w:ascii="Times New Roman" w:eastAsia="Calibri" w:hAnsi="Times New Roman" w:cs="Times New Roman"/>
          <w:sz w:val="24"/>
          <w:szCs w:val="24"/>
        </w:rPr>
        <w:t>enjadi polemik di kemudian hari</w:t>
      </w:r>
      <w:r w:rsidR="00161C1B">
        <w:rPr>
          <w:rFonts w:ascii="Times New Roman" w:eastAsia="Calibri" w:hAnsi="Times New Roman" w:cs="Times New Roman"/>
          <w:sz w:val="24"/>
          <w:szCs w:val="24"/>
          <w:lang w:val="en-US"/>
        </w:rPr>
        <w:t xml:space="preserve">. </w:t>
      </w:r>
      <w:r w:rsidR="00161C1B" w:rsidRPr="00161C1B">
        <w:rPr>
          <w:rFonts w:ascii="Times New Roman" w:hAnsi="Times New Roman" w:cs="Times New Roman"/>
          <w:sz w:val="24"/>
          <w:szCs w:val="24"/>
        </w:rPr>
        <w:t xml:space="preserve">Berdasarkan Peraturan Presiden Nomor 81 Tahun 2018 tentang Percepatan Pembangunan dan Pengoperasian Pelabuhan dan Kawasan Industri Kuala Tanjung di </w:t>
      </w:r>
      <w:r w:rsidR="00161C1B" w:rsidRPr="00161C1B">
        <w:rPr>
          <w:rFonts w:ascii="Times New Roman" w:hAnsi="Times New Roman" w:cs="Times New Roman"/>
          <w:sz w:val="24"/>
          <w:szCs w:val="24"/>
        </w:rPr>
        <w:lastRenderedPageBreak/>
        <w:t>Provinsi Sumatera Utara, kedudukan hukum PT Prima Pengembangan Kawasan (PPK) perlu ditinjau kembali.</w:t>
      </w:r>
    </w:p>
    <w:p w14:paraId="2AD53A79" w14:textId="77777777" w:rsidR="00161C1B" w:rsidRDefault="00161C1B" w:rsidP="00161C1B">
      <w:pPr>
        <w:pStyle w:val="ListParagraph"/>
        <w:spacing w:line="480" w:lineRule="auto"/>
        <w:ind w:left="0" w:firstLine="709"/>
        <w:jc w:val="both"/>
        <w:rPr>
          <w:rFonts w:ascii="Times New Roman" w:hAnsi="Times New Roman" w:cs="Times New Roman"/>
          <w:sz w:val="24"/>
          <w:szCs w:val="24"/>
          <w:lang w:val="en-US"/>
        </w:rPr>
      </w:pPr>
      <w:r w:rsidRPr="00161C1B">
        <w:rPr>
          <w:rFonts w:ascii="Times New Roman" w:hAnsi="Times New Roman" w:cs="Times New Roman"/>
          <w:sz w:val="24"/>
          <w:szCs w:val="24"/>
        </w:rPr>
        <w:t>Pasal 6 ayat (1) Perpres 81/2018 menyebutk</w:t>
      </w:r>
      <w:r>
        <w:rPr>
          <w:rFonts w:ascii="Times New Roman" w:hAnsi="Times New Roman" w:cs="Times New Roman"/>
          <w:sz w:val="24"/>
          <w:szCs w:val="24"/>
        </w:rPr>
        <w:t>an bahwa pelaksanaan percepatan</w:t>
      </w:r>
      <w:r>
        <w:rPr>
          <w:rFonts w:ascii="Times New Roman" w:hAnsi="Times New Roman" w:cs="Times New Roman"/>
          <w:sz w:val="24"/>
          <w:szCs w:val="24"/>
          <w:lang w:val="en-US"/>
        </w:rPr>
        <w:t xml:space="preserve">  </w:t>
      </w:r>
      <w:r w:rsidRPr="00161C1B">
        <w:rPr>
          <w:rFonts w:ascii="Times New Roman" w:hAnsi="Times New Roman" w:cs="Times New Roman"/>
          <w:sz w:val="24"/>
          <w:szCs w:val="24"/>
        </w:rPr>
        <w:t>pembangunan dan pengoperasian Kawasan Industri Kuala Tanjung dilakukan oleh badan usaha. Lebih lanjut, pada ayat (2) dijelaskan bahwa badan usaha yang dimaksud merupakan anak perusahaan dari PT Pelabuhan Indonesia I (Persero) yang didirikan bersama dengan PT Indonesia Asahan Aluminium (Persero).</w:t>
      </w:r>
      <w:r>
        <w:rPr>
          <w:rFonts w:ascii="Times New Roman" w:hAnsi="Times New Roman" w:cs="Times New Roman"/>
          <w:sz w:val="24"/>
          <w:szCs w:val="24"/>
          <w:lang w:val="en-US"/>
        </w:rPr>
        <w:t xml:space="preserve"> </w:t>
      </w:r>
      <w:r w:rsidRPr="00161C1B">
        <w:rPr>
          <w:rFonts w:ascii="Times New Roman" w:hAnsi="Times New Roman" w:cs="Times New Roman"/>
          <w:sz w:val="24"/>
          <w:szCs w:val="24"/>
        </w:rPr>
        <w:t>Selain itu, Pasal 7 Perpres 81/2018 juga menegaskan kembali bahwa badan usaha yang melaksanakan pembangunan dan pengoperasian Kawasan Industri Kuala Tanjung adalah anak perusahaan dari PT Pelabuhan Indonesia I (Persero), bukan cucu perusahaan.</w:t>
      </w:r>
    </w:p>
    <w:p w14:paraId="51310075" w14:textId="77777777" w:rsidR="00161C1B" w:rsidRDefault="00161C1B" w:rsidP="00161C1B">
      <w:pPr>
        <w:pStyle w:val="ListParagraph"/>
        <w:spacing w:line="480" w:lineRule="auto"/>
        <w:ind w:left="0" w:firstLine="709"/>
        <w:jc w:val="both"/>
        <w:rPr>
          <w:rFonts w:ascii="Times New Roman" w:hAnsi="Times New Roman" w:cs="Times New Roman"/>
          <w:sz w:val="24"/>
          <w:szCs w:val="24"/>
          <w:lang w:val="en-US"/>
        </w:rPr>
      </w:pPr>
      <w:r w:rsidRPr="00161C1B">
        <w:rPr>
          <w:rFonts w:ascii="Times New Roman" w:hAnsi="Times New Roman" w:cs="Times New Roman"/>
          <w:sz w:val="24"/>
          <w:szCs w:val="24"/>
        </w:rPr>
        <w:t>Berdasarkan ketentuan-ketentuan tersebut, PPK seharusnya merupakan anak perusahaan yang didirikan langsung oleh PT Pelindo I bersama dengan PT Inalum, bukan cucu perusahaan. Namun, jika melihat kondisi saat ini, PPK tampaknya tidak memenuhi kriteria sebagai badan usaha yang dimaksud dalam Perpres 81/2018.</w:t>
      </w:r>
    </w:p>
    <w:p w14:paraId="5FEB73CD" w14:textId="77777777" w:rsidR="00161C1B" w:rsidRPr="00161C1B" w:rsidRDefault="00161C1B" w:rsidP="00161C1B">
      <w:pPr>
        <w:pStyle w:val="ListParagraph"/>
        <w:spacing w:line="480" w:lineRule="auto"/>
        <w:ind w:left="0" w:firstLine="709"/>
        <w:jc w:val="both"/>
        <w:rPr>
          <w:rFonts w:ascii="Times New Roman" w:eastAsia="Calibri" w:hAnsi="Times New Roman" w:cs="Times New Roman"/>
          <w:sz w:val="24"/>
          <w:szCs w:val="24"/>
        </w:rPr>
      </w:pPr>
      <w:r w:rsidRPr="00161C1B">
        <w:rPr>
          <w:rFonts w:ascii="Times New Roman" w:hAnsi="Times New Roman" w:cs="Times New Roman"/>
          <w:sz w:val="24"/>
          <w:szCs w:val="24"/>
        </w:rPr>
        <w:t>PT Prima Pengembangan Kawasan (PPK) tidak memenuhi kriteria sebagai badan usaha yang melaksanakan pembangunan, pengembangan, dan pengelolaan Kawasan Industri Kuala Tanjung sesuai dengan Peraturan Presiden Nomor 81 Tahun 2018, karena PPK bukan merupakan anak perusahaan langsung dari PT Pelindo I yang didirikan bersama dengan PT Inalum sebagaimana diamanatkan dalam Pasal 6 dan Pasal 7 Perpres tersebut. Oleh karena itu, kedudukan hukum PPK perlu ditinjau kembali agar sesuai dengan ketentuan yang berlaku.</w:t>
      </w:r>
    </w:p>
    <w:p w14:paraId="66C65D81" w14:textId="77777777" w:rsidR="00161C1B" w:rsidRPr="00161C1B" w:rsidRDefault="00161C1B" w:rsidP="003048EE">
      <w:pPr>
        <w:spacing w:after="0" w:line="480" w:lineRule="auto"/>
        <w:rPr>
          <w:rFonts w:ascii="Times New Roman" w:hAnsi="Times New Roman" w:cs="Times New Roman"/>
          <w:b/>
          <w:color w:val="000000"/>
          <w:sz w:val="24"/>
          <w:szCs w:val="24"/>
          <w:lang w:val="en-US"/>
        </w:rPr>
        <w:sectPr w:rsidR="00161C1B" w:rsidRPr="00161C1B" w:rsidSect="00380391">
          <w:footerReference w:type="first" r:id="rId33"/>
          <w:pgSz w:w="12240" w:h="15840" w:code="1"/>
          <w:pgMar w:top="2268" w:right="1701" w:bottom="1701" w:left="2268" w:header="1077" w:footer="709" w:gutter="0"/>
          <w:cols w:space="708"/>
          <w:titlePg/>
          <w:docGrid w:linePitch="360"/>
        </w:sectPr>
      </w:pPr>
    </w:p>
    <w:p w14:paraId="62FE1C7E" w14:textId="77777777" w:rsidR="003048EE" w:rsidRPr="006E0548" w:rsidRDefault="003048EE" w:rsidP="003048EE">
      <w:pPr>
        <w:spacing w:after="0" w:line="480" w:lineRule="auto"/>
        <w:jc w:val="center"/>
        <w:rPr>
          <w:rFonts w:ascii="Times New Roman" w:hAnsi="Times New Roman" w:cs="Times New Roman"/>
          <w:b/>
          <w:color w:val="000000"/>
          <w:sz w:val="24"/>
          <w:szCs w:val="24"/>
        </w:rPr>
      </w:pPr>
      <w:r w:rsidRPr="006E0548">
        <w:rPr>
          <w:rFonts w:ascii="Times New Roman" w:hAnsi="Times New Roman" w:cs="Times New Roman"/>
          <w:b/>
          <w:color w:val="000000"/>
          <w:sz w:val="24"/>
          <w:szCs w:val="24"/>
        </w:rPr>
        <w:lastRenderedPageBreak/>
        <w:t>BAB V</w:t>
      </w:r>
    </w:p>
    <w:p w14:paraId="4997E690" w14:textId="77777777" w:rsidR="003048EE" w:rsidRDefault="003048EE" w:rsidP="003048EE">
      <w:pPr>
        <w:spacing w:after="0" w:line="480" w:lineRule="auto"/>
        <w:jc w:val="center"/>
        <w:rPr>
          <w:rFonts w:ascii="Times New Roman" w:hAnsi="Times New Roman" w:cs="Times New Roman"/>
          <w:b/>
          <w:color w:val="000000"/>
          <w:sz w:val="24"/>
          <w:szCs w:val="24"/>
        </w:rPr>
      </w:pPr>
      <w:r w:rsidRPr="006E0548">
        <w:rPr>
          <w:rFonts w:ascii="Times New Roman" w:hAnsi="Times New Roman" w:cs="Times New Roman"/>
          <w:b/>
          <w:color w:val="000000"/>
          <w:sz w:val="24"/>
          <w:szCs w:val="24"/>
        </w:rPr>
        <w:t>PENUTUP</w:t>
      </w:r>
    </w:p>
    <w:p w14:paraId="63750584" w14:textId="77777777" w:rsidR="003048EE" w:rsidRDefault="003048EE" w:rsidP="003048EE">
      <w:pPr>
        <w:spacing w:after="0" w:line="240" w:lineRule="auto"/>
        <w:jc w:val="center"/>
        <w:rPr>
          <w:rFonts w:ascii="Times New Roman" w:hAnsi="Times New Roman" w:cs="Times New Roman"/>
          <w:b/>
          <w:color w:val="000000"/>
          <w:sz w:val="24"/>
          <w:szCs w:val="24"/>
        </w:rPr>
      </w:pPr>
    </w:p>
    <w:p w14:paraId="1B6185AD" w14:textId="77777777" w:rsidR="003048EE" w:rsidRDefault="003048EE" w:rsidP="007234BE">
      <w:pPr>
        <w:pStyle w:val="ListParagraph"/>
        <w:numPr>
          <w:ilvl w:val="0"/>
          <w:numId w:val="48"/>
        </w:numPr>
        <w:spacing w:after="0" w:line="480" w:lineRule="auto"/>
        <w:ind w:left="426"/>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Kesimpulan </w:t>
      </w:r>
    </w:p>
    <w:p w14:paraId="075206D5" w14:textId="5458E739" w:rsidR="003048EE" w:rsidRDefault="003048EE" w:rsidP="007234BE">
      <w:pPr>
        <w:pStyle w:val="ListParagraph"/>
        <w:numPr>
          <w:ilvl w:val="0"/>
          <w:numId w:val="76"/>
        </w:numPr>
        <w:spacing w:after="0" w:line="480" w:lineRule="auto"/>
        <w:jc w:val="both"/>
        <w:rPr>
          <w:rFonts w:ascii="Times New Roman" w:eastAsia="Calibri" w:hAnsi="Times New Roman" w:cs="Times New Roman"/>
          <w:sz w:val="24"/>
          <w:szCs w:val="24"/>
        </w:rPr>
      </w:pPr>
      <w:r w:rsidRPr="00500476">
        <w:rPr>
          <w:rFonts w:ascii="Times New Roman" w:eastAsia="Calibri" w:hAnsi="Times New Roman" w:cs="Times New Roman"/>
          <w:sz w:val="24"/>
          <w:szCs w:val="24"/>
        </w:rPr>
        <w:t>P</w:t>
      </w:r>
      <w:proofErr w:type="spellStart"/>
      <w:r w:rsidRPr="00500476">
        <w:rPr>
          <w:rFonts w:ascii="Times New Roman" w:eastAsia="Calibri" w:hAnsi="Times New Roman" w:cs="Times New Roman"/>
          <w:sz w:val="24"/>
          <w:szCs w:val="24"/>
          <w:lang w:val="en-US"/>
        </w:rPr>
        <w:t>engaturan</w:t>
      </w:r>
      <w:proofErr w:type="spellEnd"/>
      <w:r w:rsidRPr="00500476">
        <w:rPr>
          <w:rFonts w:ascii="Times New Roman" w:eastAsia="Calibri" w:hAnsi="Times New Roman" w:cs="Times New Roman"/>
          <w:sz w:val="24"/>
          <w:szCs w:val="24"/>
          <w:lang w:val="en-US"/>
        </w:rPr>
        <w:t xml:space="preserve"> </w:t>
      </w:r>
      <w:proofErr w:type="spellStart"/>
      <w:r w:rsidRPr="00500476">
        <w:rPr>
          <w:rFonts w:ascii="Times New Roman" w:eastAsia="Calibri" w:hAnsi="Times New Roman" w:cs="Times New Roman"/>
          <w:sz w:val="24"/>
          <w:szCs w:val="24"/>
          <w:lang w:val="en-US"/>
        </w:rPr>
        <w:t>hukum</w:t>
      </w:r>
      <w:proofErr w:type="spellEnd"/>
      <w:r w:rsidRPr="00500476">
        <w:rPr>
          <w:rFonts w:ascii="Times New Roman" w:eastAsia="Calibri" w:hAnsi="Times New Roman" w:cs="Times New Roman"/>
          <w:sz w:val="24"/>
          <w:szCs w:val="24"/>
          <w:lang w:val="en-US"/>
        </w:rPr>
        <w:t xml:space="preserve"> </w:t>
      </w:r>
      <w:proofErr w:type="spellStart"/>
      <w:r w:rsidRPr="00500476">
        <w:rPr>
          <w:rFonts w:ascii="Times New Roman" w:eastAsia="Calibri" w:hAnsi="Times New Roman" w:cs="Times New Roman"/>
          <w:sz w:val="24"/>
          <w:szCs w:val="24"/>
          <w:lang w:val="en-US"/>
        </w:rPr>
        <w:t>pembangunan</w:t>
      </w:r>
      <w:proofErr w:type="spellEnd"/>
      <w:r w:rsidRPr="00500476">
        <w:rPr>
          <w:rFonts w:ascii="Times New Roman" w:eastAsia="Calibri" w:hAnsi="Times New Roman" w:cs="Times New Roman"/>
          <w:sz w:val="24"/>
          <w:szCs w:val="24"/>
          <w:lang w:val="en-US"/>
        </w:rPr>
        <w:t xml:space="preserve">, </w:t>
      </w:r>
      <w:proofErr w:type="spellStart"/>
      <w:r w:rsidRPr="00500476">
        <w:rPr>
          <w:rFonts w:ascii="Times New Roman" w:eastAsia="Calibri" w:hAnsi="Times New Roman" w:cs="Times New Roman"/>
          <w:sz w:val="24"/>
          <w:szCs w:val="24"/>
          <w:lang w:val="en-US"/>
        </w:rPr>
        <w:t>pengembangan</w:t>
      </w:r>
      <w:proofErr w:type="spellEnd"/>
      <w:r w:rsidRPr="00500476">
        <w:rPr>
          <w:rFonts w:ascii="Times New Roman" w:eastAsia="Calibri" w:hAnsi="Times New Roman" w:cs="Times New Roman"/>
          <w:sz w:val="24"/>
          <w:szCs w:val="24"/>
          <w:lang w:val="en-US"/>
        </w:rPr>
        <w:t xml:space="preserve">, dan </w:t>
      </w:r>
      <w:proofErr w:type="spellStart"/>
      <w:r w:rsidRPr="00500476">
        <w:rPr>
          <w:rFonts w:ascii="Times New Roman" w:eastAsia="Calibri" w:hAnsi="Times New Roman" w:cs="Times New Roman"/>
          <w:sz w:val="24"/>
          <w:szCs w:val="24"/>
          <w:lang w:val="en-US"/>
        </w:rPr>
        <w:t>pengelolaan</w:t>
      </w:r>
      <w:proofErr w:type="spellEnd"/>
      <w:r w:rsidRPr="00500476">
        <w:rPr>
          <w:rFonts w:ascii="Times New Roman" w:eastAsia="Calibri" w:hAnsi="Times New Roman" w:cs="Times New Roman"/>
          <w:sz w:val="24"/>
          <w:szCs w:val="24"/>
          <w:lang w:val="en-US"/>
        </w:rPr>
        <w:t xml:space="preserve"> Kawasan </w:t>
      </w:r>
      <w:proofErr w:type="spellStart"/>
      <w:r w:rsidRPr="00500476">
        <w:rPr>
          <w:rFonts w:ascii="Times New Roman" w:eastAsia="Calibri" w:hAnsi="Times New Roman" w:cs="Times New Roman"/>
          <w:sz w:val="24"/>
          <w:szCs w:val="24"/>
          <w:lang w:val="en-US"/>
        </w:rPr>
        <w:t>Industri</w:t>
      </w:r>
      <w:proofErr w:type="spellEnd"/>
      <w:r w:rsidRPr="00500476">
        <w:rPr>
          <w:rFonts w:ascii="Times New Roman" w:eastAsia="Calibri" w:hAnsi="Times New Roman" w:cs="Times New Roman"/>
          <w:sz w:val="24"/>
          <w:szCs w:val="24"/>
          <w:lang w:val="en-US"/>
        </w:rPr>
        <w:t xml:space="preserve"> Kuala </w:t>
      </w:r>
      <w:proofErr w:type="spellStart"/>
      <w:r w:rsidRPr="00500476">
        <w:rPr>
          <w:rFonts w:ascii="Times New Roman" w:eastAsia="Calibri" w:hAnsi="Times New Roman" w:cs="Times New Roman"/>
          <w:sz w:val="24"/>
          <w:szCs w:val="24"/>
          <w:lang w:val="en-US"/>
        </w:rPr>
        <w:t>Tanjung</w:t>
      </w:r>
      <w:proofErr w:type="spellEnd"/>
      <w:r w:rsidRPr="00500476">
        <w:rPr>
          <w:rFonts w:ascii="Times New Roman" w:eastAsia="Calibri" w:hAnsi="Times New Roman" w:cs="Times New Roman"/>
          <w:sz w:val="24"/>
          <w:szCs w:val="24"/>
        </w:rPr>
        <w:t xml:space="preserve"> diatur dalam Peraturan Presiden (Perpres) Nomor 81 Tahun 2018 tentang Percepatan Pembangunan dan Pengoperasian Pelabuhan dan Kawasan Industri Kuala Tanjung di Provinsi Sumatera Utara. Dalam Perpres ini dijelaskan PT. Pelindo I dan PT. Inalum, dan </w:t>
      </w:r>
      <w:r w:rsidR="00C61168">
        <w:rPr>
          <w:rFonts w:ascii="Times New Roman" w:eastAsia="Calibri" w:hAnsi="Times New Roman" w:cs="Times New Roman"/>
          <w:sz w:val="24"/>
          <w:szCs w:val="24"/>
        </w:rPr>
        <w:t>B</w:t>
      </w:r>
      <w:r w:rsidRPr="00500476">
        <w:rPr>
          <w:rFonts w:ascii="Times New Roman" w:eastAsia="Calibri" w:hAnsi="Times New Roman" w:cs="Times New Roman"/>
          <w:sz w:val="24"/>
          <w:szCs w:val="24"/>
        </w:rPr>
        <w:t xml:space="preserve">adan </w:t>
      </w:r>
      <w:r w:rsidR="00C61168">
        <w:rPr>
          <w:rFonts w:ascii="Times New Roman" w:eastAsia="Calibri" w:hAnsi="Times New Roman" w:cs="Times New Roman"/>
          <w:sz w:val="24"/>
          <w:szCs w:val="24"/>
        </w:rPr>
        <w:t>U</w:t>
      </w:r>
      <w:r w:rsidRPr="00500476">
        <w:rPr>
          <w:rFonts w:ascii="Times New Roman" w:eastAsia="Calibri" w:hAnsi="Times New Roman" w:cs="Times New Roman"/>
          <w:sz w:val="24"/>
          <w:szCs w:val="24"/>
        </w:rPr>
        <w:t xml:space="preserve">saha </w:t>
      </w:r>
      <w:r w:rsidR="00C61168">
        <w:rPr>
          <w:rFonts w:ascii="Times New Roman" w:eastAsia="Calibri" w:hAnsi="Times New Roman" w:cs="Times New Roman"/>
          <w:sz w:val="24"/>
          <w:szCs w:val="24"/>
        </w:rPr>
        <w:t>P</w:t>
      </w:r>
      <w:r w:rsidRPr="00500476">
        <w:rPr>
          <w:rFonts w:ascii="Times New Roman" w:eastAsia="Calibri" w:hAnsi="Times New Roman" w:cs="Times New Roman"/>
          <w:sz w:val="24"/>
          <w:szCs w:val="24"/>
        </w:rPr>
        <w:t>atungan yang dibentuk dapat melakukan pembangunan, pengembangan, dan pengelolaan secara bertahap dan mengoperasikan Kawasan Industri Kuala Tanjung mulai tahun 2018.</w:t>
      </w:r>
    </w:p>
    <w:p w14:paraId="099761B1" w14:textId="5076B766" w:rsidR="000411B8" w:rsidRDefault="003048EE" w:rsidP="007234BE">
      <w:pPr>
        <w:pStyle w:val="ListParagraph"/>
        <w:numPr>
          <w:ilvl w:val="0"/>
          <w:numId w:val="76"/>
        </w:numPr>
        <w:spacing w:after="0" w:line="480" w:lineRule="auto"/>
        <w:jc w:val="both"/>
        <w:rPr>
          <w:rFonts w:ascii="Times New Roman" w:eastAsia="Calibri" w:hAnsi="Times New Roman" w:cs="Times New Roman"/>
          <w:sz w:val="24"/>
          <w:szCs w:val="24"/>
        </w:rPr>
      </w:pPr>
      <w:r w:rsidRPr="00500476">
        <w:rPr>
          <w:rFonts w:ascii="Times New Roman" w:eastAsia="Calibri" w:hAnsi="Times New Roman" w:cs="Times New Roman"/>
          <w:sz w:val="24"/>
          <w:szCs w:val="24"/>
        </w:rPr>
        <w:t>M</w:t>
      </w:r>
      <w:proofErr w:type="spellStart"/>
      <w:r w:rsidRPr="00500476">
        <w:rPr>
          <w:rFonts w:ascii="Times New Roman" w:eastAsia="Calibri" w:hAnsi="Times New Roman" w:cs="Times New Roman"/>
          <w:sz w:val="24"/>
          <w:szCs w:val="24"/>
          <w:lang w:val="en-US"/>
        </w:rPr>
        <w:t>ekanisme</w:t>
      </w:r>
      <w:proofErr w:type="spellEnd"/>
      <w:r w:rsidRPr="00500476">
        <w:rPr>
          <w:rFonts w:ascii="Times New Roman" w:eastAsia="Calibri" w:hAnsi="Times New Roman" w:cs="Times New Roman"/>
          <w:sz w:val="24"/>
          <w:szCs w:val="24"/>
          <w:lang w:val="en-US"/>
        </w:rPr>
        <w:t xml:space="preserve"> </w:t>
      </w:r>
      <w:proofErr w:type="spellStart"/>
      <w:r w:rsidRPr="00500476">
        <w:rPr>
          <w:rFonts w:ascii="Times New Roman" w:eastAsia="Calibri" w:hAnsi="Times New Roman" w:cs="Times New Roman"/>
          <w:sz w:val="24"/>
          <w:szCs w:val="24"/>
          <w:lang w:val="en-US"/>
        </w:rPr>
        <w:t>pembentukan</w:t>
      </w:r>
      <w:proofErr w:type="spellEnd"/>
      <w:r w:rsidRPr="00500476">
        <w:rPr>
          <w:rFonts w:ascii="Times New Roman" w:eastAsia="Calibri" w:hAnsi="Times New Roman" w:cs="Times New Roman"/>
          <w:sz w:val="24"/>
          <w:szCs w:val="24"/>
          <w:lang w:val="en-US"/>
        </w:rPr>
        <w:t xml:space="preserve"> Badan Usaha </w:t>
      </w:r>
      <w:proofErr w:type="spellStart"/>
      <w:r w:rsidRPr="00500476">
        <w:rPr>
          <w:rFonts w:ascii="Times New Roman" w:eastAsia="Calibri" w:hAnsi="Times New Roman" w:cs="Times New Roman"/>
          <w:sz w:val="24"/>
          <w:szCs w:val="24"/>
          <w:lang w:val="en-US"/>
        </w:rPr>
        <w:t>Patungan</w:t>
      </w:r>
      <w:proofErr w:type="spellEnd"/>
      <w:r w:rsidRPr="00500476">
        <w:rPr>
          <w:rFonts w:ascii="Times New Roman" w:eastAsia="Calibri" w:hAnsi="Times New Roman" w:cs="Times New Roman"/>
          <w:sz w:val="24"/>
          <w:szCs w:val="24"/>
          <w:lang w:val="en-US"/>
        </w:rPr>
        <w:t xml:space="preserve"> </w:t>
      </w:r>
      <w:proofErr w:type="spellStart"/>
      <w:r w:rsidRPr="00500476">
        <w:rPr>
          <w:rFonts w:ascii="Times New Roman" w:eastAsia="Calibri" w:hAnsi="Times New Roman" w:cs="Times New Roman"/>
          <w:sz w:val="24"/>
          <w:szCs w:val="24"/>
          <w:lang w:val="en-US"/>
        </w:rPr>
        <w:t>antara</w:t>
      </w:r>
      <w:proofErr w:type="spellEnd"/>
      <w:r w:rsidRPr="00500476">
        <w:rPr>
          <w:rFonts w:ascii="Times New Roman" w:eastAsia="Calibri" w:hAnsi="Times New Roman" w:cs="Times New Roman"/>
          <w:sz w:val="24"/>
          <w:szCs w:val="24"/>
          <w:lang w:val="en-US"/>
        </w:rPr>
        <w:t xml:space="preserve"> PT </w:t>
      </w:r>
      <w:proofErr w:type="spellStart"/>
      <w:r w:rsidRPr="00500476">
        <w:rPr>
          <w:rFonts w:ascii="Times New Roman" w:eastAsia="Calibri" w:hAnsi="Times New Roman" w:cs="Times New Roman"/>
          <w:sz w:val="24"/>
          <w:szCs w:val="24"/>
          <w:lang w:val="en-US"/>
        </w:rPr>
        <w:t>Pelindo</w:t>
      </w:r>
      <w:proofErr w:type="spellEnd"/>
      <w:r w:rsidR="000411B8">
        <w:rPr>
          <w:rFonts w:ascii="Times New Roman" w:eastAsia="Calibri" w:hAnsi="Times New Roman" w:cs="Times New Roman"/>
          <w:sz w:val="24"/>
          <w:szCs w:val="24"/>
          <w:lang w:val="en-US"/>
        </w:rPr>
        <w:t xml:space="preserve"> (Persero)</w:t>
      </w:r>
      <w:r w:rsidRPr="00500476">
        <w:rPr>
          <w:rFonts w:ascii="Times New Roman" w:eastAsia="Calibri" w:hAnsi="Times New Roman" w:cs="Times New Roman"/>
          <w:sz w:val="24"/>
          <w:szCs w:val="24"/>
          <w:lang w:val="en-US"/>
        </w:rPr>
        <w:t xml:space="preserve"> </w:t>
      </w:r>
      <w:proofErr w:type="spellStart"/>
      <w:r w:rsidRPr="00500476">
        <w:rPr>
          <w:rFonts w:ascii="Times New Roman" w:eastAsia="Calibri" w:hAnsi="Times New Roman" w:cs="Times New Roman"/>
          <w:sz w:val="24"/>
          <w:szCs w:val="24"/>
          <w:lang w:val="en-US"/>
        </w:rPr>
        <w:t>dengan</w:t>
      </w:r>
      <w:proofErr w:type="spellEnd"/>
      <w:r w:rsidRPr="00500476">
        <w:rPr>
          <w:rFonts w:ascii="Times New Roman" w:eastAsia="Calibri" w:hAnsi="Times New Roman" w:cs="Times New Roman"/>
          <w:sz w:val="24"/>
          <w:szCs w:val="24"/>
          <w:lang w:val="en-US"/>
        </w:rPr>
        <w:t xml:space="preserve"> PT </w:t>
      </w:r>
      <w:proofErr w:type="spellStart"/>
      <w:r w:rsidRPr="00500476">
        <w:rPr>
          <w:rFonts w:ascii="Times New Roman" w:eastAsia="Calibri" w:hAnsi="Times New Roman" w:cs="Times New Roman"/>
          <w:sz w:val="24"/>
          <w:szCs w:val="24"/>
          <w:lang w:val="en-US"/>
        </w:rPr>
        <w:t>Inalum</w:t>
      </w:r>
      <w:proofErr w:type="spellEnd"/>
      <w:r w:rsidRPr="00500476">
        <w:rPr>
          <w:rFonts w:ascii="Times New Roman" w:eastAsia="Calibri" w:hAnsi="Times New Roman" w:cs="Times New Roman"/>
          <w:sz w:val="24"/>
          <w:szCs w:val="24"/>
        </w:rPr>
        <w:t xml:space="preserve"> diawali dengan didirikannya PT. Prima Pengembangan Kawasan (</w:t>
      </w:r>
      <w:r w:rsidR="000411B8">
        <w:rPr>
          <w:rFonts w:ascii="Times New Roman" w:eastAsia="Calibri" w:hAnsi="Times New Roman" w:cs="Times New Roman"/>
          <w:sz w:val="24"/>
          <w:szCs w:val="24"/>
        </w:rPr>
        <w:t xml:space="preserve">PT </w:t>
      </w:r>
      <w:r w:rsidRPr="00500476">
        <w:rPr>
          <w:rFonts w:ascii="Times New Roman" w:eastAsia="Calibri" w:hAnsi="Times New Roman" w:cs="Times New Roman"/>
          <w:sz w:val="24"/>
          <w:szCs w:val="24"/>
        </w:rPr>
        <w:t>PPK) oleh PT Pelindo untuk membangun dan mengelola Kawasan Industri Kuala Tanjung, sesuai Akta Pendirian Perseroan Nomor 15 tanggal</w:t>
      </w:r>
      <w:r w:rsidR="000411B8">
        <w:rPr>
          <w:rFonts w:ascii="Times New Roman" w:eastAsia="Calibri" w:hAnsi="Times New Roman" w:cs="Times New Roman"/>
          <w:sz w:val="24"/>
          <w:szCs w:val="24"/>
        </w:rPr>
        <w:t xml:space="preserve"> </w:t>
      </w:r>
      <w:r w:rsidRPr="00500476">
        <w:rPr>
          <w:rFonts w:ascii="Times New Roman" w:eastAsia="Calibri" w:hAnsi="Times New Roman" w:cs="Times New Roman"/>
          <w:sz w:val="24"/>
          <w:szCs w:val="24"/>
        </w:rPr>
        <w:t xml:space="preserve">8 September 2015 yang telah disahkan oleh Kementerian Hukum dan HAM Republik Indonesia sebagaimana surat Nomor AHU-2455231.AH.01.01 Tahun 2015 tanggal 08 September 2015. </w:t>
      </w:r>
      <w:r w:rsidR="000411B8">
        <w:rPr>
          <w:rFonts w:ascii="Times New Roman" w:eastAsia="Calibri" w:hAnsi="Times New Roman" w:cs="Times New Roman"/>
          <w:sz w:val="24"/>
          <w:szCs w:val="24"/>
        </w:rPr>
        <w:t xml:space="preserve">Mengingat pemegang saham PT Prima Pengembangan Kawasan adalah PT Pelindo Solusi Logistik (menguasai 90% saham) dan PT Prima Multi Terminal </w:t>
      </w:r>
      <w:r w:rsidR="00C61168">
        <w:rPr>
          <w:rFonts w:ascii="Times New Roman" w:eastAsia="Calibri" w:hAnsi="Times New Roman" w:cs="Times New Roman"/>
          <w:sz w:val="24"/>
          <w:szCs w:val="24"/>
        </w:rPr>
        <w:t xml:space="preserve">(PT PMT) </w:t>
      </w:r>
      <w:r w:rsidR="000411B8">
        <w:rPr>
          <w:rFonts w:ascii="Times New Roman" w:eastAsia="Calibri" w:hAnsi="Times New Roman" w:cs="Times New Roman"/>
          <w:sz w:val="24"/>
          <w:szCs w:val="24"/>
        </w:rPr>
        <w:t xml:space="preserve">(menguasai 10% saham) menjadikan PT Prima Pengembangan Kawasan sebagai Cucu Perusahaan dari </w:t>
      </w:r>
      <w:r w:rsidR="00C61168">
        <w:rPr>
          <w:rFonts w:ascii="Times New Roman" w:eastAsia="Calibri" w:hAnsi="Times New Roman" w:cs="Times New Roman"/>
          <w:sz w:val="24"/>
          <w:szCs w:val="24"/>
        </w:rPr>
        <w:t xml:space="preserve">                                </w:t>
      </w:r>
      <w:r w:rsidR="000411B8">
        <w:rPr>
          <w:rFonts w:ascii="Times New Roman" w:eastAsia="Calibri" w:hAnsi="Times New Roman" w:cs="Times New Roman"/>
          <w:sz w:val="24"/>
          <w:szCs w:val="24"/>
        </w:rPr>
        <w:lastRenderedPageBreak/>
        <w:t>PT P</w:t>
      </w:r>
      <w:r w:rsidR="00C61168">
        <w:rPr>
          <w:rFonts w:ascii="Times New Roman" w:eastAsia="Calibri" w:hAnsi="Times New Roman" w:cs="Times New Roman"/>
          <w:sz w:val="24"/>
          <w:szCs w:val="24"/>
        </w:rPr>
        <w:t xml:space="preserve">elindo </w:t>
      </w:r>
      <w:r w:rsidR="000411B8">
        <w:rPr>
          <w:rFonts w:ascii="Times New Roman" w:eastAsia="Calibri" w:hAnsi="Times New Roman" w:cs="Times New Roman"/>
          <w:sz w:val="24"/>
          <w:szCs w:val="24"/>
        </w:rPr>
        <w:t>(Persero), maka</w:t>
      </w:r>
      <w:r w:rsidR="00C61168">
        <w:rPr>
          <w:rFonts w:ascii="Times New Roman" w:eastAsia="Calibri" w:hAnsi="Times New Roman" w:cs="Times New Roman"/>
          <w:sz w:val="24"/>
          <w:szCs w:val="24"/>
        </w:rPr>
        <w:t xml:space="preserve"> </w:t>
      </w:r>
      <w:r w:rsidR="000411B8">
        <w:rPr>
          <w:rFonts w:ascii="Times New Roman" w:eastAsia="Calibri" w:hAnsi="Times New Roman" w:cs="Times New Roman"/>
          <w:sz w:val="24"/>
          <w:szCs w:val="24"/>
        </w:rPr>
        <w:t xml:space="preserve">PT Pelindo (Persero) </w:t>
      </w:r>
      <w:r w:rsidR="00C61168">
        <w:rPr>
          <w:rFonts w:ascii="Times New Roman" w:eastAsia="Calibri" w:hAnsi="Times New Roman" w:cs="Times New Roman"/>
          <w:sz w:val="24"/>
          <w:szCs w:val="24"/>
        </w:rPr>
        <w:t xml:space="preserve">harus </w:t>
      </w:r>
      <w:r w:rsidR="000411B8">
        <w:rPr>
          <w:rFonts w:ascii="Times New Roman" w:eastAsia="Calibri" w:hAnsi="Times New Roman" w:cs="Times New Roman"/>
          <w:sz w:val="24"/>
          <w:szCs w:val="24"/>
        </w:rPr>
        <w:t xml:space="preserve">melakukan akuisisi saham milik PT </w:t>
      </w:r>
      <w:r w:rsidR="00C61168">
        <w:rPr>
          <w:rFonts w:ascii="Times New Roman" w:eastAsia="Calibri" w:hAnsi="Times New Roman" w:cs="Times New Roman"/>
          <w:sz w:val="24"/>
          <w:szCs w:val="24"/>
        </w:rPr>
        <w:t>PMT di PT PPK sebesar 10% sehingga pada saat akan bergabung dengan PT Inalum untuk pembentukan Badan Usaha Patungan, posisi PT Pelindo (Persero) adalah pemegang saham 100% dari PT PPK. Nantinya, apabila PT Inalum melakukan penyertaan modal maka, PT Inalum dapat membeli sebagian saham PT PPK dari PT Pelindo (Persero) sehingga komposisi pemegang saham PT PPK adalah PT Pelindo (Persero) dan PT Inalum.</w:t>
      </w:r>
    </w:p>
    <w:p w14:paraId="613304A9" w14:textId="4119B278" w:rsidR="00161C1B" w:rsidRPr="00161C1B" w:rsidRDefault="00161C1B" w:rsidP="007234BE">
      <w:pPr>
        <w:pStyle w:val="ListParagraph"/>
        <w:numPr>
          <w:ilvl w:val="0"/>
          <w:numId w:val="76"/>
        </w:numPr>
        <w:spacing w:after="0" w:line="480" w:lineRule="auto"/>
        <w:jc w:val="both"/>
        <w:rPr>
          <w:rFonts w:ascii="Times New Roman" w:eastAsia="Calibri" w:hAnsi="Times New Roman" w:cs="Times New Roman"/>
          <w:sz w:val="24"/>
          <w:szCs w:val="24"/>
        </w:rPr>
      </w:pPr>
      <w:r w:rsidRPr="00161C1B">
        <w:rPr>
          <w:rFonts w:ascii="Times New Roman" w:hAnsi="Times New Roman" w:cs="Times New Roman"/>
          <w:sz w:val="24"/>
          <w:szCs w:val="24"/>
        </w:rPr>
        <w:t>Berdasarkan Peraturan Presiden Nomor 81 Tahun 2018 tentang Percepatan Pembangunan dan Pengoperasian Pelabuhan dan Kawasan Industri Kuala Tanjung di Provinsi Sumatera Utara, kedudukan hukum PT Prima Pengembangan Kawasan (PPK) perlu ditinjau kembali.</w:t>
      </w:r>
      <w:r>
        <w:rPr>
          <w:rFonts w:ascii="Times New Roman" w:hAnsi="Times New Roman" w:cs="Times New Roman"/>
          <w:sz w:val="24"/>
          <w:szCs w:val="24"/>
          <w:lang w:val="en-US"/>
        </w:rPr>
        <w:t xml:space="preserve"> </w:t>
      </w:r>
      <w:r w:rsidRPr="00161C1B">
        <w:rPr>
          <w:rFonts w:ascii="Times New Roman" w:hAnsi="Times New Roman" w:cs="Times New Roman"/>
          <w:sz w:val="24"/>
          <w:szCs w:val="24"/>
        </w:rPr>
        <w:t xml:space="preserve">Dalam Pasal 6 ayat (1) Perpres 81/2018 disebutkan bahwa pelaksanaan percepatan pembangunan dan pengoperasian Kawasan Industri Kuala Tanjung dilakukan oleh badan usaha. Lebih lanjut, pada ayat (2) dijelaskan bahwa badan usaha yang dimaksud merupakan </w:t>
      </w:r>
      <w:r w:rsidR="002373E6">
        <w:rPr>
          <w:rFonts w:ascii="Times New Roman" w:hAnsi="Times New Roman" w:cs="Times New Roman"/>
          <w:sz w:val="24"/>
          <w:szCs w:val="24"/>
        </w:rPr>
        <w:t>A</w:t>
      </w:r>
      <w:r w:rsidRPr="00161C1B">
        <w:rPr>
          <w:rFonts w:ascii="Times New Roman" w:hAnsi="Times New Roman" w:cs="Times New Roman"/>
          <w:sz w:val="24"/>
          <w:szCs w:val="24"/>
        </w:rPr>
        <w:t xml:space="preserve">nak </w:t>
      </w:r>
      <w:r w:rsidR="002373E6">
        <w:rPr>
          <w:rFonts w:ascii="Times New Roman" w:hAnsi="Times New Roman" w:cs="Times New Roman"/>
          <w:sz w:val="24"/>
          <w:szCs w:val="24"/>
        </w:rPr>
        <w:t>P</w:t>
      </w:r>
      <w:r w:rsidRPr="00161C1B">
        <w:rPr>
          <w:rFonts w:ascii="Times New Roman" w:hAnsi="Times New Roman" w:cs="Times New Roman"/>
          <w:sz w:val="24"/>
          <w:szCs w:val="24"/>
        </w:rPr>
        <w:t>erusahaan dari PT Pelabuhan Indonesia I (Persero) yang didirikan bersama dengan PT Indonesia Asahan Aluminium (Persero).</w:t>
      </w:r>
      <w:r>
        <w:rPr>
          <w:rFonts w:ascii="Times New Roman" w:hAnsi="Times New Roman" w:cs="Times New Roman"/>
          <w:sz w:val="24"/>
          <w:szCs w:val="24"/>
          <w:lang w:val="en-US"/>
        </w:rPr>
        <w:t xml:space="preserve"> </w:t>
      </w:r>
      <w:proofErr w:type="spellStart"/>
      <w:r w:rsidR="002373E6">
        <w:rPr>
          <w:rFonts w:ascii="Times New Roman" w:hAnsi="Times New Roman" w:cs="Times New Roman"/>
          <w:sz w:val="24"/>
          <w:szCs w:val="24"/>
          <w:lang w:val="en-US"/>
        </w:rPr>
        <w:t>Dengan</w:t>
      </w:r>
      <w:proofErr w:type="spellEnd"/>
      <w:r w:rsidR="002373E6">
        <w:rPr>
          <w:rFonts w:ascii="Times New Roman" w:hAnsi="Times New Roman" w:cs="Times New Roman"/>
          <w:sz w:val="24"/>
          <w:szCs w:val="24"/>
          <w:lang w:val="en-US"/>
        </w:rPr>
        <w:t xml:space="preserve"> </w:t>
      </w:r>
      <w:proofErr w:type="spellStart"/>
      <w:r w:rsidR="002373E6">
        <w:rPr>
          <w:rFonts w:ascii="Times New Roman" w:hAnsi="Times New Roman" w:cs="Times New Roman"/>
          <w:sz w:val="24"/>
          <w:szCs w:val="24"/>
          <w:lang w:val="en-US"/>
        </w:rPr>
        <w:t>mergernya</w:t>
      </w:r>
      <w:proofErr w:type="spellEnd"/>
      <w:r w:rsidR="002373E6">
        <w:rPr>
          <w:rFonts w:ascii="Times New Roman" w:hAnsi="Times New Roman" w:cs="Times New Roman"/>
          <w:sz w:val="24"/>
          <w:szCs w:val="24"/>
          <w:lang w:val="en-US"/>
        </w:rPr>
        <w:t xml:space="preserve"> PT </w:t>
      </w:r>
      <w:proofErr w:type="spellStart"/>
      <w:r w:rsidR="002373E6">
        <w:rPr>
          <w:rFonts w:ascii="Times New Roman" w:hAnsi="Times New Roman" w:cs="Times New Roman"/>
          <w:sz w:val="24"/>
          <w:szCs w:val="24"/>
          <w:lang w:val="en-US"/>
        </w:rPr>
        <w:t>Pelindo</w:t>
      </w:r>
      <w:proofErr w:type="spellEnd"/>
      <w:r w:rsidR="002373E6">
        <w:rPr>
          <w:rFonts w:ascii="Times New Roman" w:hAnsi="Times New Roman" w:cs="Times New Roman"/>
          <w:sz w:val="24"/>
          <w:szCs w:val="24"/>
          <w:lang w:val="en-US"/>
        </w:rPr>
        <w:t xml:space="preserve"> I (Persero), PT </w:t>
      </w:r>
      <w:proofErr w:type="spellStart"/>
      <w:r w:rsidR="002373E6">
        <w:rPr>
          <w:rFonts w:ascii="Times New Roman" w:hAnsi="Times New Roman" w:cs="Times New Roman"/>
          <w:sz w:val="24"/>
          <w:szCs w:val="24"/>
          <w:lang w:val="en-US"/>
        </w:rPr>
        <w:t>Pelindo</w:t>
      </w:r>
      <w:proofErr w:type="spellEnd"/>
      <w:r w:rsidR="002373E6">
        <w:rPr>
          <w:rFonts w:ascii="Times New Roman" w:hAnsi="Times New Roman" w:cs="Times New Roman"/>
          <w:sz w:val="24"/>
          <w:szCs w:val="24"/>
          <w:lang w:val="en-US"/>
        </w:rPr>
        <w:t xml:space="preserve"> III (Persero), PT </w:t>
      </w:r>
      <w:proofErr w:type="spellStart"/>
      <w:r w:rsidR="002373E6">
        <w:rPr>
          <w:rFonts w:ascii="Times New Roman" w:hAnsi="Times New Roman" w:cs="Times New Roman"/>
          <w:sz w:val="24"/>
          <w:szCs w:val="24"/>
          <w:lang w:val="en-US"/>
        </w:rPr>
        <w:t>Pelindo</w:t>
      </w:r>
      <w:proofErr w:type="spellEnd"/>
      <w:r w:rsidR="002373E6">
        <w:rPr>
          <w:rFonts w:ascii="Times New Roman" w:hAnsi="Times New Roman" w:cs="Times New Roman"/>
          <w:sz w:val="24"/>
          <w:szCs w:val="24"/>
          <w:lang w:val="en-US"/>
        </w:rPr>
        <w:t xml:space="preserve"> IV (Persero) </w:t>
      </w:r>
      <w:proofErr w:type="spellStart"/>
      <w:r w:rsidR="002373E6">
        <w:rPr>
          <w:rFonts w:ascii="Times New Roman" w:hAnsi="Times New Roman" w:cs="Times New Roman"/>
          <w:sz w:val="24"/>
          <w:szCs w:val="24"/>
          <w:lang w:val="en-US"/>
        </w:rPr>
        <w:t>ke</w:t>
      </w:r>
      <w:proofErr w:type="spellEnd"/>
      <w:r w:rsidR="002373E6">
        <w:rPr>
          <w:rFonts w:ascii="Times New Roman" w:hAnsi="Times New Roman" w:cs="Times New Roman"/>
          <w:sz w:val="24"/>
          <w:szCs w:val="24"/>
          <w:lang w:val="en-US"/>
        </w:rPr>
        <w:t xml:space="preserve"> </w:t>
      </w:r>
      <w:proofErr w:type="spellStart"/>
      <w:r w:rsidR="002373E6">
        <w:rPr>
          <w:rFonts w:ascii="Times New Roman" w:hAnsi="Times New Roman" w:cs="Times New Roman"/>
          <w:sz w:val="24"/>
          <w:szCs w:val="24"/>
          <w:lang w:val="en-US"/>
        </w:rPr>
        <w:t>dalam</w:t>
      </w:r>
      <w:proofErr w:type="spellEnd"/>
      <w:r w:rsidR="002373E6">
        <w:rPr>
          <w:rFonts w:ascii="Times New Roman" w:hAnsi="Times New Roman" w:cs="Times New Roman"/>
          <w:sz w:val="24"/>
          <w:szCs w:val="24"/>
          <w:lang w:val="en-US"/>
        </w:rPr>
        <w:t xml:space="preserve"> PT </w:t>
      </w:r>
      <w:proofErr w:type="spellStart"/>
      <w:r w:rsidR="002373E6">
        <w:rPr>
          <w:rFonts w:ascii="Times New Roman" w:hAnsi="Times New Roman" w:cs="Times New Roman"/>
          <w:sz w:val="24"/>
          <w:szCs w:val="24"/>
          <w:lang w:val="en-US"/>
        </w:rPr>
        <w:t>Pelindo</w:t>
      </w:r>
      <w:proofErr w:type="spellEnd"/>
      <w:r w:rsidR="002373E6">
        <w:rPr>
          <w:rFonts w:ascii="Times New Roman" w:hAnsi="Times New Roman" w:cs="Times New Roman"/>
          <w:sz w:val="24"/>
          <w:szCs w:val="24"/>
          <w:lang w:val="en-US"/>
        </w:rPr>
        <w:t xml:space="preserve"> II (Persero) </w:t>
      </w:r>
      <w:proofErr w:type="spellStart"/>
      <w:r w:rsidR="002373E6">
        <w:rPr>
          <w:rFonts w:ascii="Times New Roman" w:hAnsi="Times New Roman" w:cs="Times New Roman"/>
          <w:sz w:val="24"/>
          <w:szCs w:val="24"/>
          <w:lang w:val="en-US"/>
        </w:rPr>
        <w:t>atau</w:t>
      </w:r>
      <w:proofErr w:type="spellEnd"/>
      <w:r w:rsidR="002373E6">
        <w:rPr>
          <w:rFonts w:ascii="Times New Roman" w:hAnsi="Times New Roman" w:cs="Times New Roman"/>
          <w:sz w:val="24"/>
          <w:szCs w:val="24"/>
          <w:lang w:val="en-US"/>
        </w:rPr>
        <w:t xml:space="preserve"> </w:t>
      </w:r>
      <w:proofErr w:type="spellStart"/>
      <w:r w:rsidR="002373E6">
        <w:rPr>
          <w:rFonts w:ascii="Times New Roman" w:hAnsi="Times New Roman" w:cs="Times New Roman"/>
          <w:sz w:val="24"/>
          <w:szCs w:val="24"/>
          <w:lang w:val="en-US"/>
        </w:rPr>
        <w:t>disebut</w:t>
      </w:r>
      <w:proofErr w:type="spellEnd"/>
      <w:r w:rsidR="002373E6">
        <w:rPr>
          <w:rFonts w:ascii="Times New Roman" w:hAnsi="Times New Roman" w:cs="Times New Roman"/>
          <w:sz w:val="24"/>
          <w:szCs w:val="24"/>
          <w:lang w:val="en-US"/>
        </w:rPr>
        <w:t xml:space="preserve"> juga PT </w:t>
      </w:r>
      <w:proofErr w:type="spellStart"/>
      <w:r w:rsidR="002373E6">
        <w:rPr>
          <w:rFonts w:ascii="Times New Roman" w:hAnsi="Times New Roman" w:cs="Times New Roman"/>
          <w:sz w:val="24"/>
          <w:szCs w:val="24"/>
          <w:lang w:val="en-US"/>
        </w:rPr>
        <w:t>Pelindo</w:t>
      </w:r>
      <w:proofErr w:type="spellEnd"/>
      <w:r w:rsidR="002373E6">
        <w:rPr>
          <w:rFonts w:ascii="Times New Roman" w:hAnsi="Times New Roman" w:cs="Times New Roman"/>
          <w:sz w:val="24"/>
          <w:szCs w:val="24"/>
          <w:lang w:val="en-US"/>
        </w:rPr>
        <w:t xml:space="preserve"> (Persero) pada </w:t>
      </w:r>
      <w:proofErr w:type="spellStart"/>
      <w:r w:rsidR="002373E6">
        <w:rPr>
          <w:rFonts w:ascii="Times New Roman" w:hAnsi="Times New Roman" w:cs="Times New Roman"/>
          <w:sz w:val="24"/>
          <w:szCs w:val="24"/>
          <w:lang w:val="en-US"/>
        </w:rPr>
        <w:t>tahun</w:t>
      </w:r>
      <w:proofErr w:type="spellEnd"/>
      <w:r w:rsidR="002373E6">
        <w:rPr>
          <w:rFonts w:ascii="Times New Roman" w:hAnsi="Times New Roman" w:cs="Times New Roman"/>
          <w:sz w:val="24"/>
          <w:szCs w:val="24"/>
          <w:lang w:val="en-US"/>
        </w:rPr>
        <w:t xml:space="preserve"> 2021 dan </w:t>
      </w:r>
      <w:proofErr w:type="spellStart"/>
      <w:r w:rsidR="002373E6">
        <w:rPr>
          <w:rFonts w:ascii="Times New Roman" w:hAnsi="Times New Roman" w:cs="Times New Roman"/>
          <w:sz w:val="24"/>
          <w:szCs w:val="24"/>
          <w:lang w:val="en-US"/>
        </w:rPr>
        <w:t>pengalihan</w:t>
      </w:r>
      <w:proofErr w:type="spellEnd"/>
      <w:r w:rsidR="002373E6">
        <w:rPr>
          <w:rFonts w:ascii="Times New Roman" w:hAnsi="Times New Roman" w:cs="Times New Roman"/>
          <w:sz w:val="24"/>
          <w:szCs w:val="24"/>
          <w:lang w:val="en-US"/>
        </w:rPr>
        <w:t xml:space="preserve"> </w:t>
      </w:r>
      <w:proofErr w:type="spellStart"/>
      <w:r w:rsidR="002373E6">
        <w:rPr>
          <w:rFonts w:ascii="Times New Roman" w:hAnsi="Times New Roman" w:cs="Times New Roman"/>
          <w:sz w:val="24"/>
          <w:szCs w:val="24"/>
          <w:lang w:val="en-US"/>
        </w:rPr>
        <w:t>seluruh</w:t>
      </w:r>
      <w:proofErr w:type="spellEnd"/>
      <w:r w:rsidR="002373E6">
        <w:rPr>
          <w:rFonts w:ascii="Times New Roman" w:hAnsi="Times New Roman" w:cs="Times New Roman"/>
          <w:sz w:val="24"/>
          <w:szCs w:val="24"/>
          <w:lang w:val="en-US"/>
        </w:rPr>
        <w:t xml:space="preserve"> </w:t>
      </w:r>
      <w:proofErr w:type="spellStart"/>
      <w:r w:rsidR="002373E6">
        <w:rPr>
          <w:rFonts w:ascii="Times New Roman" w:hAnsi="Times New Roman" w:cs="Times New Roman"/>
          <w:sz w:val="24"/>
          <w:szCs w:val="24"/>
          <w:lang w:val="en-US"/>
        </w:rPr>
        <w:t>saham</w:t>
      </w:r>
      <w:proofErr w:type="spellEnd"/>
      <w:r w:rsidR="002373E6">
        <w:rPr>
          <w:rFonts w:ascii="Times New Roman" w:hAnsi="Times New Roman" w:cs="Times New Roman"/>
          <w:sz w:val="24"/>
          <w:szCs w:val="24"/>
          <w:lang w:val="en-US"/>
        </w:rPr>
        <w:t xml:space="preserve"> PT </w:t>
      </w:r>
      <w:proofErr w:type="spellStart"/>
      <w:r w:rsidR="002373E6">
        <w:rPr>
          <w:rFonts w:ascii="Times New Roman" w:hAnsi="Times New Roman" w:cs="Times New Roman"/>
          <w:sz w:val="24"/>
          <w:szCs w:val="24"/>
          <w:lang w:val="en-US"/>
        </w:rPr>
        <w:t>Pelindo</w:t>
      </w:r>
      <w:proofErr w:type="spellEnd"/>
      <w:r w:rsidR="002373E6">
        <w:rPr>
          <w:rFonts w:ascii="Times New Roman" w:hAnsi="Times New Roman" w:cs="Times New Roman"/>
          <w:sz w:val="24"/>
          <w:szCs w:val="24"/>
          <w:lang w:val="en-US"/>
        </w:rPr>
        <w:t xml:space="preserve"> (Persero) di PT PPK </w:t>
      </w:r>
      <w:proofErr w:type="spellStart"/>
      <w:r w:rsidR="002373E6">
        <w:rPr>
          <w:rFonts w:ascii="Times New Roman" w:hAnsi="Times New Roman" w:cs="Times New Roman"/>
          <w:sz w:val="24"/>
          <w:szCs w:val="24"/>
          <w:lang w:val="en-US"/>
        </w:rPr>
        <w:t>kepada</w:t>
      </w:r>
      <w:proofErr w:type="spellEnd"/>
      <w:r w:rsidR="002373E6">
        <w:rPr>
          <w:rFonts w:ascii="Times New Roman" w:hAnsi="Times New Roman" w:cs="Times New Roman"/>
          <w:sz w:val="24"/>
          <w:szCs w:val="24"/>
          <w:lang w:val="en-US"/>
        </w:rPr>
        <w:t xml:space="preserve"> PT </w:t>
      </w:r>
      <w:proofErr w:type="spellStart"/>
      <w:r w:rsidR="002373E6">
        <w:rPr>
          <w:rFonts w:ascii="Times New Roman" w:hAnsi="Times New Roman" w:cs="Times New Roman"/>
          <w:sz w:val="24"/>
          <w:szCs w:val="24"/>
          <w:lang w:val="en-US"/>
        </w:rPr>
        <w:t>Pelindo</w:t>
      </w:r>
      <w:proofErr w:type="spellEnd"/>
      <w:r w:rsidR="002373E6">
        <w:rPr>
          <w:rFonts w:ascii="Times New Roman" w:hAnsi="Times New Roman" w:cs="Times New Roman"/>
          <w:sz w:val="24"/>
          <w:szCs w:val="24"/>
          <w:lang w:val="en-US"/>
        </w:rPr>
        <w:t xml:space="preserve"> </w:t>
      </w:r>
      <w:proofErr w:type="spellStart"/>
      <w:r w:rsidR="002373E6">
        <w:rPr>
          <w:rFonts w:ascii="Times New Roman" w:hAnsi="Times New Roman" w:cs="Times New Roman"/>
          <w:sz w:val="24"/>
          <w:szCs w:val="24"/>
          <w:lang w:val="en-US"/>
        </w:rPr>
        <w:t>Solusi</w:t>
      </w:r>
      <w:proofErr w:type="spellEnd"/>
      <w:r w:rsidR="002373E6">
        <w:rPr>
          <w:rFonts w:ascii="Times New Roman" w:hAnsi="Times New Roman" w:cs="Times New Roman"/>
          <w:sz w:val="24"/>
          <w:szCs w:val="24"/>
          <w:lang w:val="en-US"/>
        </w:rPr>
        <w:t xml:space="preserve"> </w:t>
      </w:r>
      <w:proofErr w:type="spellStart"/>
      <w:r w:rsidR="002373E6">
        <w:rPr>
          <w:rFonts w:ascii="Times New Roman" w:hAnsi="Times New Roman" w:cs="Times New Roman"/>
          <w:sz w:val="24"/>
          <w:szCs w:val="24"/>
          <w:lang w:val="en-US"/>
        </w:rPr>
        <w:t>Logistik</w:t>
      </w:r>
      <w:proofErr w:type="spellEnd"/>
      <w:r w:rsidR="002373E6">
        <w:rPr>
          <w:rFonts w:ascii="Times New Roman" w:hAnsi="Times New Roman" w:cs="Times New Roman"/>
          <w:sz w:val="24"/>
          <w:szCs w:val="24"/>
          <w:lang w:val="en-US"/>
        </w:rPr>
        <w:t xml:space="preserve"> </w:t>
      </w:r>
      <w:proofErr w:type="spellStart"/>
      <w:r w:rsidR="002373E6">
        <w:rPr>
          <w:rFonts w:ascii="Times New Roman" w:hAnsi="Times New Roman" w:cs="Times New Roman"/>
          <w:sz w:val="24"/>
          <w:szCs w:val="24"/>
          <w:lang w:val="en-US"/>
        </w:rPr>
        <w:t>menjadikan</w:t>
      </w:r>
      <w:proofErr w:type="spellEnd"/>
      <w:r w:rsidR="002373E6">
        <w:rPr>
          <w:rFonts w:ascii="Times New Roman" w:hAnsi="Times New Roman" w:cs="Times New Roman"/>
          <w:sz w:val="24"/>
          <w:szCs w:val="24"/>
          <w:lang w:val="en-US"/>
        </w:rPr>
        <w:t xml:space="preserve"> </w:t>
      </w:r>
      <w:proofErr w:type="spellStart"/>
      <w:r w:rsidR="002373E6">
        <w:rPr>
          <w:rFonts w:ascii="Times New Roman" w:hAnsi="Times New Roman" w:cs="Times New Roman"/>
          <w:sz w:val="24"/>
          <w:szCs w:val="24"/>
          <w:lang w:val="en-US"/>
        </w:rPr>
        <w:t>komposisi</w:t>
      </w:r>
      <w:proofErr w:type="spellEnd"/>
      <w:r w:rsidR="002373E6">
        <w:rPr>
          <w:rFonts w:ascii="Times New Roman" w:hAnsi="Times New Roman" w:cs="Times New Roman"/>
          <w:sz w:val="24"/>
          <w:szCs w:val="24"/>
          <w:lang w:val="en-US"/>
        </w:rPr>
        <w:t xml:space="preserve"> </w:t>
      </w:r>
      <w:proofErr w:type="spellStart"/>
      <w:r w:rsidR="002373E6">
        <w:rPr>
          <w:rFonts w:ascii="Times New Roman" w:hAnsi="Times New Roman" w:cs="Times New Roman"/>
          <w:sz w:val="24"/>
          <w:szCs w:val="24"/>
          <w:lang w:val="en-US"/>
        </w:rPr>
        <w:t>pemegang</w:t>
      </w:r>
      <w:proofErr w:type="spellEnd"/>
      <w:r w:rsidR="002373E6">
        <w:rPr>
          <w:rFonts w:ascii="Times New Roman" w:hAnsi="Times New Roman" w:cs="Times New Roman"/>
          <w:sz w:val="24"/>
          <w:szCs w:val="24"/>
          <w:lang w:val="en-US"/>
        </w:rPr>
        <w:t xml:space="preserve"> </w:t>
      </w:r>
      <w:proofErr w:type="spellStart"/>
      <w:r w:rsidR="002373E6">
        <w:rPr>
          <w:rFonts w:ascii="Times New Roman" w:hAnsi="Times New Roman" w:cs="Times New Roman"/>
          <w:sz w:val="24"/>
          <w:szCs w:val="24"/>
          <w:lang w:val="en-US"/>
        </w:rPr>
        <w:t>saham</w:t>
      </w:r>
      <w:proofErr w:type="spellEnd"/>
      <w:r w:rsidR="002373E6">
        <w:rPr>
          <w:rFonts w:ascii="Times New Roman" w:hAnsi="Times New Roman" w:cs="Times New Roman"/>
          <w:sz w:val="24"/>
          <w:szCs w:val="24"/>
          <w:lang w:val="en-US"/>
        </w:rPr>
        <w:t xml:space="preserve"> PT </w:t>
      </w:r>
      <w:r w:rsidRPr="00161C1B">
        <w:rPr>
          <w:rFonts w:ascii="Times New Roman" w:hAnsi="Times New Roman" w:cs="Times New Roman"/>
          <w:sz w:val="24"/>
          <w:szCs w:val="24"/>
        </w:rPr>
        <w:t xml:space="preserve">PPK </w:t>
      </w:r>
      <w:r w:rsidR="002373E6">
        <w:rPr>
          <w:rFonts w:ascii="Times New Roman" w:hAnsi="Times New Roman" w:cs="Times New Roman"/>
          <w:sz w:val="24"/>
          <w:szCs w:val="24"/>
        </w:rPr>
        <w:t xml:space="preserve">saat ini berubah menjadi PT Pelindo (Persero) menguasai </w:t>
      </w:r>
      <w:r w:rsidR="002373E6">
        <w:rPr>
          <w:rFonts w:ascii="Times New Roman" w:hAnsi="Times New Roman" w:cs="Times New Roman"/>
          <w:sz w:val="24"/>
          <w:szCs w:val="24"/>
        </w:rPr>
        <w:lastRenderedPageBreak/>
        <w:t xml:space="preserve">sebesar 90% saham dan PT Prima Multi Terminal menguasasi sebesar 10% saham di PT PPK. Hal ini menjadikan posisi PT PPK menjadi Cucu Perusahaan dari PT Pelindo (Persero) sehingga PT PPK </w:t>
      </w:r>
      <w:r w:rsidRPr="00161C1B">
        <w:rPr>
          <w:rFonts w:ascii="Times New Roman" w:hAnsi="Times New Roman" w:cs="Times New Roman"/>
          <w:sz w:val="24"/>
          <w:szCs w:val="24"/>
        </w:rPr>
        <w:t xml:space="preserve">tidak memenuhi kriteria sebagai </w:t>
      </w:r>
      <w:r w:rsidR="002373E6">
        <w:rPr>
          <w:rFonts w:ascii="Times New Roman" w:hAnsi="Times New Roman" w:cs="Times New Roman"/>
          <w:sz w:val="24"/>
          <w:szCs w:val="24"/>
        </w:rPr>
        <w:t>B</w:t>
      </w:r>
      <w:r w:rsidRPr="00161C1B">
        <w:rPr>
          <w:rFonts w:ascii="Times New Roman" w:hAnsi="Times New Roman" w:cs="Times New Roman"/>
          <w:sz w:val="24"/>
          <w:szCs w:val="24"/>
        </w:rPr>
        <w:t xml:space="preserve">adan </w:t>
      </w:r>
      <w:r w:rsidR="002373E6">
        <w:rPr>
          <w:rFonts w:ascii="Times New Roman" w:hAnsi="Times New Roman" w:cs="Times New Roman"/>
          <w:sz w:val="24"/>
          <w:szCs w:val="24"/>
        </w:rPr>
        <w:t>U</w:t>
      </w:r>
      <w:r w:rsidRPr="00161C1B">
        <w:rPr>
          <w:rFonts w:ascii="Times New Roman" w:hAnsi="Times New Roman" w:cs="Times New Roman"/>
          <w:sz w:val="24"/>
          <w:szCs w:val="24"/>
        </w:rPr>
        <w:t xml:space="preserve">saha </w:t>
      </w:r>
      <w:r w:rsidR="002373E6">
        <w:rPr>
          <w:rFonts w:ascii="Times New Roman" w:hAnsi="Times New Roman" w:cs="Times New Roman"/>
          <w:sz w:val="24"/>
          <w:szCs w:val="24"/>
        </w:rPr>
        <w:t xml:space="preserve">Patungan </w:t>
      </w:r>
      <w:r w:rsidRPr="00161C1B">
        <w:rPr>
          <w:rFonts w:ascii="Times New Roman" w:hAnsi="Times New Roman" w:cs="Times New Roman"/>
          <w:sz w:val="24"/>
          <w:szCs w:val="24"/>
        </w:rPr>
        <w:t xml:space="preserve">yang dimaksud dalam </w:t>
      </w:r>
      <w:r w:rsidR="002373E6">
        <w:rPr>
          <w:rFonts w:ascii="Times New Roman" w:hAnsi="Times New Roman" w:cs="Times New Roman"/>
          <w:sz w:val="24"/>
          <w:szCs w:val="24"/>
        </w:rPr>
        <w:t xml:space="preserve">Pasal 5 </w:t>
      </w:r>
      <w:r w:rsidRPr="00161C1B">
        <w:rPr>
          <w:rFonts w:ascii="Times New Roman" w:hAnsi="Times New Roman" w:cs="Times New Roman"/>
          <w:sz w:val="24"/>
          <w:szCs w:val="24"/>
        </w:rPr>
        <w:t>Perpres 81/2018</w:t>
      </w:r>
      <w:r w:rsidR="002373E6">
        <w:rPr>
          <w:rFonts w:ascii="Times New Roman" w:hAnsi="Times New Roman" w:cs="Times New Roman"/>
          <w:sz w:val="24"/>
          <w:szCs w:val="24"/>
        </w:rPr>
        <w:t xml:space="preserve"> dimana PT PPK haruslah merupaka Badan Usaha Patungan yang dibentuk oleh PT Pelindo (Persero) dan PT Inalum</w:t>
      </w:r>
      <w:r w:rsidRPr="00161C1B">
        <w:rPr>
          <w:rFonts w:ascii="Times New Roman" w:hAnsi="Times New Roman" w:cs="Times New Roman"/>
          <w:sz w:val="24"/>
          <w:szCs w:val="24"/>
        </w:rPr>
        <w:t>.</w:t>
      </w:r>
    </w:p>
    <w:p w14:paraId="7D46B469" w14:textId="77777777" w:rsidR="00161C1B" w:rsidRDefault="00161C1B" w:rsidP="00161C1B">
      <w:pPr>
        <w:pStyle w:val="ListParagraph"/>
        <w:spacing w:after="0" w:line="480" w:lineRule="auto"/>
        <w:jc w:val="both"/>
        <w:rPr>
          <w:rFonts w:ascii="Times New Roman" w:hAnsi="Times New Roman" w:cs="Times New Roman"/>
          <w:sz w:val="24"/>
          <w:szCs w:val="24"/>
          <w:lang w:val="en-US"/>
        </w:rPr>
      </w:pPr>
    </w:p>
    <w:p w14:paraId="15805525" w14:textId="77777777" w:rsidR="003048EE" w:rsidRDefault="003048EE" w:rsidP="007234BE">
      <w:pPr>
        <w:pStyle w:val="ListParagraph"/>
        <w:numPr>
          <w:ilvl w:val="0"/>
          <w:numId w:val="48"/>
        </w:numPr>
        <w:spacing w:after="0" w:line="480" w:lineRule="auto"/>
        <w:ind w:left="426"/>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Saran </w:t>
      </w:r>
    </w:p>
    <w:p w14:paraId="774F356B" w14:textId="77777777" w:rsidR="003048EE" w:rsidRDefault="003048EE" w:rsidP="007234BE">
      <w:pPr>
        <w:pStyle w:val="ListParagraph"/>
        <w:numPr>
          <w:ilvl w:val="0"/>
          <w:numId w:val="49"/>
        </w:numPr>
        <w:spacing w:after="0" w:line="480" w:lineRule="auto"/>
        <w:ind w:left="709"/>
        <w:jc w:val="both"/>
        <w:rPr>
          <w:rFonts w:ascii="Times New Roman" w:hAnsi="Times New Roman" w:cs="Times New Roman"/>
          <w:color w:val="000000"/>
          <w:sz w:val="24"/>
          <w:szCs w:val="24"/>
        </w:rPr>
      </w:pPr>
      <w:r w:rsidRPr="00D7271C">
        <w:rPr>
          <w:rFonts w:ascii="Times New Roman" w:hAnsi="Times New Roman" w:cs="Times New Roman"/>
          <w:color w:val="000000"/>
          <w:sz w:val="24"/>
          <w:szCs w:val="24"/>
        </w:rPr>
        <w:t>Undang-Undang No. 19 Tahun 2003 yang mengatur mengenai BUMN</w:t>
      </w:r>
      <w:r>
        <w:rPr>
          <w:rFonts w:ascii="Times New Roman" w:hAnsi="Times New Roman" w:cs="Times New Roman"/>
          <w:color w:val="000000"/>
          <w:sz w:val="24"/>
          <w:szCs w:val="24"/>
        </w:rPr>
        <w:t xml:space="preserve"> </w:t>
      </w:r>
      <w:r w:rsidRPr="00D7271C">
        <w:rPr>
          <w:rFonts w:ascii="Times New Roman" w:hAnsi="Times New Roman" w:cs="Times New Roman"/>
          <w:color w:val="000000"/>
          <w:sz w:val="24"/>
          <w:szCs w:val="24"/>
        </w:rPr>
        <w:t>sebaiknya disempurnakan dengan mengadakan pengaturan-pengaturan</w:t>
      </w:r>
      <w:r>
        <w:rPr>
          <w:rFonts w:ascii="Times New Roman" w:hAnsi="Times New Roman" w:cs="Times New Roman"/>
          <w:color w:val="000000"/>
          <w:sz w:val="24"/>
          <w:szCs w:val="24"/>
        </w:rPr>
        <w:t xml:space="preserve"> </w:t>
      </w:r>
      <w:r w:rsidRPr="00D7271C">
        <w:rPr>
          <w:rFonts w:ascii="Times New Roman" w:hAnsi="Times New Roman" w:cs="Times New Roman"/>
          <w:color w:val="000000"/>
          <w:sz w:val="24"/>
          <w:szCs w:val="24"/>
        </w:rPr>
        <w:t>tersendiri mengenai BUMN yang berbentuk Persero sesuai dengan</w:t>
      </w:r>
      <w:r>
        <w:rPr>
          <w:rFonts w:ascii="Times New Roman" w:hAnsi="Times New Roman" w:cs="Times New Roman"/>
          <w:color w:val="000000"/>
          <w:sz w:val="24"/>
          <w:szCs w:val="24"/>
        </w:rPr>
        <w:t xml:space="preserve"> </w:t>
      </w:r>
      <w:r w:rsidRPr="00D7271C">
        <w:rPr>
          <w:rFonts w:ascii="Times New Roman" w:hAnsi="Times New Roman" w:cs="Times New Roman"/>
          <w:color w:val="000000"/>
          <w:sz w:val="24"/>
          <w:szCs w:val="24"/>
        </w:rPr>
        <w:t>kebutuhannya mengingat Persero memiliki status BUMN yang disamping</w:t>
      </w:r>
      <w:r>
        <w:rPr>
          <w:rFonts w:ascii="Times New Roman" w:hAnsi="Times New Roman" w:cs="Times New Roman"/>
          <w:color w:val="000000"/>
          <w:sz w:val="24"/>
          <w:szCs w:val="24"/>
        </w:rPr>
        <w:t xml:space="preserve"> </w:t>
      </w:r>
      <w:r w:rsidRPr="00D7271C">
        <w:rPr>
          <w:rFonts w:ascii="Times New Roman" w:hAnsi="Times New Roman" w:cs="Times New Roman"/>
          <w:color w:val="000000"/>
          <w:sz w:val="24"/>
          <w:szCs w:val="24"/>
        </w:rPr>
        <w:t>bertujuan untuk mencari keuntungan juga memiliki tugas untuk</w:t>
      </w:r>
      <w:r>
        <w:rPr>
          <w:rFonts w:ascii="Times New Roman" w:hAnsi="Times New Roman" w:cs="Times New Roman"/>
          <w:color w:val="000000"/>
          <w:sz w:val="24"/>
          <w:szCs w:val="24"/>
        </w:rPr>
        <w:t xml:space="preserve"> </w:t>
      </w:r>
      <w:r w:rsidRPr="00D7271C">
        <w:rPr>
          <w:rFonts w:ascii="Times New Roman" w:hAnsi="Times New Roman" w:cs="Times New Roman"/>
          <w:color w:val="000000"/>
          <w:sz w:val="24"/>
          <w:szCs w:val="24"/>
        </w:rPr>
        <w:t>mencip</w:t>
      </w:r>
      <w:r>
        <w:rPr>
          <w:rFonts w:ascii="Times New Roman" w:hAnsi="Times New Roman" w:cs="Times New Roman"/>
          <w:color w:val="000000"/>
          <w:sz w:val="24"/>
          <w:szCs w:val="24"/>
        </w:rPr>
        <w:t>takan kesejahteraan masyarakat. A</w:t>
      </w:r>
      <w:r w:rsidRPr="00D7271C">
        <w:rPr>
          <w:rFonts w:ascii="Times New Roman" w:hAnsi="Times New Roman" w:cs="Times New Roman"/>
          <w:color w:val="000000"/>
          <w:sz w:val="24"/>
          <w:szCs w:val="24"/>
        </w:rPr>
        <w:t>danya dualisme fungsi Persero</w:t>
      </w:r>
      <w:r>
        <w:rPr>
          <w:rFonts w:ascii="Times New Roman" w:hAnsi="Times New Roman" w:cs="Times New Roman"/>
          <w:color w:val="000000"/>
          <w:sz w:val="24"/>
          <w:szCs w:val="24"/>
        </w:rPr>
        <w:t xml:space="preserve"> </w:t>
      </w:r>
      <w:r w:rsidRPr="00D7271C">
        <w:rPr>
          <w:rFonts w:ascii="Times New Roman" w:hAnsi="Times New Roman" w:cs="Times New Roman"/>
          <w:color w:val="000000"/>
          <w:sz w:val="24"/>
          <w:szCs w:val="24"/>
        </w:rPr>
        <w:t>menjadikan lebih baik dibuat pengaturan khusus yang lebih sesuai dengan</w:t>
      </w:r>
      <w:r>
        <w:rPr>
          <w:rFonts w:ascii="Times New Roman" w:hAnsi="Times New Roman" w:cs="Times New Roman"/>
          <w:color w:val="000000"/>
          <w:sz w:val="24"/>
          <w:szCs w:val="24"/>
        </w:rPr>
        <w:t xml:space="preserve"> </w:t>
      </w:r>
      <w:r w:rsidRPr="00D7271C">
        <w:rPr>
          <w:rFonts w:ascii="Times New Roman" w:hAnsi="Times New Roman" w:cs="Times New Roman"/>
          <w:color w:val="000000"/>
          <w:sz w:val="24"/>
          <w:szCs w:val="24"/>
        </w:rPr>
        <w:t>ciri BUMN sebagai alat Pemerintah untuk mencapai kesejahteraan negara.</w:t>
      </w:r>
    </w:p>
    <w:p w14:paraId="69CB166C" w14:textId="33D65754" w:rsidR="002373E6" w:rsidRDefault="002373E6" w:rsidP="007234BE">
      <w:pPr>
        <w:pStyle w:val="ListParagraph"/>
        <w:numPr>
          <w:ilvl w:val="0"/>
          <w:numId w:val="49"/>
        </w:numPr>
        <w:spacing w:after="0" w:line="480" w:lineRule="auto"/>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Untuk </w:t>
      </w:r>
      <w:r w:rsidR="001C0B15">
        <w:rPr>
          <w:rFonts w:ascii="Times New Roman" w:hAnsi="Times New Roman" w:cs="Times New Roman"/>
          <w:color w:val="000000"/>
          <w:sz w:val="24"/>
          <w:szCs w:val="24"/>
        </w:rPr>
        <w:t xml:space="preserve">pembentukan badan usaha sebagaimana diamanatkan oleh Perpres 81 Tahun 2018 tersebut maka, dapat dilakukan penyesuaian dimana PT Pelindo (Persero) mengakuisisi seluruh saham PT PMT di PT PPK, sehingga pada saat akan bergabung dengan PT Inalum untuk membentuk badan usaha patungan, posisi PT Pelindo (Persero) adalah pemegang saham 100% dari PT PPK dan </w:t>
      </w:r>
      <w:r w:rsidR="001C0B15">
        <w:rPr>
          <w:rFonts w:ascii="Times New Roman" w:hAnsi="Times New Roman" w:cs="Times New Roman"/>
          <w:color w:val="000000"/>
          <w:sz w:val="24"/>
          <w:szCs w:val="24"/>
        </w:rPr>
        <w:lastRenderedPageBreak/>
        <w:t xml:space="preserve">menjadikan pemegang saham PT PPK adalah PT Pelindo (Persero) dan </w:t>
      </w:r>
      <w:r w:rsidR="004415C6">
        <w:rPr>
          <w:rFonts w:ascii="Times New Roman" w:hAnsi="Times New Roman" w:cs="Times New Roman"/>
          <w:color w:val="000000"/>
          <w:sz w:val="24"/>
          <w:szCs w:val="24"/>
        </w:rPr>
        <w:t xml:space="preserve">                      </w:t>
      </w:r>
      <w:r w:rsidR="001C0B15">
        <w:rPr>
          <w:rFonts w:ascii="Times New Roman" w:hAnsi="Times New Roman" w:cs="Times New Roman"/>
          <w:color w:val="000000"/>
          <w:sz w:val="24"/>
          <w:szCs w:val="24"/>
        </w:rPr>
        <w:t>PT Inalum sebagaimana yang dipersyaratkan Pasal 5 Perpres 81 Tahun 2018.</w:t>
      </w:r>
    </w:p>
    <w:p w14:paraId="7E833668" w14:textId="0DF05F0E" w:rsidR="001C0B15" w:rsidRDefault="001C0B15" w:rsidP="007234BE">
      <w:pPr>
        <w:pStyle w:val="ListParagraph"/>
        <w:numPr>
          <w:ilvl w:val="0"/>
          <w:numId w:val="49"/>
        </w:numPr>
        <w:spacing w:after="0" w:line="480" w:lineRule="auto"/>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Sebagai alternatif solusi dapat dilakukan penyesuaian/perubahan Perpres 81 Tahun 2018 agar sesuai dengan dinamika kondisi dilapangan dimana untuk mewujudkan percepatan pembangunan dan pengoperasian Kawasan Industri Kuala Tanjung </w:t>
      </w:r>
      <w:r w:rsidR="004415C6">
        <w:rPr>
          <w:rFonts w:ascii="Times New Roman" w:hAnsi="Times New Roman" w:cs="Times New Roman"/>
          <w:color w:val="000000"/>
          <w:sz w:val="24"/>
          <w:szCs w:val="24"/>
        </w:rPr>
        <w:t xml:space="preserve">dengan </w:t>
      </w:r>
      <w:r>
        <w:rPr>
          <w:rFonts w:ascii="Times New Roman" w:hAnsi="Times New Roman" w:cs="Times New Roman"/>
          <w:color w:val="000000"/>
          <w:sz w:val="24"/>
          <w:szCs w:val="24"/>
        </w:rPr>
        <w:t>mengubah ketentuan seperti :</w:t>
      </w:r>
    </w:p>
    <w:p w14:paraId="457308BF" w14:textId="43A6FEEC" w:rsidR="004415C6" w:rsidRDefault="004415C6" w:rsidP="001C0B15">
      <w:pPr>
        <w:pStyle w:val="ListParagraph"/>
        <w:numPr>
          <w:ilvl w:val="1"/>
          <w:numId w:val="97"/>
        </w:numPr>
        <w:spacing w:after="0" w:line="480" w:lineRule="auto"/>
        <w:ind w:left="1134"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Mengubah ketentuan Perpres 81 Tahun 2018 </w:t>
      </w:r>
      <w:r w:rsidR="001C0B15">
        <w:rPr>
          <w:rFonts w:ascii="Times New Roman" w:hAnsi="Times New Roman" w:cs="Times New Roman"/>
          <w:color w:val="000000"/>
          <w:sz w:val="24"/>
          <w:szCs w:val="24"/>
        </w:rPr>
        <w:t>yang menyatakan tidak diperlukannya Badan Usaha Patungan yang dibentuk PT Pelindo (Persero) dengan PT Inalum, sehingga PT Pelindo (Persero) melalui Anak Usaha</w:t>
      </w:r>
      <w:r>
        <w:rPr>
          <w:rFonts w:ascii="Times New Roman" w:hAnsi="Times New Roman" w:cs="Times New Roman"/>
          <w:color w:val="000000"/>
          <w:sz w:val="24"/>
          <w:szCs w:val="24"/>
        </w:rPr>
        <w:t xml:space="preserve"> atau</w:t>
      </w:r>
      <w:r w:rsidR="001C0B15">
        <w:rPr>
          <w:rFonts w:ascii="Times New Roman" w:hAnsi="Times New Roman" w:cs="Times New Roman"/>
          <w:color w:val="000000"/>
          <w:sz w:val="24"/>
          <w:szCs w:val="24"/>
        </w:rPr>
        <w:t xml:space="preserve"> Cucu Usahanya dapat melaksanakan sendiri pembangunan dan pengoperasian Kawasan Industri Kuala Tanjung</w:t>
      </w:r>
      <w:r>
        <w:rPr>
          <w:rFonts w:ascii="Times New Roman" w:hAnsi="Times New Roman" w:cs="Times New Roman"/>
          <w:color w:val="000000"/>
          <w:sz w:val="24"/>
          <w:szCs w:val="24"/>
        </w:rPr>
        <w:t>;</w:t>
      </w:r>
    </w:p>
    <w:p w14:paraId="09DFD435" w14:textId="5776B606" w:rsidR="001C0B15" w:rsidRDefault="001C0B15" w:rsidP="001C0B15">
      <w:pPr>
        <w:pStyle w:val="ListParagraph"/>
        <w:numPr>
          <w:ilvl w:val="1"/>
          <w:numId w:val="97"/>
        </w:numPr>
        <w:spacing w:after="0" w:line="480" w:lineRule="auto"/>
        <w:ind w:left="1134"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Pemerintah dapat langsung membuat Perpres penugasan kepada PT PPK untuk melaksanakan PSN pembangunan dan pengoperasian Kawasan Industri Kuala Tanjung</w:t>
      </w:r>
      <w:r w:rsidR="004415C6">
        <w:rPr>
          <w:rFonts w:ascii="Times New Roman" w:hAnsi="Times New Roman" w:cs="Times New Roman"/>
          <w:color w:val="000000"/>
          <w:sz w:val="24"/>
          <w:szCs w:val="24"/>
        </w:rPr>
        <w:t xml:space="preserve"> sehingga pengurusan sertfikasi, pembiayaan, pencatatan aset, perizinan Kawasan Industri Kuala Tanjung, perjanjian kerjasama persewaan lahan dapat dilakukan dan diurus oleh PT PPK tanpa menimbulkan kerancuan dikemudian hari. </w:t>
      </w:r>
    </w:p>
    <w:p w14:paraId="00EA3D42" w14:textId="77777777" w:rsidR="00161C1B" w:rsidRPr="00D7271C" w:rsidRDefault="00161C1B" w:rsidP="00161C1B">
      <w:pPr>
        <w:pStyle w:val="ListParagraph"/>
        <w:spacing w:after="0" w:line="480" w:lineRule="auto"/>
        <w:ind w:left="709"/>
        <w:jc w:val="both"/>
        <w:rPr>
          <w:rFonts w:ascii="Times New Roman" w:hAnsi="Times New Roman" w:cs="Times New Roman"/>
          <w:color w:val="000000"/>
          <w:sz w:val="24"/>
          <w:szCs w:val="24"/>
        </w:rPr>
      </w:pPr>
    </w:p>
    <w:p w14:paraId="353CC759" w14:textId="77777777" w:rsidR="003048EE" w:rsidRDefault="003048EE" w:rsidP="003048EE">
      <w:pPr>
        <w:tabs>
          <w:tab w:val="left" w:pos="7655"/>
        </w:tabs>
        <w:spacing w:line="480" w:lineRule="auto"/>
        <w:ind w:right="283"/>
        <w:jc w:val="both"/>
        <w:rPr>
          <w:rFonts w:ascii="Times New Roman" w:hAnsi="Times New Roman"/>
          <w:b/>
          <w:sz w:val="24"/>
          <w:szCs w:val="24"/>
        </w:rPr>
      </w:pPr>
    </w:p>
    <w:p w14:paraId="77B867EA" w14:textId="77777777" w:rsidR="003048EE" w:rsidRPr="00D905EC" w:rsidRDefault="003048EE" w:rsidP="003048EE">
      <w:pPr>
        <w:tabs>
          <w:tab w:val="left" w:pos="7655"/>
        </w:tabs>
        <w:spacing w:line="480" w:lineRule="auto"/>
        <w:ind w:right="283" w:firstLine="709"/>
        <w:jc w:val="both"/>
        <w:rPr>
          <w:rFonts w:ascii="Times New Roman" w:hAnsi="Times New Roman"/>
          <w:sz w:val="24"/>
          <w:szCs w:val="24"/>
        </w:rPr>
        <w:sectPr w:rsidR="003048EE" w:rsidRPr="00D905EC" w:rsidSect="00380391">
          <w:pgSz w:w="12240" w:h="15840" w:code="1"/>
          <w:pgMar w:top="2268" w:right="1701" w:bottom="1701" w:left="2268" w:header="1077" w:footer="709" w:gutter="0"/>
          <w:cols w:space="708"/>
          <w:titlePg/>
          <w:docGrid w:linePitch="360"/>
        </w:sectPr>
      </w:pPr>
    </w:p>
    <w:p w14:paraId="78776564" w14:textId="77777777" w:rsidR="003048EE" w:rsidRPr="00605A37" w:rsidRDefault="003048EE" w:rsidP="003048EE">
      <w:pPr>
        <w:tabs>
          <w:tab w:val="left" w:pos="7655"/>
        </w:tabs>
        <w:spacing w:line="480" w:lineRule="auto"/>
        <w:ind w:right="283"/>
        <w:jc w:val="center"/>
        <w:rPr>
          <w:rFonts w:ascii="Times New Roman" w:eastAsia="Calibri" w:hAnsi="Times New Roman" w:cs="Times New Roman"/>
          <w:b/>
          <w:sz w:val="24"/>
          <w:szCs w:val="24"/>
          <w:lang w:val="en-US"/>
        </w:rPr>
      </w:pPr>
      <w:r w:rsidRPr="00605A37">
        <w:rPr>
          <w:rFonts w:ascii="Times New Roman" w:eastAsia="Calibri" w:hAnsi="Times New Roman" w:cs="Times New Roman"/>
          <w:b/>
          <w:sz w:val="24"/>
          <w:szCs w:val="24"/>
          <w:lang w:val="en-US"/>
        </w:rPr>
        <w:lastRenderedPageBreak/>
        <w:t>DAFTAR PUSTAKA</w:t>
      </w:r>
    </w:p>
    <w:p w14:paraId="1779ACC9" w14:textId="77777777" w:rsidR="003048EE" w:rsidRPr="00605A37" w:rsidRDefault="003048EE" w:rsidP="003048EE">
      <w:pPr>
        <w:numPr>
          <w:ilvl w:val="3"/>
          <w:numId w:val="7"/>
        </w:numPr>
        <w:tabs>
          <w:tab w:val="left" w:pos="7655"/>
        </w:tabs>
        <w:spacing w:after="0" w:line="480" w:lineRule="auto"/>
        <w:ind w:left="360" w:right="283"/>
        <w:contextualSpacing/>
        <w:jc w:val="both"/>
        <w:rPr>
          <w:rFonts w:ascii="Times New Roman" w:eastAsia="Calibri" w:hAnsi="Times New Roman" w:cs="Times New Roman"/>
          <w:b/>
          <w:sz w:val="24"/>
          <w:szCs w:val="24"/>
          <w:lang w:val="en-US"/>
        </w:rPr>
      </w:pPr>
      <w:proofErr w:type="spellStart"/>
      <w:r w:rsidRPr="00605A37">
        <w:rPr>
          <w:rFonts w:ascii="Times New Roman" w:eastAsia="Calibri" w:hAnsi="Times New Roman" w:cs="Times New Roman"/>
          <w:b/>
          <w:sz w:val="24"/>
          <w:szCs w:val="24"/>
          <w:lang w:val="en-US"/>
        </w:rPr>
        <w:t>Buku</w:t>
      </w:r>
      <w:proofErr w:type="spellEnd"/>
    </w:p>
    <w:p w14:paraId="31E64D73" w14:textId="77777777" w:rsidR="003048EE" w:rsidRPr="00605A37" w:rsidRDefault="003048EE" w:rsidP="003048EE">
      <w:pPr>
        <w:tabs>
          <w:tab w:val="left" w:pos="7655"/>
        </w:tabs>
        <w:spacing w:after="0" w:line="240" w:lineRule="auto"/>
        <w:ind w:left="720" w:right="-14" w:hanging="720"/>
        <w:jc w:val="both"/>
        <w:rPr>
          <w:rFonts w:ascii="Times New Roman" w:eastAsia="Calibri" w:hAnsi="Times New Roman" w:cs="Times New Roman"/>
          <w:sz w:val="24"/>
          <w:szCs w:val="24"/>
          <w:lang w:val="en-US"/>
        </w:rPr>
      </w:pPr>
      <w:r w:rsidRPr="00605A37">
        <w:rPr>
          <w:rFonts w:ascii="Times New Roman" w:eastAsia="Calibri" w:hAnsi="Times New Roman" w:cs="Times New Roman"/>
          <w:sz w:val="24"/>
          <w:szCs w:val="24"/>
        </w:rPr>
        <w:t>Amiruddin dan Zainal Asikin</w:t>
      </w:r>
      <w:r w:rsidRPr="00605A37">
        <w:rPr>
          <w:rFonts w:ascii="Times New Roman" w:eastAsia="Calibri" w:hAnsi="Times New Roman" w:cs="Times New Roman"/>
          <w:sz w:val="24"/>
          <w:szCs w:val="24"/>
          <w:lang w:val="en-US"/>
        </w:rPr>
        <w:t xml:space="preserve">, </w:t>
      </w:r>
      <w:r w:rsidRPr="00605A37">
        <w:rPr>
          <w:rFonts w:ascii="Times New Roman" w:eastAsia="Calibri" w:hAnsi="Times New Roman" w:cs="Times New Roman"/>
          <w:i/>
          <w:sz w:val="24"/>
          <w:szCs w:val="24"/>
        </w:rPr>
        <w:t>Pengantar Metode Penelitian Hukum</w:t>
      </w:r>
      <w:r w:rsidRPr="00605A37">
        <w:rPr>
          <w:rFonts w:ascii="Times New Roman" w:eastAsia="Calibri" w:hAnsi="Times New Roman" w:cs="Times New Roman"/>
          <w:sz w:val="24"/>
          <w:szCs w:val="24"/>
          <w:lang w:val="en-US"/>
        </w:rPr>
        <w:t xml:space="preserve">, (Jakarta: </w:t>
      </w:r>
      <w:r w:rsidRPr="00605A37">
        <w:rPr>
          <w:rFonts w:ascii="Times New Roman" w:eastAsia="Calibri" w:hAnsi="Times New Roman" w:cs="Times New Roman"/>
          <w:sz w:val="24"/>
          <w:szCs w:val="24"/>
        </w:rPr>
        <w:t>Raja Grafindo Persada,</w:t>
      </w:r>
      <w:r w:rsidRPr="00605A37">
        <w:rPr>
          <w:rFonts w:ascii="Times New Roman" w:eastAsia="Calibri" w:hAnsi="Times New Roman" w:cs="Times New Roman"/>
          <w:sz w:val="24"/>
          <w:szCs w:val="24"/>
          <w:lang w:val="en-US"/>
        </w:rPr>
        <w:t xml:space="preserve"> </w:t>
      </w:r>
      <w:r w:rsidRPr="00605A37">
        <w:rPr>
          <w:rFonts w:ascii="Times New Roman" w:eastAsia="Calibri" w:hAnsi="Times New Roman" w:cs="Times New Roman"/>
          <w:sz w:val="24"/>
          <w:szCs w:val="24"/>
        </w:rPr>
        <w:t>2003</w:t>
      </w:r>
      <w:r w:rsidRPr="00605A37">
        <w:rPr>
          <w:rFonts w:ascii="Times New Roman" w:eastAsia="Calibri" w:hAnsi="Times New Roman" w:cs="Times New Roman"/>
          <w:sz w:val="24"/>
          <w:szCs w:val="24"/>
          <w:lang w:val="en-US"/>
        </w:rPr>
        <w:t>).</w:t>
      </w:r>
    </w:p>
    <w:p w14:paraId="6B35F19E" w14:textId="77777777" w:rsidR="003048EE" w:rsidRPr="00605A37" w:rsidRDefault="003048EE" w:rsidP="003048EE">
      <w:pPr>
        <w:tabs>
          <w:tab w:val="left" w:pos="7655"/>
        </w:tabs>
        <w:spacing w:after="0" w:line="240" w:lineRule="auto"/>
        <w:ind w:left="720" w:right="-14" w:hanging="720"/>
        <w:jc w:val="both"/>
        <w:rPr>
          <w:rFonts w:ascii="Times New Roman" w:eastAsia="Calibri" w:hAnsi="Times New Roman" w:cs="Times New Roman"/>
          <w:sz w:val="24"/>
          <w:szCs w:val="24"/>
          <w:lang w:val="en-US"/>
        </w:rPr>
      </w:pPr>
    </w:p>
    <w:p w14:paraId="0F83271F" w14:textId="77777777" w:rsidR="003048EE" w:rsidRPr="00605A37" w:rsidRDefault="003048EE" w:rsidP="003048EE">
      <w:pPr>
        <w:tabs>
          <w:tab w:val="left" w:pos="7655"/>
        </w:tabs>
        <w:spacing w:after="0" w:line="240" w:lineRule="auto"/>
        <w:ind w:left="720" w:right="-14" w:hanging="720"/>
        <w:jc w:val="both"/>
        <w:rPr>
          <w:rFonts w:ascii="Times New Roman" w:eastAsia="Calibri" w:hAnsi="Times New Roman" w:cs="Times New Roman"/>
          <w:spacing w:val="-4"/>
          <w:sz w:val="24"/>
          <w:szCs w:val="24"/>
        </w:rPr>
      </w:pPr>
      <w:r w:rsidRPr="00605A37">
        <w:rPr>
          <w:rFonts w:ascii="Times New Roman" w:eastAsia="Calibri" w:hAnsi="Times New Roman" w:cs="Times New Roman"/>
          <w:spacing w:val="-4"/>
          <w:sz w:val="24"/>
          <w:szCs w:val="24"/>
        </w:rPr>
        <w:t>Atmasasmita, Romli</w:t>
      </w:r>
      <w:r w:rsidRPr="00605A37">
        <w:rPr>
          <w:rFonts w:ascii="Times New Roman" w:eastAsia="Calibri" w:hAnsi="Times New Roman" w:cs="Times New Roman"/>
          <w:spacing w:val="-4"/>
          <w:sz w:val="24"/>
          <w:szCs w:val="24"/>
          <w:lang w:val="fi-FI"/>
        </w:rPr>
        <w:t xml:space="preserve">, </w:t>
      </w:r>
      <w:r w:rsidRPr="00605A37">
        <w:rPr>
          <w:rFonts w:ascii="Times New Roman" w:eastAsia="Calibri" w:hAnsi="Times New Roman" w:cs="Times New Roman"/>
          <w:i/>
          <w:iCs/>
          <w:spacing w:val="-4"/>
          <w:sz w:val="24"/>
          <w:szCs w:val="24"/>
          <w:lang w:val="fi-FI"/>
        </w:rPr>
        <w:t xml:space="preserve">Tiga Paradigma Hukum Pembangunan Nasional; Makalah Ilmiah, </w:t>
      </w:r>
      <w:r w:rsidRPr="00605A37">
        <w:rPr>
          <w:rFonts w:ascii="Times New Roman" w:eastAsia="Calibri" w:hAnsi="Times New Roman" w:cs="Times New Roman"/>
          <w:iCs/>
          <w:spacing w:val="-4"/>
          <w:sz w:val="24"/>
          <w:szCs w:val="24"/>
        </w:rPr>
        <w:t>(</w:t>
      </w:r>
      <w:r w:rsidRPr="00605A37">
        <w:rPr>
          <w:rFonts w:ascii="Times New Roman" w:eastAsia="Calibri" w:hAnsi="Times New Roman" w:cs="Times New Roman"/>
          <w:spacing w:val="-4"/>
          <w:sz w:val="24"/>
          <w:szCs w:val="24"/>
          <w:lang w:val="fi-FI"/>
        </w:rPr>
        <w:t>Bandung</w:t>
      </w:r>
      <w:r w:rsidRPr="00605A37">
        <w:rPr>
          <w:rFonts w:ascii="Times New Roman" w:eastAsia="Calibri" w:hAnsi="Times New Roman" w:cs="Times New Roman"/>
          <w:spacing w:val="-4"/>
          <w:sz w:val="24"/>
          <w:szCs w:val="24"/>
        </w:rPr>
        <w:t xml:space="preserve">: </w:t>
      </w:r>
      <w:r w:rsidRPr="00605A37">
        <w:rPr>
          <w:rFonts w:ascii="Times New Roman" w:eastAsia="Calibri" w:hAnsi="Times New Roman" w:cs="Times New Roman"/>
          <w:spacing w:val="-4"/>
          <w:sz w:val="24"/>
          <w:szCs w:val="24"/>
          <w:lang w:val="fi-FI"/>
        </w:rPr>
        <w:t>Fakultas Hukum Universitas Padjadjaran, 2010</w:t>
      </w:r>
      <w:r w:rsidRPr="00605A37">
        <w:rPr>
          <w:rFonts w:ascii="Times New Roman" w:eastAsia="Calibri" w:hAnsi="Times New Roman" w:cs="Times New Roman"/>
          <w:spacing w:val="-4"/>
          <w:sz w:val="24"/>
          <w:szCs w:val="24"/>
        </w:rPr>
        <w:t>).</w:t>
      </w:r>
    </w:p>
    <w:p w14:paraId="35809951" w14:textId="77777777" w:rsidR="003048EE" w:rsidRPr="00605A37" w:rsidRDefault="003048EE" w:rsidP="003048EE">
      <w:pPr>
        <w:tabs>
          <w:tab w:val="left" w:pos="7655"/>
        </w:tabs>
        <w:spacing w:after="0" w:line="240" w:lineRule="auto"/>
        <w:ind w:left="720" w:right="-14" w:hanging="720"/>
        <w:jc w:val="both"/>
        <w:rPr>
          <w:rFonts w:ascii="Times New Roman" w:eastAsia="Calibri" w:hAnsi="Times New Roman" w:cs="Times New Roman"/>
          <w:spacing w:val="-4"/>
          <w:sz w:val="24"/>
          <w:szCs w:val="24"/>
        </w:rPr>
      </w:pPr>
    </w:p>
    <w:p w14:paraId="21869617" w14:textId="77777777" w:rsidR="003048EE" w:rsidRPr="00605A37" w:rsidRDefault="003048EE" w:rsidP="003048EE">
      <w:pPr>
        <w:tabs>
          <w:tab w:val="left" w:pos="7655"/>
        </w:tabs>
        <w:spacing w:after="0" w:line="240" w:lineRule="auto"/>
        <w:ind w:left="720" w:right="-14" w:hanging="720"/>
        <w:jc w:val="both"/>
        <w:rPr>
          <w:rFonts w:ascii="Times New Roman" w:eastAsia="Calibri" w:hAnsi="Times New Roman" w:cs="Times New Roman"/>
          <w:spacing w:val="-4"/>
          <w:sz w:val="24"/>
          <w:szCs w:val="24"/>
          <w:lang w:val="en-US"/>
        </w:rPr>
      </w:pPr>
      <w:r w:rsidRPr="00605A37">
        <w:rPr>
          <w:rFonts w:ascii="Times New Roman" w:eastAsia="Calibri" w:hAnsi="Times New Roman" w:cs="Times New Roman"/>
          <w:spacing w:val="-4"/>
          <w:sz w:val="24"/>
          <w:szCs w:val="24"/>
        </w:rPr>
        <w:t>---------------</w:t>
      </w:r>
      <w:r w:rsidRPr="00605A37">
        <w:rPr>
          <w:rFonts w:ascii="Times New Roman" w:eastAsia="Calibri" w:hAnsi="Times New Roman" w:cs="Times New Roman"/>
          <w:spacing w:val="-4"/>
          <w:sz w:val="24"/>
          <w:szCs w:val="24"/>
          <w:lang w:val="en-US"/>
        </w:rPr>
        <w:t>,</w:t>
      </w:r>
      <w:r w:rsidRPr="00605A37">
        <w:rPr>
          <w:rFonts w:ascii="Times New Roman" w:eastAsia="Calibri" w:hAnsi="Times New Roman" w:cs="Times New Roman"/>
          <w:spacing w:val="-4"/>
          <w:sz w:val="24"/>
          <w:szCs w:val="24"/>
        </w:rPr>
        <w:t xml:space="preserve"> </w:t>
      </w:r>
      <w:r w:rsidRPr="00605A37">
        <w:rPr>
          <w:rFonts w:ascii="Times New Roman" w:eastAsia="Calibri" w:hAnsi="Times New Roman" w:cs="Times New Roman"/>
          <w:i/>
          <w:spacing w:val="-4"/>
          <w:sz w:val="24"/>
          <w:szCs w:val="24"/>
        </w:rPr>
        <w:t>Teori Hukum Integratif</w:t>
      </w:r>
      <w:r w:rsidRPr="00605A37">
        <w:rPr>
          <w:rFonts w:ascii="Times New Roman" w:eastAsia="Calibri" w:hAnsi="Times New Roman" w:cs="Times New Roman"/>
          <w:spacing w:val="-4"/>
          <w:sz w:val="24"/>
          <w:szCs w:val="24"/>
        </w:rPr>
        <w:t>, (Yogyakarta: Genta Publishing, 2012).</w:t>
      </w:r>
    </w:p>
    <w:p w14:paraId="4338A5C8" w14:textId="77777777" w:rsidR="003048EE" w:rsidRPr="00605A37" w:rsidRDefault="003048EE" w:rsidP="003048EE">
      <w:pPr>
        <w:tabs>
          <w:tab w:val="left" w:pos="7655"/>
        </w:tabs>
        <w:spacing w:after="0" w:line="240" w:lineRule="auto"/>
        <w:ind w:right="-14"/>
        <w:jc w:val="both"/>
        <w:rPr>
          <w:rFonts w:ascii="Times New Roman" w:eastAsia="Calibri" w:hAnsi="Times New Roman" w:cs="Times New Roman"/>
          <w:sz w:val="24"/>
          <w:szCs w:val="24"/>
        </w:rPr>
      </w:pPr>
    </w:p>
    <w:p w14:paraId="6F3CB0B0" w14:textId="77777777" w:rsidR="003048EE" w:rsidRPr="00605A37" w:rsidRDefault="003048EE" w:rsidP="003048EE">
      <w:pPr>
        <w:tabs>
          <w:tab w:val="left" w:pos="7655"/>
        </w:tabs>
        <w:spacing w:after="0" w:line="240" w:lineRule="auto"/>
        <w:ind w:left="720" w:right="-14" w:hanging="720"/>
        <w:jc w:val="both"/>
        <w:rPr>
          <w:rFonts w:ascii="Times New Roman" w:eastAsia="Calibri" w:hAnsi="Times New Roman" w:cs="Times New Roman"/>
          <w:sz w:val="24"/>
          <w:szCs w:val="24"/>
        </w:rPr>
      </w:pPr>
      <w:r w:rsidRPr="00605A37">
        <w:rPr>
          <w:rFonts w:ascii="Times New Roman" w:eastAsia="Calibri" w:hAnsi="Times New Roman" w:cs="Times New Roman"/>
          <w:sz w:val="24"/>
          <w:szCs w:val="24"/>
        </w:rPr>
        <w:t xml:space="preserve">Charlesworth dan Morse, </w:t>
      </w:r>
      <w:r w:rsidRPr="00605A37">
        <w:rPr>
          <w:rFonts w:ascii="Times New Roman" w:eastAsia="Calibri" w:hAnsi="Times New Roman" w:cs="Times New Roman"/>
          <w:i/>
          <w:iCs/>
          <w:sz w:val="24"/>
          <w:szCs w:val="24"/>
        </w:rPr>
        <w:t xml:space="preserve">Company Law, </w:t>
      </w:r>
      <w:r w:rsidRPr="00605A37">
        <w:rPr>
          <w:rFonts w:ascii="Times New Roman" w:eastAsia="Calibri" w:hAnsi="Times New Roman" w:cs="Times New Roman"/>
          <w:sz w:val="24"/>
          <w:szCs w:val="24"/>
        </w:rPr>
        <w:t>EL BS, (</w:t>
      </w:r>
      <w:r w:rsidRPr="00605A37">
        <w:rPr>
          <w:rFonts w:ascii="Times New Roman" w:eastAsia="Calibri" w:hAnsi="Times New Roman" w:cs="Times New Roman"/>
          <w:i/>
          <w:iCs/>
          <w:sz w:val="24"/>
          <w:szCs w:val="24"/>
        </w:rPr>
        <w:t xml:space="preserve">Fourteenth Edition, </w:t>
      </w:r>
      <w:r w:rsidRPr="00605A37">
        <w:rPr>
          <w:rFonts w:ascii="Times New Roman" w:eastAsia="Calibri" w:hAnsi="Times New Roman" w:cs="Times New Roman"/>
          <w:sz w:val="24"/>
          <w:szCs w:val="24"/>
        </w:rPr>
        <w:t>1991).</w:t>
      </w:r>
    </w:p>
    <w:p w14:paraId="06533146" w14:textId="77777777" w:rsidR="003048EE" w:rsidRPr="00605A37" w:rsidRDefault="003048EE" w:rsidP="003048EE">
      <w:pPr>
        <w:tabs>
          <w:tab w:val="left" w:pos="7655"/>
        </w:tabs>
        <w:spacing w:after="0" w:line="240" w:lineRule="auto"/>
        <w:ind w:left="720" w:right="-14" w:hanging="720"/>
        <w:jc w:val="both"/>
        <w:rPr>
          <w:rFonts w:ascii="Times New Roman" w:eastAsia="Calibri" w:hAnsi="Times New Roman" w:cs="Times New Roman"/>
          <w:sz w:val="24"/>
          <w:szCs w:val="24"/>
        </w:rPr>
      </w:pPr>
    </w:p>
    <w:p w14:paraId="4095FC1C" w14:textId="77777777" w:rsidR="003048EE" w:rsidRPr="00605A37" w:rsidRDefault="003048EE" w:rsidP="003048EE">
      <w:pPr>
        <w:tabs>
          <w:tab w:val="left" w:pos="7655"/>
        </w:tabs>
        <w:spacing w:after="0" w:line="240" w:lineRule="auto"/>
        <w:ind w:left="720" w:right="-14" w:hanging="720"/>
        <w:jc w:val="both"/>
        <w:rPr>
          <w:rFonts w:ascii="Times New Roman" w:eastAsia="Calibri" w:hAnsi="Times New Roman" w:cs="Times New Roman"/>
          <w:sz w:val="24"/>
          <w:szCs w:val="24"/>
        </w:rPr>
      </w:pPr>
      <w:r w:rsidRPr="00605A37">
        <w:rPr>
          <w:rFonts w:ascii="Times New Roman" w:eastAsia="Calibri" w:hAnsi="Times New Roman" w:cs="Times New Roman"/>
          <w:sz w:val="24"/>
          <w:szCs w:val="24"/>
        </w:rPr>
        <w:t xml:space="preserve">Danuri, Rochim, dan Iwan Nugroho, </w:t>
      </w:r>
      <w:r w:rsidRPr="00605A37">
        <w:rPr>
          <w:rFonts w:ascii="Times New Roman" w:eastAsia="Calibri" w:hAnsi="Times New Roman" w:cs="Times New Roman"/>
          <w:i/>
          <w:iCs/>
          <w:sz w:val="24"/>
          <w:szCs w:val="24"/>
        </w:rPr>
        <w:t>Pembangunan Wilayah, Perspektif Ekonomi, Sosial, Lingkungan</w:t>
      </w:r>
      <w:r w:rsidRPr="00605A37">
        <w:rPr>
          <w:rFonts w:ascii="Times New Roman" w:eastAsia="Calibri" w:hAnsi="Times New Roman" w:cs="Times New Roman"/>
          <w:sz w:val="24"/>
          <w:szCs w:val="24"/>
        </w:rPr>
        <w:t>, (Jakarta: LP3ES, 2004).</w:t>
      </w:r>
    </w:p>
    <w:p w14:paraId="54F5820E" w14:textId="77777777" w:rsidR="003048EE" w:rsidRPr="00605A37" w:rsidRDefault="003048EE" w:rsidP="003048EE">
      <w:pPr>
        <w:tabs>
          <w:tab w:val="left" w:pos="7655"/>
        </w:tabs>
        <w:spacing w:after="0" w:line="240" w:lineRule="auto"/>
        <w:ind w:left="720" w:right="-14" w:hanging="720"/>
        <w:jc w:val="both"/>
        <w:rPr>
          <w:rFonts w:ascii="Times New Roman" w:eastAsia="Calibri" w:hAnsi="Times New Roman" w:cs="Times New Roman"/>
          <w:sz w:val="24"/>
          <w:szCs w:val="24"/>
        </w:rPr>
      </w:pPr>
    </w:p>
    <w:p w14:paraId="698B42A7" w14:textId="77777777" w:rsidR="003048EE" w:rsidRPr="00605A37" w:rsidRDefault="003048EE" w:rsidP="003048EE">
      <w:pPr>
        <w:tabs>
          <w:tab w:val="left" w:pos="7655"/>
        </w:tabs>
        <w:spacing w:after="0" w:line="240" w:lineRule="auto"/>
        <w:ind w:left="720" w:right="-14" w:hanging="720"/>
        <w:jc w:val="both"/>
        <w:rPr>
          <w:rFonts w:ascii="Times New Roman" w:eastAsia="Calibri" w:hAnsi="Times New Roman" w:cs="Times New Roman"/>
          <w:sz w:val="24"/>
          <w:szCs w:val="24"/>
        </w:rPr>
      </w:pPr>
      <w:r w:rsidRPr="00605A37">
        <w:rPr>
          <w:rFonts w:ascii="Times New Roman" w:eastAsia="Calibri" w:hAnsi="Times New Roman" w:cs="Times New Roman"/>
          <w:sz w:val="24"/>
          <w:szCs w:val="24"/>
        </w:rPr>
        <w:t xml:space="preserve">Dirdjojuwono, Roestanto W., </w:t>
      </w:r>
      <w:r w:rsidRPr="00605A37">
        <w:rPr>
          <w:rFonts w:ascii="Times New Roman" w:eastAsia="Calibri" w:hAnsi="Times New Roman" w:cs="Times New Roman"/>
          <w:i/>
          <w:iCs/>
          <w:sz w:val="24"/>
          <w:szCs w:val="24"/>
        </w:rPr>
        <w:t>Kawasan Industri Indonesia (Sebuah Konsep Perencanaan Dan Aplikasinya)</w:t>
      </w:r>
      <w:r w:rsidRPr="00605A37">
        <w:rPr>
          <w:rFonts w:ascii="Times New Roman" w:eastAsia="Calibri" w:hAnsi="Times New Roman" w:cs="Times New Roman"/>
          <w:sz w:val="24"/>
          <w:szCs w:val="24"/>
        </w:rPr>
        <w:t>, (Bogor: Pustaka Wirausaha Muda, 2003).</w:t>
      </w:r>
    </w:p>
    <w:p w14:paraId="1E88EC44" w14:textId="77777777" w:rsidR="003048EE" w:rsidRPr="00605A37" w:rsidRDefault="003048EE" w:rsidP="003048EE">
      <w:pPr>
        <w:tabs>
          <w:tab w:val="left" w:pos="7655"/>
        </w:tabs>
        <w:spacing w:after="0" w:line="240" w:lineRule="auto"/>
        <w:ind w:left="720" w:right="-14" w:hanging="720"/>
        <w:jc w:val="both"/>
        <w:rPr>
          <w:rFonts w:ascii="Times New Roman" w:eastAsia="Calibri" w:hAnsi="Times New Roman" w:cs="Times New Roman"/>
          <w:sz w:val="24"/>
          <w:szCs w:val="24"/>
        </w:rPr>
      </w:pPr>
    </w:p>
    <w:p w14:paraId="05DCC041" w14:textId="77777777" w:rsidR="003048EE" w:rsidRPr="00605A37" w:rsidRDefault="003048EE" w:rsidP="003048EE">
      <w:pPr>
        <w:tabs>
          <w:tab w:val="left" w:pos="7655"/>
        </w:tabs>
        <w:spacing w:after="0" w:line="240" w:lineRule="auto"/>
        <w:ind w:left="720" w:right="-14" w:hanging="720"/>
        <w:jc w:val="both"/>
        <w:rPr>
          <w:rFonts w:ascii="Times New Roman" w:eastAsia="Calibri" w:hAnsi="Times New Roman" w:cs="Times New Roman"/>
          <w:sz w:val="24"/>
          <w:szCs w:val="24"/>
        </w:rPr>
      </w:pPr>
      <w:r w:rsidRPr="00605A37">
        <w:rPr>
          <w:rFonts w:ascii="Times New Roman" w:eastAsia="Calibri" w:hAnsi="Times New Roman" w:cs="Times New Roman"/>
          <w:sz w:val="24"/>
          <w:szCs w:val="24"/>
        </w:rPr>
        <w:t xml:space="preserve">FIAS, </w:t>
      </w:r>
      <w:r w:rsidRPr="00605A37">
        <w:rPr>
          <w:rFonts w:ascii="Times New Roman" w:eastAsia="Calibri" w:hAnsi="Times New Roman" w:cs="Times New Roman"/>
          <w:i/>
          <w:iCs/>
          <w:sz w:val="24"/>
          <w:szCs w:val="24"/>
        </w:rPr>
        <w:t>Special Economic Zones Performance, Lessons, Learned, and Implications for Zone Development</w:t>
      </w:r>
      <w:r w:rsidRPr="00605A37">
        <w:rPr>
          <w:rFonts w:ascii="Times New Roman" w:eastAsia="Calibri" w:hAnsi="Times New Roman" w:cs="Times New Roman"/>
          <w:sz w:val="24"/>
          <w:szCs w:val="24"/>
        </w:rPr>
        <w:t>, (Washington DC: The World Bank Group, 2008).</w:t>
      </w:r>
    </w:p>
    <w:p w14:paraId="00C81F09" w14:textId="77777777" w:rsidR="003048EE" w:rsidRPr="00605A37" w:rsidRDefault="003048EE" w:rsidP="003048EE">
      <w:pPr>
        <w:tabs>
          <w:tab w:val="left" w:pos="7655"/>
        </w:tabs>
        <w:spacing w:after="0" w:line="240" w:lineRule="auto"/>
        <w:ind w:right="-14"/>
        <w:jc w:val="both"/>
        <w:rPr>
          <w:rFonts w:ascii="Times New Roman" w:eastAsia="Calibri" w:hAnsi="Times New Roman" w:cs="Times New Roman"/>
          <w:sz w:val="24"/>
          <w:szCs w:val="24"/>
          <w:lang w:val="en-US"/>
        </w:rPr>
      </w:pPr>
    </w:p>
    <w:p w14:paraId="185B5033" w14:textId="77777777" w:rsidR="003048EE" w:rsidRPr="00605A37" w:rsidRDefault="003048EE" w:rsidP="003048EE">
      <w:pPr>
        <w:tabs>
          <w:tab w:val="left" w:pos="7655"/>
        </w:tabs>
        <w:spacing w:after="0" w:line="240" w:lineRule="auto"/>
        <w:ind w:left="720" w:right="-14" w:hanging="720"/>
        <w:jc w:val="both"/>
        <w:rPr>
          <w:rFonts w:ascii="Times New Roman" w:eastAsia="Calibri" w:hAnsi="Times New Roman" w:cs="Times New Roman"/>
          <w:sz w:val="24"/>
          <w:szCs w:val="24"/>
        </w:rPr>
      </w:pPr>
      <w:r w:rsidRPr="00605A37">
        <w:rPr>
          <w:rFonts w:ascii="Times New Roman" w:eastAsia="Calibri" w:hAnsi="Times New Roman" w:cs="Times New Roman"/>
          <w:sz w:val="24"/>
          <w:szCs w:val="24"/>
        </w:rPr>
        <w:t xml:space="preserve">Fuady, Munir, </w:t>
      </w:r>
      <w:r w:rsidRPr="00605A37">
        <w:rPr>
          <w:rFonts w:ascii="Times New Roman" w:eastAsia="Calibri" w:hAnsi="Times New Roman" w:cs="Times New Roman"/>
          <w:i/>
          <w:iCs/>
          <w:sz w:val="24"/>
          <w:szCs w:val="24"/>
        </w:rPr>
        <w:t xml:space="preserve">Hukum Perusahaan dalam Paradigma Hukum Bisnis, </w:t>
      </w:r>
      <w:r w:rsidRPr="00605A37">
        <w:rPr>
          <w:rFonts w:ascii="Times New Roman" w:eastAsia="Calibri" w:hAnsi="Times New Roman" w:cs="Times New Roman"/>
          <w:iCs/>
          <w:sz w:val="24"/>
          <w:szCs w:val="24"/>
        </w:rPr>
        <w:t>(</w:t>
      </w:r>
      <w:r w:rsidRPr="00605A37">
        <w:rPr>
          <w:rFonts w:ascii="Times New Roman" w:eastAsia="Calibri" w:hAnsi="Times New Roman" w:cs="Times New Roman"/>
          <w:sz w:val="24"/>
          <w:szCs w:val="24"/>
        </w:rPr>
        <w:t>Bandung: PT Citra Aditya Bakti, 2002).</w:t>
      </w:r>
    </w:p>
    <w:p w14:paraId="0220634A" w14:textId="77777777" w:rsidR="003048EE" w:rsidRPr="00605A37" w:rsidRDefault="003048EE" w:rsidP="003048EE">
      <w:pPr>
        <w:tabs>
          <w:tab w:val="left" w:pos="7655"/>
        </w:tabs>
        <w:spacing w:after="0" w:line="240" w:lineRule="auto"/>
        <w:ind w:left="720" w:right="-14" w:hanging="720"/>
        <w:jc w:val="both"/>
        <w:rPr>
          <w:rFonts w:ascii="Times New Roman" w:eastAsia="Calibri" w:hAnsi="Times New Roman" w:cs="Times New Roman"/>
          <w:sz w:val="24"/>
          <w:szCs w:val="24"/>
        </w:rPr>
      </w:pPr>
    </w:p>
    <w:p w14:paraId="2F8DB3AF" w14:textId="77777777" w:rsidR="003048EE" w:rsidRPr="00605A37" w:rsidRDefault="003048EE" w:rsidP="003048EE">
      <w:pPr>
        <w:tabs>
          <w:tab w:val="left" w:pos="7655"/>
        </w:tabs>
        <w:spacing w:after="0" w:line="240" w:lineRule="auto"/>
        <w:ind w:left="720" w:right="-14" w:hanging="720"/>
        <w:jc w:val="both"/>
        <w:rPr>
          <w:rFonts w:ascii="Times New Roman" w:eastAsia="Calibri" w:hAnsi="Times New Roman" w:cs="Times New Roman"/>
          <w:sz w:val="24"/>
          <w:szCs w:val="24"/>
        </w:rPr>
      </w:pPr>
      <w:r w:rsidRPr="00605A37">
        <w:rPr>
          <w:rFonts w:ascii="Times New Roman" w:eastAsia="Calibri" w:hAnsi="Times New Roman" w:cs="Times New Roman"/>
          <w:sz w:val="24"/>
          <w:szCs w:val="24"/>
        </w:rPr>
        <w:t xml:space="preserve">Harahap, M. Yahya, </w:t>
      </w:r>
      <w:r w:rsidRPr="00605A37">
        <w:rPr>
          <w:rFonts w:ascii="Times New Roman" w:eastAsia="Calibri" w:hAnsi="Times New Roman" w:cs="Times New Roman"/>
          <w:i/>
          <w:iCs/>
          <w:sz w:val="24"/>
          <w:szCs w:val="24"/>
        </w:rPr>
        <w:t xml:space="preserve">Hukum Perseroan Terbatas. </w:t>
      </w:r>
      <w:r w:rsidRPr="00605A37">
        <w:rPr>
          <w:rFonts w:ascii="Times New Roman" w:eastAsia="Calibri" w:hAnsi="Times New Roman" w:cs="Times New Roman"/>
          <w:sz w:val="24"/>
          <w:szCs w:val="24"/>
        </w:rPr>
        <w:t>Ed. 1. Cet.3, (Jakarta: Sinar Grafika, 2011).</w:t>
      </w:r>
    </w:p>
    <w:p w14:paraId="6A331FB2" w14:textId="77777777" w:rsidR="003048EE" w:rsidRPr="00605A37" w:rsidRDefault="003048EE" w:rsidP="003048EE">
      <w:pPr>
        <w:tabs>
          <w:tab w:val="left" w:pos="7655"/>
        </w:tabs>
        <w:spacing w:after="0" w:line="240" w:lineRule="auto"/>
        <w:ind w:right="-14"/>
        <w:jc w:val="both"/>
        <w:rPr>
          <w:rFonts w:ascii="Times New Roman" w:eastAsia="Calibri" w:hAnsi="Times New Roman" w:cs="Times New Roman"/>
          <w:sz w:val="24"/>
          <w:szCs w:val="24"/>
        </w:rPr>
      </w:pPr>
    </w:p>
    <w:p w14:paraId="4653E411" w14:textId="77777777" w:rsidR="003048EE" w:rsidRPr="00605A37" w:rsidRDefault="003048EE" w:rsidP="003048EE">
      <w:pPr>
        <w:tabs>
          <w:tab w:val="left" w:pos="7655"/>
        </w:tabs>
        <w:spacing w:after="0" w:line="240" w:lineRule="auto"/>
        <w:ind w:left="720" w:right="-14" w:hanging="720"/>
        <w:jc w:val="both"/>
        <w:rPr>
          <w:rFonts w:ascii="Times New Roman" w:eastAsia="Calibri" w:hAnsi="Times New Roman" w:cs="Times New Roman"/>
          <w:sz w:val="24"/>
          <w:szCs w:val="24"/>
          <w:lang w:val="en-US"/>
        </w:rPr>
      </w:pPr>
      <w:r w:rsidRPr="00605A37">
        <w:rPr>
          <w:rFonts w:ascii="Times New Roman" w:eastAsia="Calibri" w:hAnsi="Times New Roman" w:cs="Times New Roman"/>
          <w:sz w:val="24"/>
          <w:szCs w:val="24"/>
        </w:rPr>
        <w:t xml:space="preserve">Imbawani, Djoko, </w:t>
      </w:r>
      <w:r w:rsidRPr="00605A37">
        <w:rPr>
          <w:rFonts w:ascii="Times New Roman" w:eastAsia="Calibri" w:hAnsi="Times New Roman" w:cs="Times New Roman"/>
          <w:i/>
          <w:iCs/>
          <w:sz w:val="24"/>
          <w:szCs w:val="24"/>
        </w:rPr>
        <w:t xml:space="preserve">Hukum Dagang Indonesia “Sejarah, Pengertian dan Prinsip-prinsip Hukum Dagang”, </w:t>
      </w:r>
      <w:r w:rsidRPr="00605A37">
        <w:rPr>
          <w:rFonts w:ascii="Times New Roman" w:eastAsia="Calibri" w:hAnsi="Times New Roman" w:cs="Times New Roman"/>
          <w:sz w:val="24"/>
          <w:szCs w:val="24"/>
        </w:rPr>
        <w:t>(Malang: Setara Press, 2011).</w:t>
      </w:r>
    </w:p>
    <w:p w14:paraId="1B612DA7" w14:textId="77777777" w:rsidR="003048EE" w:rsidRPr="00605A37" w:rsidRDefault="003048EE" w:rsidP="003048EE">
      <w:pPr>
        <w:tabs>
          <w:tab w:val="left" w:pos="7655"/>
        </w:tabs>
        <w:spacing w:after="0" w:line="240" w:lineRule="auto"/>
        <w:ind w:left="720" w:right="-14" w:hanging="720"/>
        <w:jc w:val="both"/>
        <w:rPr>
          <w:rFonts w:ascii="Times New Roman" w:eastAsia="Calibri" w:hAnsi="Times New Roman" w:cs="Times New Roman"/>
          <w:sz w:val="24"/>
          <w:szCs w:val="24"/>
          <w:lang w:val="en-US"/>
        </w:rPr>
      </w:pPr>
    </w:p>
    <w:p w14:paraId="7A213276" w14:textId="77777777" w:rsidR="003048EE" w:rsidRPr="00605A37" w:rsidRDefault="003048EE" w:rsidP="003048EE">
      <w:pPr>
        <w:tabs>
          <w:tab w:val="left" w:pos="7655"/>
        </w:tabs>
        <w:spacing w:after="0" w:line="240" w:lineRule="auto"/>
        <w:ind w:left="720" w:right="-14" w:hanging="720"/>
        <w:jc w:val="both"/>
        <w:rPr>
          <w:rFonts w:ascii="Times New Roman" w:eastAsia="Calibri" w:hAnsi="Times New Roman" w:cs="Times New Roman"/>
          <w:spacing w:val="-4"/>
          <w:sz w:val="24"/>
          <w:szCs w:val="24"/>
        </w:rPr>
      </w:pPr>
      <w:r w:rsidRPr="00605A37">
        <w:rPr>
          <w:rFonts w:ascii="Times New Roman" w:eastAsia="Calibri" w:hAnsi="Times New Roman" w:cs="Times New Roman"/>
          <w:spacing w:val="-4"/>
          <w:sz w:val="24"/>
          <w:szCs w:val="24"/>
        </w:rPr>
        <w:t xml:space="preserve">Kurniawan, </w:t>
      </w:r>
      <w:r w:rsidRPr="00605A37">
        <w:rPr>
          <w:rFonts w:ascii="Times New Roman" w:eastAsia="Calibri" w:hAnsi="Times New Roman" w:cs="Times New Roman"/>
          <w:i/>
          <w:iCs/>
          <w:spacing w:val="-4"/>
          <w:sz w:val="24"/>
          <w:szCs w:val="24"/>
        </w:rPr>
        <w:t xml:space="preserve">Hukum Perusahaan “Karakteristik Badan Usaha Berbadan Hukum dan Tidak Berbadan Hukum”, </w:t>
      </w:r>
      <w:r w:rsidRPr="00605A37">
        <w:rPr>
          <w:rFonts w:ascii="Times New Roman" w:eastAsia="Calibri" w:hAnsi="Times New Roman" w:cs="Times New Roman"/>
          <w:spacing w:val="-4"/>
          <w:sz w:val="24"/>
          <w:szCs w:val="24"/>
        </w:rPr>
        <w:t>(Yogyakarta: Genta Publishing, 2014).</w:t>
      </w:r>
    </w:p>
    <w:p w14:paraId="6699CE0E" w14:textId="77777777" w:rsidR="003048EE" w:rsidRPr="00605A37" w:rsidRDefault="003048EE" w:rsidP="003048EE">
      <w:pPr>
        <w:tabs>
          <w:tab w:val="left" w:pos="7655"/>
        </w:tabs>
        <w:spacing w:after="0" w:line="240" w:lineRule="auto"/>
        <w:ind w:right="-14"/>
        <w:jc w:val="both"/>
        <w:rPr>
          <w:rFonts w:ascii="Times New Roman" w:eastAsia="Calibri" w:hAnsi="Times New Roman" w:cs="Times New Roman"/>
          <w:sz w:val="24"/>
          <w:szCs w:val="24"/>
          <w:lang w:val="en-US"/>
        </w:rPr>
      </w:pPr>
    </w:p>
    <w:p w14:paraId="3582CC39" w14:textId="77777777" w:rsidR="003048EE" w:rsidRPr="00605A37" w:rsidRDefault="003048EE" w:rsidP="003048EE">
      <w:pPr>
        <w:tabs>
          <w:tab w:val="left" w:pos="7655"/>
        </w:tabs>
        <w:spacing w:after="0" w:line="240" w:lineRule="auto"/>
        <w:ind w:left="720" w:right="-14" w:hanging="720"/>
        <w:jc w:val="both"/>
        <w:rPr>
          <w:rFonts w:ascii="Times New Roman" w:eastAsia="Calibri" w:hAnsi="Times New Roman" w:cs="Times New Roman"/>
          <w:sz w:val="24"/>
          <w:szCs w:val="24"/>
          <w:lang w:val="en-US"/>
        </w:rPr>
      </w:pPr>
      <w:r w:rsidRPr="00605A37">
        <w:rPr>
          <w:rFonts w:ascii="Times New Roman" w:eastAsia="Calibri" w:hAnsi="Times New Roman" w:cs="Times New Roman"/>
          <w:sz w:val="24"/>
          <w:szCs w:val="24"/>
        </w:rPr>
        <w:t>M, Hajar</w:t>
      </w:r>
      <w:r w:rsidRPr="00605A37">
        <w:rPr>
          <w:rFonts w:ascii="Times New Roman" w:eastAsia="Calibri" w:hAnsi="Times New Roman" w:cs="Times New Roman"/>
          <w:sz w:val="24"/>
          <w:szCs w:val="24"/>
          <w:lang w:val="en-US"/>
        </w:rPr>
        <w:t>,</w:t>
      </w:r>
      <w:r w:rsidRPr="00605A37">
        <w:rPr>
          <w:rFonts w:ascii="Times New Roman" w:eastAsia="Calibri" w:hAnsi="Times New Roman" w:cs="Times New Roman"/>
          <w:sz w:val="24"/>
          <w:szCs w:val="24"/>
        </w:rPr>
        <w:t xml:space="preserve"> </w:t>
      </w:r>
      <w:r w:rsidRPr="00605A37">
        <w:rPr>
          <w:rFonts w:ascii="Times New Roman" w:eastAsia="Calibri" w:hAnsi="Times New Roman" w:cs="Times New Roman"/>
          <w:i/>
          <w:sz w:val="24"/>
          <w:szCs w:val="24"/>
        </w:rPr>
        <w:t>Model-Model Pendekatan Dalam Penelitian Hukum dan Fiqh</w:t>
      </w:r>
      <w:r w:rsidRPr="00605A37">
        <w:rPr>
          <w:rFonts w:ascii="Times New Roman" w:eastAsia="Calibri" w:hAnsi="Times New Roman" w:cs="Times New Roman"/>
          <w:sz w:val="24"/>
          <w:szCs w:val="24"/>
        </w:rPr>
        <w:t>, (Pekanbaru: UIN Suska Riau, 2015).</w:t>
      </w:r>
    </w:p>
    <w:p w14:paraId="75E17814" w14:textId="77777777" w:rsidR="003048EE" w:rsidRPr="00605A37" w:rsidRDefault="003048EE" w:rsidP="003048EE">
      <w:pPr>
        <w:tabs>
          <w:tab w:val="left" w:pos="7655"/>
        </w:tabs>
        <w:spacing w:after="0" w:line="240" w:lineRule="auto"/>
        <w:ind w:left="720" w:right="-14" w:hanging="720"/>
        <w:jc w:val="both"/>
        <w:rPr>
          <w:rFonts w:ascii="Times New Roman" w:eastAsia="Calibri" w:hAnsi="Times New Roman" w:cs="Times New Roman"/>
          <w:sz w:val="24"/>
          <w:szCs w:val="24"/>
          <w:lang w:val="en-US"/>
        </w:rPr>
      </w:pPr>
    </w:p>
    <w:p w14:paraId="65C87B25" w14:textId="77777777" w:rsidR="003048EE" w:rsidRPr="00605A37" w:rsidRDefault="003048EE" w:rsidP="003048EE">
      <w:pPr>
        <w:tabs>
          <w:tab w:val="left" w:pos="7655"/>
        </w:tabs>
        <w:spacing w:after="0" w:line="240" w:lineRule="auto"/>
        <w:ind w:left="720" w:right="-14" w:hanging="720"/>
        <w:jc w:val="both"/>
        <w:rPr>
          <w:rFonts w:ascii="Times New Roman" w:eastAsia="Calibri" w:hAnsi="Times New Roman" w:cs="Times New Roman"/>
          <w:spacing w:val="-4"/>
          <w:sz w:val="24"/>
          <w:szCs w:val="24"/>
        </w:rPr>
      </w:pPr>
      <w:r w:rsidRPr="00605A37">
        <w:rPr>
          <w:rFonts w:ascii="Times New Roman" w:eastAsia="Calibri" w:hAnsi="Times New Roman" w:cs="Times New Roman"/>
          <w:spacing w:val="-4"/>
          <w:sz w:val="24"/>
          <w:szCs w:val="24"/>
        </w:rPr>
        <w:t xml:space="preserve">Maejier, J. M. M., </w:t>
      </w:r>
      <w:r w:rsidRPr="00605A37">
        <w:rPr>
          <w:rFonts w:ascii="Times New Roman" w:eastAsia="Calibri" w:hAnsi="Times New Roman" w:cs="Times New Roman"/>
          <w:i/>
          <w:iCs/>
          <w:spacing w:val="-4"/>
          <w:sz w:val="24"/>
          <w:szCs w:val="24"/>
        </w:rPr>
        <w:t xml:space="preserve">A Modern Company Law System: Commentary on the 1976 Dutsch Legislation, </w:t>
      </w:r>
      <w:r w:rsidRPr="00605A37">
        <w:rPr>
          <w:rFonts w:ascii="Times New Roman" w:eastAsia="Calibri" w:hAnsi="Times New Roman" w:cs="Times New Roman"/>
          <w:spacing w:val="-4"/>
          <w:sz w:val="24"/>
          <w:szCs w:val="24"/>
        </w:rPr>
        <w:t>(Sijhoff and Noordhoff International Publishers, 1978).</w:t>
      </w:r>
    </w:p>
    <w:p w14:paraId="57291939" w14:textId="77777777" w:rsidR="003048EE" w:rsidRPr="00605A37" w:rsidRDefault="003048EE" w:rsidP="003048EE">
      <w:pPr>
        <w:tabs>
          <w:tab w:val="left" w:pos="7655"/>
        </w:tabs>
        <w:spacing w:after="0" w:line="240" w:lineRule="auto"/>
        <w:ind w:left="720" w:right="-14" w:hanging="720"/>
        <w:jc w:val="both"/>
        <w:rPr>
          <w:rFonts w:ascii="Times New Roman" w:eastAsia="Calibri" w:hAnsi="Times New Roman" w:cs="Times New Roman"/>
          <w:spacing w:val="-4"/>
          <w:sz w:val="24"/>
          <w:szCs w:val="24"/>
        </w:rPr>
      </w:pPr>
    </w:p>
    <w:p w14:paraId="5EB9974B" w14:textId="77777777" w:rsidR="003048EE" w:rsidRPr="00605A37" w:rsidRDefault="003048EE" w:rsidP="003048EE">
      <w:pPr>
        <w:tabs>
          <w:tab w:val="left" w:pos="7655"/>
        </w:tabs>
        <w:spacing w:after="0" w:line="240" w:lineRule="auto"/>
        <w:ind w:left="720" w:right="-14" w:hanging="720"/>
        <w:jc w:val="both"/>
        <w:rPr>
          <w:rFonts w:ascii="Times New Roman" w:eastAsia="Calibri" w:hAnsi="Times New Roman" w:cs="Times New Roman"/>
          <w:spacing w:val="-4"/>
          <w:sz w:val="24"/>
          <w:szCs w:val="24"/>
        </w:rPr>
      </w:pPr>
      <w:r w:rsidRPr="00605A37">
        <w:rPr>
          <w:rFonts w:ascii="Times New Roman" w:eastAsia="Calibri" w:hAnsi="Times New Roman" w:cs="Times New Roman"/>
          <w:spacing w:val="-4"/>
          <w:sz w:val="24"/>
          <w:szCs w:val="24"/>
        </w:rPr>
        <w:t xml:space="preserve">Manan, Abdul, </w:t>
      </w:r>
      <w:r w:rsidRPr="00605A37">
        <w:rPr>
          <w:rFonts w:ascii="Times New Roman" w:eastAsia="Calibri" w:hAnsi="Times New Roman" w:cs="Times New Roman"/>
          <w:i/>
          <w:iCs/>
          <w:spacing w:val="-4"/>
          <w:sz w:val="24"/>
          <w:szCs w:val="24"/>
        </w:rPr>
        <w:t xml:space="preserve">Aspek-aspek Pengubah Hukum, </w:t>
      </w:r>
      <w:r w:rsidRPr="00605A37">
        <w:rPr>
          <w:rFonts w:ascii="Times New Roman" w:eastAsia="Calibri" w:hAnsi="Times New Roman" w:cs="Times New Roman"/>
          <w:spacing w:val="-4"/>
          <w:sz w:val="24"/>
          <w:szCs w:val="24"/>
        </w:rPr>
        <w:t>(Jakarta: Kencana, 2005).</w:t>
      </w:r>
    </w:p>
    <w:p w14:paraId="10EDEE31" w14:textId="77777777" w:rsidR="003048EE" w:rsidRPr="00605A37" w:rsidRDefault="003048EE" w:rsidP="003048EE">
      <w:pPr>
        <w:tabs>
          <w:tab w:val="left" w:pos="7655"/>
        </w:tabs>
        <w:spacing w:after="0" w:line="240" w:lineRule="auto"/>
        <w:ind w:left="720" w:right="-14" w:hanging="720"/>
        <w:jc w:val="both"/>
        <w:rPr>
          <w:rFonts w:ascii="Times New Roman" w:eastAsia="Calibri" w:hAnsi="Times New Roman" w:cs="Times New Roman"/>
          <w:spacing w:val="-4"/>
          <w:sz w:val="24"/>
          <w:szCs w:val="24"/>
        </w:rPr>
      </w:pPr>
    </w:p>
    <w:p w14:paraId="12D78E64" w14:textId="77777777" w:rsidR="003048EE" w:rsidRPr="00605A37" w:rsidRDefault="003048EE" w:rsidP="003048EE">
      <w:pPr>
        <w:tabs>
          <w:tab w:val="left" w:pos="7655"/>
        </w:tabs>
        <w:spacing w:after="0" w:line="240" w:lineRule="auto"/>
        <w:ind w:left="720" w:right="-14" w:hanging="720"/>
        <w:jc w:val="both"/>
        <w:rPr>
          <w:rFonts w:ascii="Times New Roman" w:eastAsia="Calibri" w:hAnsi="Times New Roman" w:cs="Times New Roman"/>
          <w:spacing w:val="-4"/>
          <w:sz w:val="24"/>
          <w:szCs w:val="24"/>
        </w:rPr>
      </w:pPr>
      <w:r w:rsidRPr="00605A37">
        <w:rPr>
          <w:rFonts w:ascii="Times New Roman" w:eastAsia="Calibri" w:hAnsi="Times New Roman" w:cs="Times New Roman"/>
          <w:spacing w:val="-4"/>
          <w:sz w:val="24"/>
          <w:szCs w:val="24"/>
        </w:rPr>
        <w:t xml:space="preserve">Maria, Titi, </w:t>
      </w:r>
      <w:r w:rsidRPr="00605A37">
        <w:rPr>
          <w:rFonts w:ascii="Times New Roman" w:eastAsia="Calibri" w:hAnsi="Times New Roman" w:cs="Times New Roman"/>
          <w:i/>
          <w:iCs/>
          <w:spacing w:val="-4"/>
          <w:sz w:val="24"/>
          <w:szCs w:val="24"/>
        </w:rPr>
        <w:t xml:space="preserve">Liability Aspects of Corporate Group Structures </w:t>
      </w:r>
      <w:r w:rsidRPr="00605A37">
        <w:rPr>
          <w:rFonts w:ascii="Times New Roman" w:eastAsia="Calibri" w:hAnsi="Times New Roman" w:cs="Times New Roman"/>
          <w:spacing w:val="-4"/>
          <w:sz w:val="24"/>
          <w:szCs w:val="24"/>
        </w:rPr>
        <w:t>(</w:t>
      </w:r>
      <w:r w:rsidRPr="00605A37">
        <w:rPr>
          <w:rFonts w:ascii="Times New Roman" w:eastAsia="Calibri" w:hAnsi="Times New Roman" w:cs="Times New Roman"/>
          <w:i/>
          <w:iCs/>
          <w:spacing w:val="-4"/>
          <w:sz w:val="24"/>
          <w:szCs w:val="24"/>
        </w:rPr>
        <w:t xml:space="preserve">A Primer for Indonesian Legal Practitioners), </w:t>
      </w:r>
      <w:r w:rsidRPr="00605A37">
        <w:rPr>
          <w:rFonts w:ascii="Times New Roman" w:eastAsia="Calibri" w:hAnsi="Times New Roman" w:cs="Times New Roman"/>
          <w:spacing w:val="-4"/>
          <w:sz w:val="24"/>
          <w:szCs w:val="24"/>
        </w:rPr>
        <w:t>(Jakarta: PT Tatanusa, 2004).</w:t>
      </w:r>
    </w:p>
    <w:p w14:paraId="727E5BD4" w14:textId="77777777" w:rsidR="003048EE" w:rsidRPr="00605A37" w:rsidRDefault="003048EE" w:rsidP="003048EE">
      <w:pPr>
        <w:tabs>
          <w:tab w:val="left" w:pos="7655"/>
        </w:tabs>
        <w:spacing w:after="0" w:line="240" w:lineRule="auto"/>
        <w:ind w:left="720" w:right="-14" w:hanging="720"/>
        <w:jc w:val="both"/>
        <w:rPr>
          <w:rFonts w:ascii="Times New Roman" w:eastAsia="Calibri" w:hAnsi="Times New Roman" w:cs="Times New Roman"/>
          <w:spacing w:val="-4"/>
          <w:sz w:val="24"/>
          <w:szCs w:val="24"/>
        </w:rPr>
      </w:pPr>
    </w:p>
    <w:p w14:paraId="7495DB7C" w14:textId="77777777" w:rsidR="003048EE" w:rsidRPr="00605A37" w:rsidRDefault="003048EE" w:rsidP="003048EE">
      <w:pPr>
        <w:tabs>
          <w:tab w:val="left" w:pos="7655"/>
        </w:tabs>
        <w:spacing w:after="0" w:line="240" w:lineRule="auto"/>
        <w:ind w:left="720" w:right="-14" w:hanging="720"/>
        <w:jc w:val="both"/>
        <w:rPr>
          <w:rFonts w:ascii="Times New Roman" w:eastAsia="Calibri" w:hAnsi="Times New Roman" w:cs="Times New Roman"/>
          <w:spacing w:val="-4"/>
          <w:sz w:val="24"/>
          <w:szCs w:val="24"/>
          <w:lang w:val="en-US"/>
        </w:rPr>
      </w:pPr>
      <w:r w:rsidRPr="00605A37">
        <w:rPr>
          <w:rFonts w:ascii="Times New Roman" w:eastAsia="Calibri" w:hAnsi="Times New Roman" w:cs="Times New Roman"/>
          <w:spacing w:val="-4"/>
          <w:sz w:val="24"/>
          <w:szCs w:val="24"/>
        </w:rPr>
        <w:t>Marzuki, Peter Mahmud</w:t>
      </w:r>
      <w:r w:rsidRPr="00605A37">
        <w:rPr>
          <w:rFonts w:ascii="Times New Roman" w:eastAsia="Calibri" w:hAnsi="Times New Roman" w:cs="Times New Roman"/>
          <w:spacing w:val="-4"/>
          <w:sz w:val="24"/>
          <w:szCs w:val="24"/>
          <w:lang w:val="en-US"/>
        </w:rPr>
        <w:t>,</w:t>
      </w:r>
      <w:r w:rsidRPr="00605A37">
        <w:rPr>
          <w:rFonts w:ascii="Times New Roman" w:eastAsia="Calibri" w:hAnsi="Times New Roman" w:cs="Times New Roman"/>
          <w:spacing w:val="-4"/>
          <w:sz w:val="24"/>
          <w:szCs w:val="24"/>
        </w:rPr>
        <w:t xml:space="preserve"> </w:t>
      </w:r>
      <w:r w:rsidRPr="00605A37">
        <w:rPr>
          <w:rFonts w:ascii="Times New Roman" w:eastAsia="Calibri" w:hAnsi="Times New Roman" w:cs="Times New Roman"/>
          <w:i/>
          <w:spacing w:val="-4"/>
          <w:sz w:val="24"/>
          <w:szCs w:val="24"/>
        </w:rPr>
        <w:t>Penelitian Hukum</w:t>
      </w:r>
      <w:r w:rsidRPr="00605A37">
        <w:rPr>
          <w:rFonts w:ascii="Times New Roman" w:eastAsia="Calibri" w:hAnsi="Times New Roman" w:cs="Times New Roman"/>
          <w:spacing w:val="-4"/>
          <w:sz w:val="24"/>
          <w:szCs w:val="24"/>
        </w:rPr>
        <w:t>, (Jakarta: UI Press, 2010), hlm. 133.</w:t>
      </w:r>
    </w:p>
    <w:p w14:paraId="34120D79" w14:textId="77777777" w:rsidR="003048EE" w:rsidRPr="00605A37" w:rsidRDefault="003048EE" w:rsidP="003048EE">
      <w:pPr>
        <w:tabs>
          <w:tab w:val="left" w:pos="7655"/>
        </w:tabs>
        <w:spacing w:after="0" w:line="240" w:lineRule="auto"/>
        <w:ind w:left="720" w:right="-14" w:hanging="720"/>
        <w:jc w:val="both"/>
        <w:rPr>
          <w:rFonts w:ascii="Times New Roman" w:eastAsia="Calibri" w:hAnsi="Times New Roman" w:cs="Times New Roman"/>
          <w:spacing w:val="-4"/>
          <w:sz w:val="24"/>
          <w:szCs w:val="24"/>
          <w:lang w:val="en-US"/>
        </w:rPr>
      </w:pPr>
    </w:p>
    <w:p w14:paraId="339BA450" w14:textId="77777777" w:rsidR="003048EE" w:rsidRPr="00605A37" w:rsidRDefault="003048EE" w:rsidP="003048EE">
      <w:pPr>
        <w:tabs>
          <w:tab w:val="left" w:pos="7655"/>
        </w:tabs>
        <w:spacing w:after="0" w:line="240" w:lineRule="auto"/>
        <w:ind w:left="720" w:right="-14" w:hanging="720"/>
        <w:jc w:val="both"/>
        <w:rPr>
          <w:rFonts w:ascii="Times New Roman" w:eastAsia="Calibri" w:hAnsi="Times New Roman" w:cs="Times New Roman"/>
          <w:sz w:val="24"/>
          <w:szCs w:val="24"/>
        </w:rPr>
      </w:pPr>
      <w:r w:rsidRPr="00605A37">
        <w:rPr>
          <w:rFonts w:ascii="Times New Roman" w:eastAsia="Calibri" w:hAnsi="Times New Roman" w:cs="Times New Roman"/>
          <w:sz w:val="24"/>
          <w:szCs w:val="24"/>
        </w:rPr>
        <w:t xml:space="preserve">Nusantara, Abd. G. Hakim, dan Nasroen Yasabari, </w:t>
      </w:r>
      <w:r w:rsidRPr="00605A37">
        <w:rPr>
          <w:rFonts w:ascii="Times New Roman" w:eastAsia="Calibri" w:hAnsi="Times New Roman" w:cs="Times New Roman"/>
          <w:i/>
          <w:iCs/>
          <w:sz w:val="24"/>
          <w:szCs w:val="24"/>
        </w:rPr>
        <w:t xml:space="preserve">Beberapa Pemikiran Pembangunan Hukum di Indonesia, </w:t>
      </w:r>
      <w:r w:rsidRPr="00605A37">
        <w:rPr>
          <w:rFonts w:ascii="Times New Roman" w:eastAsia="Calibri" w:hAnsi="Times New Roman" w:cs="Times New Roman"/>
          <w:iCs/>
          <w:sz w:val="24"/>
          <w:szCs w:val="24"/>
        </w:rPr>
        <w:t>(</w:t>
      </w:r>
      <w:r w:rsidRPr="00605A37">
        <w:rPr>
          <w:rFonts w:ascii="Times New Roman" w:eastAsia="Calibri" w:hAnsi="Times New Roman" w:cs="Times New Roman"/>
          <w:sz w:val="24"/>
          <w:szCs w:val="24"/>
        </w:rPr>
        <w:t>Bandung: Alumni, 1980).</w:t>
      </w:r>
    </w:p>
    <w:p w14:paraId="74FB643B" w14:textId="77777777" w:rsidR="003048EE" w:rsidRPr="00605A37" w:rsidRDefault="003048EE" w:rsidP="003048EE">
      <w:pPr>
        <w:tabs>
          <w:tab w:val="left" w:pos="7655"/>
        </w:tabs>
        <w:spacing w:after="0" w:line="240" w:lineRule="auto"/>
        <w:ind w:right="-14"/>
        <w:jc w:val="both"/>
        <w:rPr>
          <w:rFonts w:ascii="Times New Roman" w:eastAsia="Calibri" w:hAnsi="Times New Roman" w:cs="Times New Roman"/>
          <w:sz w:val="24"/>
          <w:szCs w:val="24"/>
        </w:rPr>
      </w:pPr>
    </w:p>
    <w:p w14:paraId="6B411D19" w14:textId="77777777" w:rsidR="003048EE" w:rsidRPr="00605A37" w:rsidRDefault="003048EE" w:rsidP="003048EE">
      <w:pPr>
        <w:tabs>
          <w:tab w:val="left" w:pos="7655"/>
        </w:tabs>
        <w:spacing w:after="0" w:line="240" w:lineRule="auto"/>
        <w:ind w:left="720" w:right="-14" w:hanging="720"/>
        <w:jc w:val="both"/>
        <w:rPr>
          <w:rFonts w:ascii="Times New Roman" w:eastAsia="Calibri" w:hAnsi="Times New Roman" w:cs="Times New Roman"/>
          <w:sz w:val="24"/>
          <w:szCs w:val="24"/>
          <w:lang w:val="en-US"/>
        </w:rPr>
      </w:pPr>
      <w:r w:rsidRPr="00605A37">
        <w:rPr>
          <w:rFonts w:ascii="Times New Roman" w:eastAsia="Calibri" w:hAnsi="Times New Roman" w:cs="Times New Roman"/>
          <w:sz w:val="24"/>
          <w:szCs w:val="24"/>
        </w:rPr>
        <w:t xml:space="preserve">Prasetya, Rudhi, </w:t>
      </w:r>
      <w:r w:rsidRPr="00605A37">
        <w:rPr>
          <w:rFonts w:ascii="Times New Roman" w:eastAsia="Calibri" w:hAnsi="Times New Roman" w:cs="Times New Roman"/>
          <w:i/>
          <w:iCs/>
          <w:sz w:val="24"/>
          <w:szCs w:val="24"/>
        </w:rPr>
        <w:t xml:space="preserve">Perseroan Terbatas (Teori dan Praktik), </w:t>
      </w:r>
      <w:r w:rsidRPr="00605A37">
        <w:rPr>
          <w:rFonts w:ascii="Times New Roman" w:eastAsia="Calibri" w:hAnsi="Times New Roman" w:cs="Times New Roman"/>
          <w:iCs/>
          <w:sz w:val="24"/>
          <w:szCs w:val="24"/>
        </w:rPr>
        <w:t>(</w:t>
      </w:r>
      <w:r w:rsidRPr="00605A37">
        <w:rPr>
          <w:rFonts w:ascii="Times New Roman" w:eastAsia="Calibri" w:hAnsi="Times New Roman" w:cs="Times New Roman"/>
          <w:sz w:val="24"/>
          <w:szCs w:val="24"/>
        </w:rPr>
        <w:t>Jakarta: Sinar Grafika, 2011).</w:t>
      </w:r>
    </w:p>
    <w:p w14:paraId="3C06370D" w14:textId="77777777" w:rsidR="003048EE" w:rsidRPr="00605A37" w:rsidRDefault="003048EE" w:rsidP="003048EE">
      <w:pPr>
        <w:tabs>
          <w:tab w:val="left" w:pos="7655"/>
        </w:tabs>
        <w:spacing w:after="0" w:line="240" w:lineRule="auto"/>
        <w:ind w:left="720" w:right="-14" w:hanging="720"/>
        <w:jc w:val="both"/>
        <w:rPr>
          <w:rFonts w:ascii="Times New Roman" w:eastAsia="Calibri" w:hAnsi="Times New Roman" w:cs="Times New Roman"/>
          <w:sz w:val="24"/>
          <w:szCs w:val="24"/>
        </w:rPr>
      </w:pPr>
    </w:p>
    <w:p w14:paraId="557AC803" w14:textId="77777777" w:rsidR="003048EE" w:rsidRPr="00605A37" w:rsidRDefault="003048EE" w:rsidP="003048EE">
      <w:pPr>
        <w:tabs>
          <w:tab w:val="left" w:pos="7655"/>
        </w:tabs>
        <w:spacing w:after="0" w:line="240" w:lineRule="auto"/>
        <w:ind w:left="720" w:right="-14" w:hanging="720"/>
        <w:jc w:val="both"/>
        <w:rPr>
          <w:rFonts w:ascii="Times New Roman" w:eastAsia="Calibri" w:hAnsi="Times New Roman" w:cs="Times New Roman"/>
          <w:sz w:val="24"/>
          <w:szCs w:val="24"/>
        </w:rPr>
      </w:pPr>
      <w:r w:rsidRPr="00605A37">
        <w:rPr>
          <w:rFonts w:ascii="Times New Roman" w:eastAsia="Calibri" w:hAnsi="Times New Roman" w:cs="Times New Roman"/>
          <w:sz w:val="24"/>
          <w:szCs w:val="24"/>
        </w:rPr>
        <w:t xml:space="preserve">Rakhmawati, Rosyidah, </w:t>
      </w:r>
      <w:r w:rsidRPr="00605A37">
        <w:rPr>
          <w:rFonts w:ascii="Times New Roman" w:eastAsia="Calibri" w:hAnsi="Times New Roman" w:cs="Times New Roman"/>
          <w:i/>
          <w:iCs/>
          <w:sz w:val="24"/>
          <w:szCs w:val="24"/>
        </w:rPr>
        <w:t xml:space="preserve">Hukum Penanaman Modal di Indonesia, </w:t>
      </w:r>
      <w:r w:rsidRPr="00605A37">
        <w:rPr>
          <w:rFonts w:ascii="Times New Roman" w:eastAsia="Calibri" w:hAnsi="Times New Roman" w:cs="Times New Roman"/>
          <w:sz w:val="24"/>
          <w:szCs w:val="24"/>
        </w:rPr>
        <w:t>(Malang: Banyumedia Publishing, 2004).</w:t>
      </w:r>
    </w:p>
    <w:p w14:paraId="6257F035" w14:textId="77777777" w:rsidR="003048EE" w:rsidRPr="00605A37" w:rsidRDefault="003048EE" w:rsidP="003048EE">
      <w:pPr>
        <w:tabs>
          <w:tab w:val="left" w:pos="7655"/>
        </w:tabs>
        <w:spacing w:after="0" w:line="240" w:lineRule="auto"/>
        <w:ind w:right="-14"/>
        <w:jc w:val="both"/>
        <w:rPr>
          <w:rFonts w:ascii="Times New Roman" w:eastAsia="Calibri" w:hAnsi="Times New Roman" w:cs="Times New Roman"/>
          <w:sz w:val="24"/>
          <w:szCs w:val="24"/>
        </w:rPr>
      </w:pPr>
    </w:p>
    <w:p w14:paraId="62A70847" w14:textId="77777777" w:rsidR="003048EE" w:rsidRPr="00605A37" w:rsidRDefault="003048EE" w:rsidP="003048EE">
      <w:pPr>
        <w:tabs>
          <w:tab w:val="left" w:pos="7655"/>
        </w:tabs>
        <w:spacing w:after="0" w:line="240" w:lineRule="auto"/>
        <w:ind w:left="720" w:right="-14" w:hanging="720"/>
        <w:jc w:val="both"/>
        <w:rPr>
          <w:rFonts w:ascii="Times New Roman" w:eastAsia="Calibri" w:hAnsi="Times New Roman" w:cs="Times New Roman"/>
          <w:sz w:val="24"/>
          <w:szCs w:val="24"/>
        </w:rPr>
      </w:pPr>
      <w:r w:rsidRPr="00605A37">
        <w:rPr>
          <w:rFonts w:ascii="Times New Roman" w:eastAsia="Calibri" w:hAnsi="Times New Roman" w:cs="Times New Roman"/>
          <w:sz w:val="24"/>
          <w:szCs w:val="24"/>
        </w:rPr>
        <w:t xml:space="preserve">Sadi, Muhammad, </w:t>
      </w:r>
      <w:r w:rsidRPr="00605A37">
        <w:rPr>
          <w:rFonts w:ascii="Times New Roman" w:eastAsia="Calibri" w:hAnsi="Times New Roman" w:cs="Times New Roman"/>
          <w:i/>
          <w:iCs/>
          <w:sz w:val="24"/>
          <w:szCs w:val="24"/>
        </w:rPr>
        <w:t xml:space="preserve">Hukum Perusahaan Indonesia, </w:t>
      </w:r>
      <w:r w:rsidRPr="00605A37">
        <w:rPr>
          <w:rFonts w:ascii="Times New Roman" w:eastAsia="Calibri" w:hAnsi="Times New Roman" w:cs="Times New Roman"/>
          <w:sz w:val="24"/>
          <w:szCs w:val="24"/>
        </w:rPr>
        <w:t>(Jakarta: Kencana, 2016).</w:t>
      </w:r>
    </w:p>
    <w:p w14:paraId="3CF582A1" w14:textId="77777777" w:rsidR="003048EE" w:rsidRPr="00605A37" w:rsidRDefault="003048EE" w:rsidP="003048EE">
      <w:pPr>
        <w:tabs>
          <w:tab w:val="left" w:pos="7655"/>
        </w:tabs>
        <w:spacing w:after="0" w:line="240" w:lineRule="auto"/>
        <w:ind w:right="-14"/>
        <w:jc w:val="both"/>
        <w:rPr>
          <w:rFonts w:ascii="Times New Roman" w:eastAsia="Calibri" w:hAnsi="Times New Roman" w:cs="Times New Roman"/>
          <w:sz w:val="24"/>
          <w:szCs w:val="24"/>
          <w:lang w:val="en-US"/>
        </w:rPr>
      </w:pPr>
    </w:p>
    <w:p w14:paraId="31A1377A" w14:textId="77777777" w:rsidR="003048EE" w:rsidRPr="00605A37" w:rsidRDefault="003048EE" w:rsidP="003048EE">
      <w:pPr>
        <w:tabs>
          <w:tab w:val="left" w:pos="7655"/>
        </w:tabs>
        <w:spacing w:after="0" w:line="240" w:lineRule="auto"/>
        <w:ind w:left="720" w:right="-14" w:hanging="720"/>
        <w:jc w:val="both"/>
        <w:rPr>
          <w:rFonts w:ascii="Times New Roman" w:eastAsia="Calibri" w:hAnsi="Times New Roman" w:cs="Times New Roman"/>
          <w:sz w:val="24"/>
          <w:szCs w:val="24"/>
        </w:rPr>
      </w:pPr>
      <w:r w:rsidRPr="00605A37">
        <w:rPr>
          <w:rFonts w:ascii="Times New Roman" w:eastAsia="Calibri" w:hAnsi="Times New Roman" w:cs="Times New Roman"/>
          <w:sz w:val="24"/>
          <w:szCs w:val="24"/>
        </w:rPr>
        <w:t>Salman, Otje</w:t>
      </w:r>
      <w:r w:rsidRPr="00605A37">
        <w:rPr>
          <w:rFonts w:ascii="Times New Roman" w:eastAsia="Calibri" w:hAnsi="Times New Roman" w:cs="Times New Roman"/>
          <w:sz w:val="24"/>
          <w:szCs w:val="24"/>
          <w:lang w:val="fi-FI"/>
        </w:rPr>
        <w:t xml:space="preserve">, </w:t>
      </w:r>
      <w:r w:rsidRPr="00605A37">
        <w:rPr>
          <w:rFonts w:ascii="Times New Roman" w:eastAsia="Calibri" w:hAnsi="Times New Roman" w:cs="Times New Roman"/>
          <w:i/>
          <w:iCs/>
          <w:sz w:val="24"/>
          <w:szCs w:val="24"/>
          <w:lang w:val="fi-FI"/>
        </w:rPr>
        <w:t>Ikhtisar Filsafat Hukum</w:t>
      </w:r>
      <w:r w:rsidRPr="00605A37">
        <w:rPr>
          <w:rFonts w:ascii="Times New Roman" w:eastAsia="Calibri" w:hAnsi="Times New Roman" w:cs="Times New Roman"/>
          <w:sz w:val="24"/>
          <w:szCs w:val="24"/>
          <w:lang w:val="fi-FI"/>
        </w:rPr>
        <w:t xml:space="preserve">, </w:t>
      </w:r>
      <w:r w:rsidRPr="00605A37">
        <w:rPr>
          <w:rFonts w:ascii="Times New Roman" w:eastAsia="Calibri" w:hAnsi="Times New Roman" w:cs="Times New Roman"/>
          <w:sz w:val="24"/>
          <w:szCs w:val="24"/>
        </w:rPr>
        <w:t>(</w:t>
      </w:r>
      <w:r w:rsidRPr="00605A37">
        <w:rPr>
          <w:rFonts w:ascii="Times New Roman" w:eastAsia="Calibri" w:hAnsi="Times New Roman" w:cs="Times New Roman"/>
          <w:sz w:val="24"/>
          <w:szCs w:val="24"/>
          <w:lang w:val="fi-FI"/>
        </w:rPr>
        <w:t>Bandung: Amrico, 1987</w:t>
      </w:r>
      <w:r w:rsidRPr="00605A37">
        <w:rPr>
          <w:rFonts w:ascii="Times New Roman" w:eastAsia="Calibri" w:hAnsi="Times New Roman" w:cs="Times New Roman"/>
          <w:sz w:val="24"/>
          <w:szCs w:val="24"/>
        </w:rPr>
        <w:t>).</w:t>
      </w:r>
    </w:p>
    <w:p w14:paraId="10DA06C2" w14:textId="77777777" w:rsidR="003048EE" w:rsidRPr="00605A37" w:rsidRDefault="003048EE" w:rsidP="003048EE">
      <w:pPr>
        <w:tabs>
          <w:tab w:val="left" w:pos="7655"/>
        </w:tabs>
        <w:spacing w:after="0" w:line="240" w:lineRule="auto"/>
        <w:ind w:left="720" w:right="-14" w:hanging="720"/>
        <w:jc w:val="both"/>
        <w:rPr>
          <w:rFonts w:ascii="Times New Roman" w:eastAsia="Calibri" w:hAnsi="Times New Roman" w:cs="Times New Roman"/>
          <w:sz w:val="24"/>
          <w:szCs w:val="24"/>
        </w:rPr>
      </w:pPr>
    </w:p>
    <w:p w14:paraId="1742063D" w14:textId="77777777" w:rsidR="003048EE" w:rsidRPr="00605A37" w:rsidRDefault="003048EE" w:rsidP="003048EE">
      <w:pPr>
        <w:tabs>
          <w:tab w:val="left" w:pos="7655"/>
        </w:tabs>
        <w:spacing w:after="0" w:line="240" w:lineRule="auto"/>
        <w:ind w:left="720" w:right="-14" w:hanging="720"/>
        <w:jc w:val="both"/>
        <w:rPr>
          <w:rFonts w:ascii="Times New Roman" w:eastAsia="Calibri" w:hAnsi="Times New Roman" w:cs="Times New Roman"/>
          <w:sz w:val="24"/>
          <w:szCs w:val="24"/>
        </w:rPr>
      </w:pPr>
      <w:r w:rsidRPr="00605A37">
        <w:rPr>
          <w:rFonts w:ascii="Times New Roman" w:eastAsia="Calibri" w:hAnsi="Times New Roman" w:cs="Times New Roman"/>
          <w:sz w:val="24"/>
          <w:szCs w:val="24"/>
        </w:rPr>
        <w:t xml:space="preserve">-----------, </w:t>
      </w:r>
      <w:r w:rsidRPr="00605A37">
        <w:rPr>
          <w:rFonts w:ascii="Times New Roman" w:eastAsia="Calibri" w:hAnsi="Times New Roman" w:cs="Times New Roman"/>
          <w:sz w:val="24"/>
          <w:szCs w:val="24"/>
          <w:lang w:val="fi-FI"/>
        </w:rPr>
        <w:t>dan Eddy Damian,  </w:t>
      </w:r>
      <w:r w:rsidRPr="00605A37">
        <w:rPr>
          <w:rFonts w:ascii="Times New Roman" w:eastAsia="Calibri" w:hAnsi="Times New Roman" w:cs="Times New Roman"/>
          <w:i/>
          <w:iCs/>
          <w:sz w:val="24"/>
          <w:szCs w:val="24"/>
          <w:lang w:val="fi-FI"/>
        </w:rPr>
        <w:t>Konsep-Konsep Huku</w:t>
      </w:r>
      <w:r w:rsidRPr="00605A37">
        <w:rPr>
          <w:rFonts w:ascii="Times New Roman" w:eastAsia="Calibri" w:hAnsi="Times New Roman" w:cs="Times New Roman"/>
          <w:i/>
          <w:iCs/>
          <w:sz w:val="24"/>
          <w:szCs w:val="24"/>
        </w:rPr>
        <w:t>m</w:t>
      </w:r>
      <w:r w:rsidRPr="00605A37">
        <w:rPr>
          <w:rFonts w:ascii="Times New Roman" w:eastAsia="Calibri" w:hAnsi="Times New Roman" w:cs="Times New Roman"/>
          <w:i/>
          <w:iCs/>
          <w:sz w:val="24"/>
          <w:szCs w:val="24"/>
          <w:lang w:val="fi-FI"/>
        </w:rPr>
        <w:t> dalam Pembangunan</w:t>
      </w:r>
      <w:r w:rsidRPr="00605A37">
        <w:rPr>
          <w:rFonts w:ascii="Times New Roman" w:eastAsia="Calibri" w:hAnsi="Times New Roman" w:cs="Times New Roman"/>
          <w:sz w:val="24"/>
          <w:szCs w:val="24"/>
          <w:lang w:val="fi-FI"/>
        </w:rPr>
        <w:t xml:space="preserve">, </w:t>
      </w:r>
      <w:r w:rsidRPr="00605A37">
        <w:rPr>
          <w:rFonts w:ascii="Times New Roman" w:eastAsia="Calibri" w:hAnsi="Times New Roman" w:cs="Times New Roman"/>
          <w:sz w:val="24"/>
          <w:szCs w:val="24"/>
        </w:rPr>
        <w:t>(</w:t>
      </w:r>
      <w:r w:rsidRPr="00605A37">
        <w:rPr>
          <w:rFonts w:ascii="Times New Roman" w:eastAsia="Calibri" w:hAnsi="Times New Roman" w:cs="Times New Roman"/>
          <w:sz w:val="24"/>
          <w:szCs w:val="24"/>
          <w:lang w:val="fi-FI"/>
        </w:rPr>
        <w:t>Bandung: Alumni,</w:t>
      </w:r>
      <w:r w:rsidRPr="00605A37">
        <w:rPr>
          <w:rFonts w:ascii="Times New Roman" w:eastAsia="Calibri" w:hAnsi="Times New Roman" w:cs="Times New Roman"/>
          <w:sz w:val="24"/>
          <w:szCs w:val="24"/>
        </w:rPr>
        <w:t xml:space="preserve"> </w:t>
      </w:r>
      <w:r w:rsidRPr="00605A37">
        <w:rPr>
          <w:rFonts w:ascii="Times New Roman" w:eastAsia="Calibri" w:hAnsi="Times New Roman" w:cs="Times New Roman"/>
          <w:sz w:val="24"/>
          <w:szCs w:val="24"/>
          <w:lang w:val="fi-FI"/>
        </w:rPr>
        <w:t>2002</w:t>
      </w:r>
      <w:r w:rsidRPr="00605A37">
        <w:rPr>
          <w:rFonts w:ascii="Times New Roman" w:eastAsia="Calibri" w:hAnsi="Times New Roman" w:cs="Times New Roman"/>
          <w:sz w:val="24"/>
          <w:szCs w:val="24"/>
        </w:rPr>
        <w:t>).</w:t>
      </w:r>
    </w:p>
    <w:p w14:paraId="5AF609C1" w14:textId="77777777" w:rsidR="003048EE" w:rsidRPr="00605A37" w:rsidRDefault="003048EE" w:rsidP="003048EE">
      <w:pPr>
        <w:tabs>
          <w:tab w:val="left" w:pos="7655"/>
        </w:tabs>
        <w:spacing w:after="0" w:line="240" w:lineRule="auto"/>
        <w:ind w:right="-14"/>
        <w:jc w:val="both"/>
        <w:rPr>
          <w:rFonts w:ascii="Times New Roman" w:eastAsia="Calibri" w:hAnsi="Times New Roman" w:cs="Times New Roman"/>
          <w:sz w:val="24"/>
          <w:szCs w:val="24"/>
        </w:rPr>
      </w:pPr>
    </w:p>
    <w:p w14:paraId="2BE128C6" w14:textId="77777777" w:rsidR="003048EE" w:rsidRPr="00605A37" w:rsidRDefault="003048EE" w:rsidP="003048EE">
      <w:pPr>
        <w:tabs>
          <w:tab w:val="left" w:pos="7655"/>
        </w:tabs>
        <w:spacing w:after="0" w:line="240" w:lineRule="auto"/>
        <w:ind w:left="720" w:right="-14" w:hanging="720"/>
        <w:jc w:val="both"/>
        <w:rPr>
          <w:rFonts w:ascii="Times New Roman" w:eastAsia="Calibri" w:hAnsi="Times New Roman" w:cs="Times New Roman"/>
          <w:sz w:val="24"/>
          <w:szCs w:val="24"/>
        </w:rPr>
      </w:pPr>
      <w:r w:rsidRPr="00605A37">
        <w:rPr>
          <w:rFonts w:ascii="Times New Roman" w:eastAsia="Calibri" w:hAnsi="Times New Roman" w:cs="Times New Roman"/>
          <w:sz w:val="24"/>
          <w:szCs w:val="24"/>
        </w:rPr>
        <w:t xml:space="preserve">Soeprapto, Maria Farida Indrati, dan Hamid Attamimi, </w:t>
      </w:r>
      <w:r w:rsidRPr="00605A37">
        <w:rPr>
          <w:rFonts w:ascii="Times New Roman" w:eastAsia="Calibri" w:hAnsi="Times New Roman" w:cs="Times New Roman"/>
          <w:i/>
          <w:iCs/>
          <w:sz w:val="24"/>
          <w:szCs w:val="24"/>
        </w:rPr>
        <w:t>Ilmu Perundang-undangan 1: Jenis, Fungsi, dan Materi Muatan</w:t>
      </w:r>
      <w:r w:rsidRPr="00605A37">
        <w:rPr>
          <w:rFonts w:ascii="Times New Roman" w:eastAsia="Calibri" w:hAnsi="Times New Roman" w:cs="Times New Roman"/>
          <w:sz w:val="24"/>
          <w:szCs w:val="24"/>
        </w:rPr>
        <w:t>, (Yogyakarta: Kanisius, 2017).</w:t>
      </w:r>
    </w:p>
    <w:p w14:paraId="77E610D6" w14:textId="77777777" w:rsidR="003048EE" w:rsidRPr="00605A37" w:rsidRDefault="003048EE" w:rsidP="003048EE">
      <w:pPr>
        <w:tabs>
          <w:tab w:val="left" w:pos="7655"/>
        </w:tabs>
        <w:spacing w:after="0" w:line="240" w:lineRule="auto"/>
        <w:ind w:left="720" w:right="-14" w:hanging="720"/>
        <w:jc w:val="both"/>
        <w:rPr>
          <w:rFonts w:ascii="Times New Roman" w:eastAsia="Calibri" w:hAnsi="Times New Roman" w:cs="Times New Roman"/>
          <w:sz w:val="24"/>
          <w:szCs w:val="24"/>
        </w:rPr>
      </w:pPr>
    </w:p>
    <w:p w14:paraId="5020EAEF" w14:textId="77777777" w:rsidR="003048EE" w:rsidRPr="00605A37" w:rsidRDefault="003048EE" w:rsidP="003048EE">
      <w:pPr>
        <w:tabs>
          <w:tab w:val="left" w:pos="7655"/>
        </w:tabs>
        <w:spacing w:after="0" w:line="240" w:lineRule="auto"/>
        <w:ind w:left="720" w:right="-14" w:hanging="720"/>
        <w:jc w:val="both"/>
        <w:rPr>
          <w:rFonts w:ascii="Times New Roman" w:eastAsia="Calibri" w:hAnsi="Times New Roman" w:cs="Times New Roman"/>
          <w:sz w:val="24"/>
          <w:szCs w:val="24"/>
        </w:rPr>
      </w:pPr>
      <w:r w:rsidRPr="00605A37">
        <w:rPr>
          <w:rFonts w:ascii="Times New Roman" w:eastAsia="Calibri" w:hAnsi="Times New Roman" w:cs="Times New Roman"/>
          <w:sz w:val="24"/>
          <w:szCs w:val="24"/>
        </w:rPr>
        <w:t xml:space="preserve">Sulistiowati, </w:t>
      </w:r>
      <w:r w:rsidRPr="00605A37">
        <w:rPr>
          <w:rFonts w:ascii="Times New Roman" w:eastAsia="Calibri" w:hAnsi="Times New Roman" w:cs="Times New Roman"/>
          <w:i/>
          <w:iCs/>
          <w:sz w:val="24"/>
          <w:szCs w:val="24"/>
        </w:rPr>
        <w:t xml:space="preserve">Aspek Hukum dan Realitas Bisnis Perusahaan Grup di Indonesia, </w:t>
      </w:r>
      <w:r w:rsidRPr="00605A37">
        <w:rPr>
          <w:rFonts w:ascii="Times New Roman" w:eastAsia="Calibri" w:hAnsi="Times New Roman" w:cs="Times New Roman"/>
          <w:sz w:val="24"/>
          <w:szCs w:val="24"/>
        </w:rPr>
        <w:t>(Jakarta: Penerbit Erlangga, 2010).</w:t>
      </w:r>
    </w:p>
    <w:p w14:paraId="19E1C325" w14:textId="77777777" w:rsidR="003048EE" w:rsidRPr="00605A37" w:rsidRDefault="003048EE" w:rsidP="003048EE">
      <w:pPr>
        <w:tabs>
          <w:tab w:val="left" w:pos="7655"/>
        </w:tabs>
        <w:spacing w:after="0" w:line="240" w:lineRule="auto"/>
        <w:ind w:left="720" w:right="-14" w:hanging="720"/>
        <w:jc w:val="both"/>
        <w:rPr>
          <w:rFonts w:ascii="Times New Roman" w:eastAsia="Calibri" w:hAnsi="Times New Roman" w:cs="Times New Roman"/>
          <w:sz w:val="24"/>
          <w:szCs w:val="24"/>
        </w:rPr>
      </w:pPr>
    </w:p>
    <w:p w14:paraId="050820A3" w14:textId="77777777" w:rsidR="003048EE" w:rsidRPr="00605A37" w:rsidRDefault="003048EE" w:rsidP="003048EE">
      <w:pPr>
        <w:tabs>
          <w:tab w:val="left" w:pos="7655"/>
        </w:tabs>
        <w:spacing w:after="0" w:line="240" w:lineRule="auto"/>
        <w:ind w:left="720" w:right="-14" w:hanging="720"/>
        <w:jc w:val="both"/>
        <w:rPr>
          <w:rFonts w:ascii="Times New Roman" w:eastAsia="Calibri" w:hAnsi="Times New Roman" w:cs="Times New Roman"/>
          <w:sz w:val="24"/>
          <w:szCs w:val="24"/>
          <w:lang w:val="en-US"/>
        </w:rPr>
      </w:pPr>
      <w:r w:rsidRPr="00605A37">
        <w:rPr>
          <w:rFonts w:ascii="Times New Roman" w:eastAsia="Calibri" w:hAnsi="Times New Roman" w:cs="Times New Roman"/>
          <w:sz w:val="24"/>
          <w:szCs w:val="24"/>
        </w:rPr>
        <w:t>Sunggono, Bambang</w:t>
      </w:r>
      <w:r w:rsidRPr="00605A37">
        <w:rPr>
          <w:rFonts w:ascii="Times New Roman" w:eastAsia="Calibri" w:hAnsi="Times New Roman" w:cs="Times New Roman"/>
          <w:sz w:val="24"/>
          <w:szCs w:val="24"/>
          <w:lang w:val="en-US"/>
        </w:rPr>
        <w:t>,</w:t>
      </w:r>
      <w:r w:rsidRPr="00605A37">
        <w:rPr>
          <w:rFonts w:ascii="Times New Roman" w:eastAsia="Calibri" w:hAnsi="Times New Roman" w:cs="Times New Roman"/>
          <w:sz w:val="24"/>
          <w:szCs w:val="24"/>
        </w:rPr>
        <w:t xml:space="preserve"> </w:t>
      </w:r>
      <w:r w:rsidRPr="00605A37">
        <w:rPr>
          <w:rFonts w:ascii="Times New Roman" w:eastAsia="Calibri" w:hAnsi="Times New Roman" w:cs="Times New Roman"/>
          <w:i/>
          <w:sz w:val="24"/>
          <w:szCs w:val="24"/>
        </w:rPr>
        <w:t>Metode Penelitian Hukum</w:t>
      </w:r>
      <w:r w:rsidRPr="00605A37">
        <w:rPr>
          <w:rFonts w:ascii="Times New Roman" w:eastAsia="Calibri" w:hAnsi="Times New Roman" w:cs="Times New Roman"/>
          <w:sz w:val="24"/>
          <w:szCs w:val="24"/>
        </w:rPr>
        <w:t xml:space="preserve">, </w:t>
      </w:r>
      <w:r w:rsidRPr="00605A37">
        <w:rPr>
          <w:rFonts w:ascii="Times New Roman" w:eastAsia="Calibri" w:hAnsi="Times New Roman" w:cs="Times New Roman"/>
          <w:sz w:val="24"/>
          <w:szCs w:val="24"/>
          <w:lang w:val="en-US"/>
        </w:rPr>
        <w:t>(</w:t>
      </w:r>
      <w:r w:rsidRPr="00605A37">
        <w:rPr>
          <w:rFonts w:ascii="Times New Roman" w:eastAsia="Calibri" w:hAnsi="Times New Roman" w:cs="Times New Roman"/>
          <w:sz w:val="24"/>
          <w:szCs w:val="24"/>
        </w:rPr>
        <w:t>Jakarta</w:t>
      </w:r>
      <w:r w:rsidRPr="00605A37">
        <w:rPr>
          <w:rFonts w:ascii="Times New Roman" w:eastAsia="Calibri" w:hAnsi="Times New Roman" w:cs="Times New Roman"/>
          <w:sz w:val="24"/>
          <w:szCs w:val="24"/>
          <w:lang w:val="en-US"/>
        </w:rPr>
        <w:t>:</w:t>
      </w:r>
      <w:r w:rsidRPr="00605A37">
        <w:rPr>
          <w:rFonts w:ascii="Times New Roman" w:eastAsia="Calibri" w:hAnsi="Times New Roman" w:cs="Times New Roman"/>
          <w:sz w:val="24"/>
          <w:szCs w:val="24"/>
        </w:rPr>
        <w:t xml:space="preserve"> Raja GrafindoPersada</w:t>
      </w:r>
      <w:r w:rsidRPr="00605A37">
        <w:rPr>
          <w:rFonts w:ascii="Times New Roman" w:eastAsia="Calibri" w:hAnsi="Times New Roman" w:cs="Times New Roman"/>
          <w:sz w:val="24"/>
          <w:szCs w:val="24"/>
          <w:lang w:val="en-US"/>
        </w:rPr>
        <w:t>, 2011).</w:t>
      </w:r>
      <w:r w:rsidRPr="00605A37">
        <w:rPr>
          <w:rFonts w:ascii="Times New Roman" w:eastAsia="Calibri" w:hAnsi="Times New Roman" w:cs="Times New Roman"/>
          <w:sz w:val="24"/>
          <w:szCs w:val="24"/>
        </w:rPr>
        <w:t xml:space="preserve"> </w:t>
      </w:r>
    </w:p>
    <w:p w14:paraId="23D8B78D" w14:textId="77777777" w:rsidR="003048EE" w:rsidRPr="00605A37" w:rsidRDefault="003048EE" w:rsidP="003048EE">
      <w:pPr>
        <w:tabs>
          <w:tab w:val="left" w:pos="7655"/>
        </w:tabs>
        <w:spacing w:after="0" w:line="240" w:lineRule="auto"/>
        <w:ind w:left="720" w:right="-14" w:hanging="720"/>
        <w:jc w:val="both"/>
        <w:rPr>
          <w:rFonts w:ascii="Times New Roman" w:eastAsia="Calibri" w:hAnsi="Times New Roman" w:cs="Times New Roman"/>
          <w:color w:val="000000"/>
          <w:sz w:val="24"/>
          <w:szCs w:val="24"/>
          <w:lang w:val="en-US"/>
        </w:rPr>
      </w:pPr>
    </w:p>
    <w:p w14:paraId="4C0667C0" w14:textId="77777777" w:rsidR="003048EE" w:rsidRPr="00605A37" w:rsidRDefault="003048EE" w:rsidP="003048EE">
      <w:pPr>
        <w:tabs>
          <w:tab w:val="left" w:pos="7655"/>
        </w:tabs>
        <w:spacing w:after="0" w:line="240" w:lineRule="auto"/>
        <w:ind w:left="720" w:right="-14" w:hanging="720"/>
        <w:jc w:val="both"/>
        <w:rPr>
          <w:rFonts w:ascii="Times New Roman" w:eastAsia="Calibri" w:hAnsi="Times New Roman" w:cs="Times New Roman"/>
          <w:spacing w:val="-4"/>
          <w:sz w:val="24"/>
          <w:szCs w:val="24"/>
        </w:rPr>
      </w:pPr>
      <w:r w:rsidRPr="00605A37">
        <w:rPr>
          <w:rFonts w:ascii="Times New Roman" w:eastAsia="Calibri" w:hAnsi="Times New Roman" w:cs="Times New Roman"/>
          <w:spacing w:val="-4"/>
          <w:sz w:val="24"/>
          <w:szCs w:val="24"/>
        </w:rPr>
        <w:t xml:space="preserve">Suta, I Putu Gede Ary, </w:t>
      </w:r>
      <w:r w:rsidRPr="00605A37">
        <w:rPr>
          <w:rFonts w:ascii="Times New Roman" w:eastAsia="Calibri" w:hAnsi="Times New Roman" w:cs="Times New Roman"/>
          <w:i/>
          <w:iCs/>
          <w:spacing w:val="-4"/>
          <w:sz w:val="24"/>
          <w:szCs w:val="24"/>
        </w:rPr>
        <w:t xml:space="preserve">Menuju Pasar Modal Modern, </w:t>
      </w:r>
      <w:r w:rsidRPr="00605A37">
        <w:rPr>
          <w:rFonts w:ascii="Times New Roman" w:eastAsia="Calibri" w:hAnsi="Times New Roman" w:cs="Times New Roman"/>
          <w:spacing w:val="-4"/>
          <w:sz w:val="24"/>
          <w:szCs w:val="24"/>
        </w:rPr>
        <w:t>cet. 1, (Jakarta: Yayasan SAD Satria Bhakti, 2000).</w:t>
      </w:r>
    </w:p>
    <w:p w14:paraId="2CC70E30" w14:textId="77777777" w:rsidR="003048EE" w:rsidRPr="00605A37" w:rsidRDefault="003048EE" w:rsidP="003048EE">
      <w:pPr>
        <w:tabs>
          <w:tab w:val="left" w:pos="7655"/>
        </w:tabs>
        <w:spacing w:after="0" w:line="240" w:lineRule="auto"/>
        <w:ind w:right="-14"/>
        <w:jc w:val="both"/>
        <w:rPr>
          <w:rFonts w:ascii="Times New Roman" w:eastAsia="Calibri" w:hAnsi="Times New Roman" w:cs="Times New Roman"/>
          <w:spacing w:val="-4"/>
          <w:sz w:val="24"/>
          <w:szCs w:val="24"/>
        </w:rPr>
      </w:pPr>
    </w:p>
    <w:p w14:paraId="6B780E51" w14:textId="77777777" w:rsidR="003048EE" w:rsidRPr="00605A37" w:rsidRDefault="003048EE" w:rsidP="003048EE">
      <w:pPr>
        <w:tabs>
          <w:tab w:val="left" w:pos="7655"/>
        </w:tabs>
        <w:spacing w:after="0" w:line="240" w:lineRule="auto"/>
        <w:ind w:left="720" w:right="-14" w:hanging="720"/>
        <w:jc w:val="both"/>
        <w:rPr>
          <w:rFonts w:ascii="Times New Roman" w:eastAsia="Calibri" w:hAnsi="Times New Roman" w:cs="Times New Roman"/>
          <w:spacing w:val="-4"/>
          <w:sz w:val="24"/>
          <w:szCs w:val="24"/>
        </w:rPr>
      </w:pPr>
      <w:r w:rsidRPr="00605A37">
        <w:rPr>
          <w:rFonts w:ascii="Times New Roman" w:eastAsia="Calibri" w:hAnsi="Times New Roman" w:cs="Times New Roman"/>
          <w:spacing w:val="-4"/>
          <w:sz w:val="24"/>
          <w:szCs w:val="24"/>
        </w:rPr>
        <w:t xml:space="preserve">Yani, Ahmad, dan Gunawan Widjaja, </w:t>
      </w:r>
      <w:r w:rsidRPr="00605A37">
        <w:rPr>
          <w:rFonts w:ascii="Times New Roman" w:eastAsia="Calibri" w:hAnsi="Times New Roman" w:cs="Times New Roman"/>
          <w:i/>
          <w:iCs/>
          <w:spacing w:val="-4"/>
          <w:sz w:val="24"/>
          <w:szCs w:val="24"/>
        </w:rPr>
        <w:t>Perseroan Terbatas</w:t>
      </w:r>
      <w:r w:rsidRPr="00605A37">
        <w:rPr>
          <w:rFonts w:ascii="Times New Roman" w:eastAsia="Calibri" w:hAnsi="Times New Roman" w:cs="Times New Roman"/>
          <w:spacing w:val="-4"/>
          <w:sz w:val="24"/>
          <w:szCs w:val="24"/>
        </w:rPr>
        <w:t>, (Jakarta: PT Raja Grafindo Persada, 2003).</w:t>
      </w:r>
    </w:p>
    <w:p w14:paraId="77CA332E" w14:textId="77777777" w:rsidR="003048EE" w:rsidRPr="00605A37" w:rsidRDefault="003048EE" w:rsidP="003048EE">
      <w:pPr>
        <w:tabs>
          <w:tab w:val="left" w:pos="7655"/>
        </w:tabs>
        <w:spacing w:after="0" w:line="240" w:lineRule="auto"/>
        <w:ind w:left="720" w:right="-14" w:hanging="720"/>
        <w:jc w:val="both"/>
        <w:rPr>
          <w:rFonts w:ascii="Times New Roman" w:eastAsia="Calibri" w:hAnsi="Times New Roman" w:cs="Times New Roman"/>
          <w:spacing w:val="-4"/>
          <w:sz w:val="24"/>
          <w:szCs w:val="24"/>
        </w:rPr>
      </w:pPr>
    </w:p>
    <w:p w14:paraId="231A725C" w14:textId="77777777" w:rsidR="003048EE" w:rsidRPr="00605A37" w:rsidRDefault="003048EE" w:rsidP="003048EE">
      <w:pPr>
        <w:tabs>
          <w:tab w:val="left" w:pos="7655"/>
        </w:tabs>
        <w:spacing w:after="0" w:line="240" w:lineRule="auto"/>
        <w:ind w:left="720" w:right="-14" w:hanging="720"/>
        <w:jc w:val="both"/>
        <w:rPr>
          <w:rFonts w:ascii="Times New Roman" w:eastAsia="Calibri" w:hAnsi="Times New Roman" w:cs="Times New Roman"/>
          <w:spacing w:val="-4"/>
          <w:sz w:val="24"/>
          <w:szCs w:val="24"/>
          <w:lang w:val="en-US"/>
        </w:rPr>
      </w:pPr>
      <w:r w:rsidRPr="00605A37">
        <w:rPr>
          <w:rFonts w:ascii="Times New Roman" w:eastAsia="Calibri" w:hAnsi="Times New Roman" w:cs="Times New Roman"/>
          <w:spacing w:val="-4"/>
          <w:sz w:val="24"/>
          <w:szCs w:val="24"/>
        </w:rPr>
        <w:t>Zed, Mestika</w:t>
      </w:r>
      <w:r w:rsidRPr="00605A37">
        <w:rPr>
          <w:rFonts w:ascii="Times New Roman" w:eastAsia="Calibri" w:hAnsi="Times New Roman" w:cs="Times New Roman"/>
          <w:spacing w:val="-4"/>
          <w:sz w:val="24"/>
          <w:szCs w:val="24"/>
          <w:lang w:val="en-US"/>
        </w:rPr>
        <w:t>,</w:t>
      </w:r>
      <w:r w:rsidRPr="00605A37">
        <w:rPr>
          <w:rFonts w:ascii="Times New Roman" w:eastAsia="Calibri" w:hAnsi="Times New Roman" w:cs="Times New Roman"/>
          <w:spacing w:val="-4"/>
          <w:sz w:val="24"/>
          <w:szCs w:val="24"/>
        </w:rPr>
        <w:t xml:space="preserve"> </w:t>
      </w:r>
      <w:r w:rsidRPr="00605A37">
        <w:rPr>
          <w:rFonts w:ascii="Times New Roman" w:eastAsia="Calibri" w:hAnsi="Times New Roman" w:cs="Times New Roman"/>
          <w:i/>
          <w:spacing w:val="-4"/>
          <w:sz w:val="24"/>
          <w:szCs w:val="24"/>
        </w:rPr>
        <w:t>Metode Penelitian Kepustakaan</w:t>
      </w:r>
      <w:r w:rsidRPr="00605A37">
        <w:rPr>
          <w:rFonts w:ascii="Times New Roman" w:eastAsia="Calibri" w:hAnsi="Times New Roman" w:cs="Times New Roman"/>
          <w:spacing w:val="-4"/>
          <w:sz w:val="24"/>
          <w:szCs w:val="24"/>
        </w:rPr>
        <w:t>, (Jakarta : Yayasan Obor Indonesia, 2008).</w:t>
      </w:r>
    </w:p>
    <w:p w14:paraId="48A1F6A2" w14:textId="77777777" w:rsidR="003048EE" w:rsidRPr="00605A37" w:rsidRDefault="003048EE" w:rsidP="003048EE">
      <w:pPr>
        <w:tabs>
          <w:tab w:val="left" w:pos="7655"/>
        </w:tabs>
        <w:spacing w:after="0" w:line="240" w:lineRule="auto"/>
        <w:ind w:left="720" w:right="-14" w:hanging="720"/>
        <w:jc w:val="both"/>
        <w:rPr>
          <w:rFonts w:ascii="Times New Roman" w:eastAsia="Calibri" w:hAnsi="Times New Roman" w:cs="Times New Roman"/>
          <w:spacing w:val="-4"/>
          <w:sz w:val="24"/>
          <w:szCs w:val="24"/>
          <w:lang w:val="en-US"/>
        </w:rPr>
      </w:pPr>
    </w:p>
    <w:p w14:paraId="087F7C12" w14:textId="77777777" w:rsidR="003048EE" w:rsidRDefault="003048EE" w:rsidP="003048EE">
      <w:pPr>
        <w:tabs>
          <w:tab w:val="left" w:pos="7655"/>
        </w:tabs>
        <w:spacing w:after="0" w:line="240" w:lineRule="auto"/>
        <w:ind w:right="-14"/>
        <w:jc w:val="both"/>
        <w:rPr>
          <w:rFonts w:ascii="Times New Roman" w:eastAsia="Calibri" w:hAnsi="Times New Roman" w:cs="Times New Roman"/>
          <w:sz w:val="10"/>
          <w:szCs w:val="24"/>
        </w:rPr>
      </w:pPr>
    </w:p>
    <w:p w14:paraId="1DC78280" w14:textId="77777777" w:rsidR="003048EE" w:rsidRDefault="003048EE" w:rsidP="003048EE">
      <w:pPr>
        <w:tabs>
          <w:tab w:val="left" w:pos="7655"/>
        </w:tabs>
        <w:spacing w:after="0" w:line="240" w:lineRule="auto"/>
        <w:ind w:right="-14"/>
        <w:jc w:val="both"/>
        <w:rPr>
          <w:rFonts w:ascii="Times New Roman" w:eastAsia="Calibri" w:hAnsi="Times New Roman" w:cs="Times New Roman"/>
          <w:sz w:val="10"/>
          <w:szCs w:val="24"/>
        </w:rPr>
      </w:pPr>
    </w:p>
    <w:p w14:paraId="28096F8C" w14:textId="77777777" w:rsidR="005F691F" w:rsidRDefault="005F691F" w:rsidP="003048EE">
      <w:pPr>
        <w:tabs>
          <w:tab w:val="left" w:pos="7655"/>
        </w:tabs>
        <w:spacing w:after="0" w:line="240" w:lineRule="auto"/>
        <w:ind w:right="-14"/>
        <w:jc w:val="both"/>
        <w:rPr>
          <w:rFonts w:ascii="Times New Roman" w:eastAsia="Calibri" w:hAnsi="Times New Roman" w:cs="Times New Roman"/>
          <w:sz w:val="10"/>
          <w:szCs w:val="24"/>
        </w:rPr>
      </w:pPr>
    </w:p>
    <w:p w14:paraId="3358EECC" w14:textId="77777777" w:rsidR="005F691F" w:rsidRDefault="005F691F" w:rsidP="003048EE">
      <w:pPr>
        <w:tabs>
          <w:tab w:val="left" w:pos="7655"/>
        </w:tabs>
        <w:spacing w:after="0" w:line="240" w:lineRule="auto"/>
        <w:ind w:right="-14"/>
        <w:jc w:val="both"/>
        <w:rPr>
          <w:rFonts w:ascii="Times New Roman" w:eastAsia="Calibri" w:hAnsi="Times New Roman" w:cs="Times New Roman"/>
          <w:sz w:val="10"/>
          <w:szCs w:val="24"/>
        </w:rPr>
      </w:pPr>
    </w:p>
    <w:p w14:paraId="71FE0B83" w14:textId="77777777" w:rsidR="005F691F" w:rsidRDefault="005F691F" w:rsidP="003048EE">
      <w:pPr>
        <w:tabs>
          <w:tab w:val="left" w:pos="7655"/>
        </w:tabs>
        <w:spacing w:after="0" w:line="240" w:lineRule="auto"/>
        <w:ind w:right="-14"/>
        <w:jc w:val="both"/>
        <w:rPr>
          <w:rFonts w:ascii="Times New Roman" w:eastAsia="Calibri" w:hAnsi="Times New Roman" w:cs="Times New Roman"/>
          <w:sz w:val="10"/>
          <w:szCs w:val="24"/>
        </w:rPr>
      </w:pPr>
    </w:p>
    <w:p w14:paraId="09E638AD" w14:textId="77777777" w:rsidR="003048EE" w:rsidRDefault="003048EE" w:rsidP="003048EE">
      <w:pPr>
        <w:tabs>
          <w:tab w:val="left" w:pos="7655"/>
        </w:tabs>
        <w:spacing w:after="0" w:line="240" w:lineRule="auto"/>
        <w:ind w:right="-14"/>
        <w:jc w:val="both"/>
        <w:rPr>
          <w:rFonts w:ascii="Times New Roman" w:eastAsia="Calibri" w:hAnsi="Times New Roman" w:cs="Times New Roman"/>
          <w:sz w:val="10"/>
          <w:szCs w:val="24"/>
        </w:rPr>
      </w:pPr>
    </w:p>
    <w:p w14:paraId="601905F5" w14:textId="77777777" w:rsidR="003048EE" w:rsidRDefault="003048EE" w:rsidP="003048EE">
      <w:pPr>
        <w:tabs>
          <w:tab w:val="left" w:pos="7655"/>
        </w:tabs>
        <w:spacing w:after="0" w:line="240" w:lineRule="auto"/>
        <w:ind w:right="-14"/>
        <w:jc w:val="both"/>
        <w:rPr>
          <w:rFonts w:ascii="Times New Roman" w:eastAsia="Calibri" w:hAnsi="Times New Roman" w:cs="Times New Roman"/>
          <w:sz w:val="10"/>
          <w:szCs w:val="24"/>
        </w:rPr>
      </w:pPr>
    </w:p>
    <w:p w14:paraId="3B06824A" w14:textId="77777777" w:rsidR="003048EE" w:rsidRPr="003E4C14" w:rsidRDefault="003048EE" w:rsidP="003048EE">
      <w:pPr>
        <w:tabs>
          <w:tab w:val="left" w:pos="7655"/>
        </w:tabs>
        <w:spacing w:after="0" w:line="240" w:lineRule="auto"/>
        <w:ind w:right="-14"/>
        <w:jc w:val="both"/>
        <w:rPr>
          <w:rFonts w:ascii="Times New Roman" w:eastAsia="Calibri" w:hAnsi="Times New Roman" w:cs="Times New Roman"/>
          <w:sz w:val="10"/>
          <w:szCs w:val="24"/>
        </w:rPr>
      </w:pPr>
    </w:p>
    <w:p w14:paraId="03C11526" w14:textId="77777777" w:rsidR="003048EE" w:rsidRPr="00605A37" w:rsidRDefault="003048EE" w:rsidP="003048EE">
      <w:pPr>
        <w:numPr>
          <w:ilvl w:val="3"/>
          <w:numId w:val="7"/>
        </w:numPr>
        <w:tabs>
          <w:tab w:val="left" w:pos="7655"/>
        </w:tabs>
        <w:spacing w:after="0" w:line="480" w:lineRule="auto"/>
        <w:ind w:left="360" w:right="283"/>
        <w:contextualSpacing/>
        <w:jc w:val="both"/>
        <w:rPr>
          <w:rFonts w:ascii="Times New Roman" w:eastAsia="Calibri" w:hAnsi="Times New Roman" w:cs="Times New Roman"/>
          <w:b/>
          <w:sz w:val="24"/>
          <w:szCs w:val="24"/>
          <w:lang w:val="en-US"/>
        </w:rPr>
      </w:pPr>
      <w:proofErr w:type="spellStart"/>
      <w:r w:rsidRPr="00605A37">
        <w:rPr>
          <w:rFonts w:ascii="Times New Roman" w:eastAsia="Calibri" w:hAnsi="Times New Roman" w:cs="Times New Roman"/>
          <w:b/>
          <w:sz w:val="24"/>
          <w:szCs w:val="24"/>
          <w:lang w:val="en-US"/>
        </w:rPr>
        <w:lastRenderedPageBreak/>
        <w:t>Jurnal</w:t>
      </w:r>
      <w:proofErr w:type="spellEnd"/>
      <w:r w:rsidRPr="00605A37">
        <w:rPr>
          <w:rFonts w:ascii="Times New Roman" w:eastAsia="Calibri" w:hAnsi="Times New Roman" w:cs="Times New Roman"/>
          <w:b/>
          <w:sz w:val="24"/>
          <w:szCs w:val="24"/>
          <w:lang w:val="en-US"/>
        </w:rPr>
        <w:t xml:space="preserve"> </w:t>
      </w:r>
      <w:proofErr w:type="spellStart"/>
      <w:r w:rsidRPr="00605A37">
        <w:rPr>
          <w:rFonts w:ascii="Times New Roman" w:eastAsia="Calibri" w:hAnsi="Times New Roman" w:cs="Times New Roman"/>
          <w:b/>
          <w:sz w:val="24"/>
          <w:szCs w:val="24"/>
          <w:lang w:val="en-US"/>
        </w:rPr>
        <w:t>Ilmiah</w:t>
      </w:r>
      <w:proofErr w:type="spellEnd"/>
    </w:p>
    <w:p w14:paraId="2154F220" w14:textId="77777777" w:rsidR="003048EE" w:rsidRPr="00605A37" w:rsidRDefault="003048EE" w:rsidP="003048EE">
      <w:pPr>
        <w:tabs>
          <w:tab w:val="left" w:pos="7655"/>
        </w:tabs>
        <w:spacing w:after="0" w:line="240" w:lineRule="auto"/>
        <w:ind w:left="720" w:right="-14" w:hanging="720"/>
        <w:jc w:val="both"/>
        <w:rPr>
          <w:rFonts w:ascii="Times New Roman" w:eastAsia="Calibri" w:hAnsi="Times New Roman" w:cs="Times New Roman"/>
          <w:sz w:val="24"/>
          <w:szCs w:val="24"/>
        </w:rPr>
      </w:pPr>
      <w:r w:rsidRPr="00605A37">
        <w:rPr>
          <w:rFonts w:ascii="Times New Roman" w:eastAsia="Calibri" w:hAnsi="Times New Roman" w:cs="Times New Roman"/>
          <w:sz w:val="24"/>
          <w:szCs w:val="24"/>
        </w:rPr>
        <w:t xml:space="preserve">Anwar, K., “Peluang, Tantangan Dan Hambatan Ekspor Melalui Pelabuhan Krueng Geukuh”, </w:t>
      </w:r>
      <w:r w:rsidRPr="00605A37">
        <w:rPr>
          <w:rFonts w:ascii="Times New Roman" w:eastAsia="Calibri" w:hAnsi="Times New Roman" w:cs="Times New Roman"/>
          <w:i/>
          <w:sz w:val="24"/>
          <w:szCs w:val="24"/>
        </w:rPr>
        <w:t>Proceeding of Aceh Development International Conference</w:t>
      </w:r>
      <w:r w:rsidRPr="00605A37">
        <w:rPr>
          <w:rFonts w:ascii="Times New Roman" w:eastAsia="Calibri" w:hAnsi="Times New Roman" w:cs="Times New Roman"/>
          <w:sz w:val="24"/>
          <w:szCs w:val="24"/>
        </w:rPr>
        <w:t xml:space="preserve"> (ADIC) 2012.</w:t>
      </w:r>
    </w:p>
    <w:p w14:paraId="52D98C9E" w14:textId="77777777" w:rsidR="003048EE" w:rsidRPr="00605A37" w:rsidRDefault="003048EE" w:rsidP="003048EE">
      <w:pPr>
        <w:tabs>
          <w:tab w:val="left" w:pos="7655"/>
        </w:tabs>
        <w:spacing w:after="0" w:line="240" w:lineRule="auto"/>
        <w:ind w:left="720" w:right="-14" w:hanging="720"/>
        <w:jc w:val="both"/>
        <w:rPr>
          <w:rFonts w:ascii="Times New Roman" w:eastAsia="Calibri" w:hAnsi="Times New Roman" w:cs="Times New Roman"/>
          <w:sz w:val="24"/>
          <w:szCs w:val="24"/>
        </w:rPr>
      </w:pPr>
    </w:p>
    <w:p w14:paraId="7EF45ED0" w14:textId="77777777" w:rsidR="003048EE" w:rsidRPr="00605A37" w:rsidRDefault="003048EE" w:rsidP="003048EE">
      <w:pPr>
        <w:tabs>
          <w:tab w:val="left" w:pos="7655"/>
        </w:tabs>
        <w:spacing w:after="0" w:line="240" w:lineRule="auto"/>
        <w:ind w:left="720" w:right="-14" w:hanging="720"/>
        <w:jc w:val="both"/>
        <w:rPr>
          <w:rFonts w:ascii="Times New Roman" w:eastAsia="Calibri" w:hAnsi="Times New Roman" w:cs="Times New Roman"/>
          <w:sz w:val="24"/>
          <w:szCs w:val="24"/>
        </w:rPr>
      </w:pPr>
      <w:r w:rsidRPr="00605A37">
        <w:rPr>
          <w:rFonts w:ascii="Times New Roman" w:eastAsia="Calibri" w:hAnsi="Times New Roman" w:cs="Times New Roman"/>
          <w:sz w:val="24"/>
          <w:szCs w:val="24"/>
        </w:rPr>
        <w:t xml:space="preserve">Fakhreza, Teuku Hafizh, dan Robby Alexander Sirait, “Mengulas Kawasan Industri Prioritas Kuala Tanjung (KIKT)”, </w:t>
      </w:r>
      <w:r w:rsidRPr="00605A37">
        <w:rPr>
          <w:rFonts w:ascii="Times New Roman" w:eastAsia="Calibri" w:hAnsi="Times New Roman" w:cs="Times New Roman"/>
          <w:bCs/>
          <w:i/>
          <w:sz w:val="24"/>
          <w:szCs w:val="24"/>
        </w:rPr>
        <w:t>Buletin APBN</w:t>
      </w:r>
      <w:r w:rsidRPr="00605A37">
        <w:rPr>
          <w:rFonts w:ascii="Times New Roman" w:eastAsia="Calibri" w:hAnsi="Times New Roman" w:cs="Times New Roman"/>
          <w:bCs/>
          <w:sz w:val="24"/>
          <w:szCs w:val="24"/>
        </w:rPr>
        <w:t xml:space="preserve"> Vol. VII. Ed. 13, Juli 2022.</w:t>
      </w:r>
    </w:p>
    <w:p w14:paraId="7FE65475" w14:textId="77777777" w:rsidR="003048EE" w:rsidRPr="00605A37" w:rsidRDefault="003048EE" w:rsidP="003048EE">
      <w:pPr>
        <w:tabs>
          <w:tab w:val="left" w:pos="7655"/>
        </w:tabs>
        <w:spacing w:after="0" w:line="240" w:lineRule="auto"/>
        <w:ind w:left="720" w:right="-14" w:hanging="720"/>
        <w:jc w:val="both"/>
        <w:rPr>
          <w:rFonts w:ascii="Times New Roman" w:eastAsia="Calibri" w:hAnsi="Times New Roman" w:cs="Times New Roman"/>
          <w:sz w:val="24"/>
          <w:szCs w:val="24"/>
        </w:rPr>
      </w:pPr>
    </w:p>
    <w:p w14:paraId="4243194B" w14:textId="77777777" w:rsidR="003048EE" w:rsidRPr="00605A37" w:rsidRDefault="003048EE" w:rsidP="003048EE">
      <w:pPr>
        <w:tabs>
          <w:tab w:val="left" w:pos="7655"/>
        </w:tabs>
        <w:spacing w:after="0" w:line="240" w:lineRule="auto"/>
        <w:ind w:left="720" w:right="-14" w:hanging="720"/>
        <w:jc w:val="both"/>
        <w:rPr>
          <w:rFonts w:ascii="Times New Roman" w:eastAsia="Calibri" w:hAnsi="Times New Roman" w:cs="Times New Roman"/>
          <w:sz w:val="24"/>
          <w:szCs w:val="24"/>
        </w:rPr>
      </w:pPr>
      <w:r w:rsidRPr="00605A37">
        <w:rPr>
          <w:rFonts w:ascii="Times New Roman" w:eastAsia="Calibri" w:hAnsi="Times New Roman" w:cs="Times New Roman"/>
          <w:sz w:val="24"/>
          <w:szCs w:val="24"/>
        </w:rPr>
        <w:t>Hadden, Tom, “</w:t>
      </w:r>
      <w:r w:rsidRPr="00737F02">
        <w:rPr>
          <w:rFonts w:ascii="Times New Roman" w:eastAsia="Calibri" w:hAnsi="Times New Roman" w:cs="Times New Roman"/>
          <w:i/>
          <w:sz w:val="24"/>
          <w:szCs w:val="24"/>
        </w:rPr>
        <w:t>Regulating Corporate Groups: An International Perspective</w:t>
      </w:r>
      <w:r w:rsidRPr="00605A37">
        <w:rPr>
          <w:rFonts w:ascii="Times New Roman" w:eastAsia="Calibri" w:hAnsi="Times New Roman" w:cs="Times New Roman"/>
          <w:sz w:val="24"/>
          <w:szCs w:val="24"/>
        </w:rPr>
        <w:t xml:space="preserve">”, dalam Joseph McCahery, Sol Picciotto, Colin Scott (Ed.), </w:t>
      </w:r>
      <w:r w:rsidRPr="00605A37">
        <w:rPr>
          <w:rFonts w:ascii="Times New Roman" w:eastAsia="Calibri" w:hAnsi="Times New Roman" w:cs="Times New Roman"/>
          <w:i/>
          <w:iCs/>
          <w:sz w:val="24"/>
          <w:szCs w:val="24"/>
        </w:rPr>
        <w:t>Corporate Control and Accountability:</w:t>
      </w:r>
      <w:r w:rsidRPr="00605A37">
        <w:rPr>
          <w:rFonts w:ascii="Times New Roman" w:eastAsia="Calibri" w:hAnsi="Times New Roman" w:cs="Times New Roman"/>
          <w:sz w:val="24"/>
          <w:szCs w:val="24"/>
        </w:rPr>
        <w:t xml:space="preserve"> </w:t>
      </w:r>
      <w:r w:rsidRPr="00605A37">
        <w:rPr>
          <w:rFonts w:ascii="Times New Roman" w:eastAsia="Calibri" w:hAnsi="Times New Roman" w:cs="Times New Roman"/>
          <w:i/>
          <w:iCs/>
          <w:sz w:val="24"/>
          <w:szCs w:val="24"/>
        </w:rPr>
        <w:t xml:space="preserve">Changing Structures and Dynamics of Regulation, </w:t>
      </w:r>
      <w:r w:rsidRPr="00605A37">
        <w:rPr>
          <w:rFonts w:ascii="Times New Roman" w:eastAsia="Calibri" w:hAnsi="Times New Roman" w:cs="Times New Roman"/>
          <w:sz w:val="24"/>
          <w:szCs w:val="24"/>
        </w:rPr>
        <w:t>(New York-OUP USA).</w:t>
      </w:r>
    </w:p>
    <w:p w14:paraId="232E37C7" w14:textId="77777777" w:rsidR="003048EE" w:rsidRPr="00605A37" w:rsidRDefault="003048EE" w:rsidP="003048EE">
      <w:pPr>
        <w:tabs>
          <w:tab w:val="left" w:pos="7655"/>
        </w:tabs>
        <w:spacing w:after="0" w:line="240" w:lineRule="auto"/>
        <w:ind w:right="-14"/>
        <w:jc w:val="both"/>
        <w:rPr>
          <w:rFonts w:ascii="Times New Roman" w:eastAsia="Calibri" w:hAnsi="Times New Roman" w:cs="Times New Roman"/>
          <w:sz w:val="24"/>
          <w:szCs w:val="24"/>
        </w:rPr>
      </w:pPr>
    </w:p>
    <w:p w14:paraId="3F1E857D" w14:textId="77777777" w:rsidR="003048EE" w:rsidRPr="00605A37" w:rsidRDefault="003048EE" w:rsidP="003048EE">
      <w:pPr>
        <w:tabs>
          <w:tab w:val="left" w:pos="7655"/>
        </w:tabs>
        <w:spacing w:after="0" w:line="240" w:lineRule="auto"/>
        <w:ind w:left="720" w:right="-14" w:hanging="720"/>
        <w:jc w:val="both"/>
        <w:rPr>
          <w:rFonts w:ascii="Times New Roman" w:eastAsia="Calibri" w:hAnsi="Times New Roman" w:cs="Times New Roman"/>
          <w:sz w:val="24"/>
          <w:szCs w:val="24"/>
          <w:lang w:val="en-US"/>
        </w:rPr>
      </w:pPr>
      <w:r w:rsidRPr="00605A37">
        <w:rPr>
          <w:rFonts w:ascii="Times New Roman" w:eastAsia="Calibri" w:hAnsi="Times New Roman" w:cs="Times New Roman"/>
          <w:sz w:val="24"/>
          <w:szCs w:val="24"/>
        </w:rPr>
        <w:t>Maftuchan</w:t>
      </w:r>
      <w:r w:rsidRPr="00605A37">
        <w:rPr>
          <w:rFonts w:ascii="Times New Roman" w:eastAsia="Calibri" w:hAnsi="Times New Roman" w:cs="Times New Roman"/>
          <w:sz w:val="24"/>
          <w:szCs w:val="24"/>
          <w:lang w:val="en-US"/>
        </w:rPr>
        <w:t>,</w:t>
      </w:r>
      <w:r w:rsidRPr="00605A37">
        <w:rPr>
          <w:rFonts w:ascii="Times New Roman" w:eastAsia="Calibri" w:hAnsi="Times New Roman" w:cs="Times New Roman"/>
          <w:sz w:val="24"/>
          <w:szCs w:val="24"/>
        </w:rPr>
        <w:t xml:space="preserve"> Ah</w:t>
      </w:r>
      <w:r w:rsidRPr="00605A37">
        <w:rPr>
          <w:rFonts w:ascii="Times New Roman" w:eastAsia="Calibri" w:hAnsi="Times New Roman" w:cs="Times New Roman"/>
          <w:sz w:val="24"/>
          <w:szCs w:val="24"/>
          <w:lang w:val="en-US"/>
        </w:rPr>
        <w:t>, “</w:t>
      </w:r>
      <w:r w:rsidRPr="00605A37">
        <w:rPr>
          <w:rFonts w:ascii="Times New Roman" w:eastAsia="Calibri" w:hAnsi="Times New Roman" w:cs="Times New Roman"/>
          <w:sz w:val="24"/>
          <w:szCs w:val="24"/>
        </w:rPr>
        <w:t>Pemenuhan HAM dan Pembangunan Infrastruktur: Kajian Regulasi Proyek Strategis Nasional di Indonesia</w:t>
      </w:r>
      <w:r w:rsidRPr="00605A37">
        <w:rPr>
          <w:rFonts w:ascii="Times New Roman" w:eastAsia="Calibri" w:hAnsi="Times New Roman" w:cs="Times New Roman"/>
          <w:sz w:val="24"/>
          <w:szCs w:val="24"/>
          <w:lang w:val="en-US"/>
        </w:rPr>
        <w:t xml:space="preserve">”, </w:t>
      </w:r>
      <w:r w:rsidRPr="00605A37">
        <w:rPr>
          <w:rFonts w:ascii="Times New Roman" w:eastAsia="Calibri" w:hAnsi="Times New Roman" w:cs="Times New Roman"/>
          <w:i/>
          <w:sz w:val="24"/>
          <w:szCs w:val="24"/>
        </w:rPr>
        <w:t>Jurnal HAM</w:t>
      </w:r>
      <w:r w:rsidRPr="00605A37">
        <w:rPr>
          <w:rFonts w:ascii="Times New Roman" w:eastAsia="Calibri" w:hAnsi="Times New Roman" w:cs="Times New Roman"/>
          <w:i/>
          <w:sz w:val="24"/>
          <w:szCs w:val="24"/>
          <w:lang w:val="en-US"/>
        </w:rPr>
        <w:t>,</w:t>
      </w:r>
      <w:r w:rsidRPr="00605A37">
        <w:rPr>
          <w:rFonts w:ascii="Times New Roman" w:eastAsia="Calibri" w:hAnsi="Times New Roman" w:cs="Times New Roman"/>
          <w:sz w:val="24"/>
          <w:szCs w:val="24"/>
        </w:rPr>
        <w:t xml:space="preserve"> Vol. XIV. Tahun 2018</w:t>
      </w:r>
      <w:r w:rsidRPr="00605A37">
        <w:rPr>
          <w:rFonts w:ascii="Times New Roman" w:eastAsia="Calibri" w:hAnsi="Times New Roman" w:cs="Times New Roman"/>
          <w:sz w:val="24"/>
          <w:szCs w:val="24"/>
          <w:lang w:val="en-US"/>
        </w:rPr>
        <w:t>.</w:t>
      </w:r>
    </w:p>
    <w:p w14:paraId="10F3EF18" w14:textId="77777777" w:rsidR="003048EE" w:rsidRPr="00605A37" w:rsidRDefault="003048EE" w:rsidP="003048EE">
      <w:pPr>
        <w:tabs>
          <w:tab w:val="left" w:pos="7655"/>
        </w:tabs>
        <w:spacing w:after="0" w:line="240" w:lineRule="auto"/>
        <w:ind w:right="-14"/>
        <w:jc w:val="both"/>
        <w:rPr>
          <w:rFonts w:ascii="Times New Roman" w:eastAsia="Calibri" w:hAnsi="Times New Roman" w:cs="Times New Roman"/>
          <w:sz w:val="24"/>
          <w:szCs w:val="24"/>
        </w:rPr>
      </w:pPr>
    </w:p>
    <w:p w14:paraId="792827A9" w14:textId="77777777" w:rsidR="003048EE" w:rsidRPr="00605A37" w:rsidRDefault="003048EE" w:rsidP="003048EE">
      <w:pPr>
        <w:tabs>
          <w:tab w:val="left" w:pos="7655"/>
        </w:tabs>
        <w:spacing w:after="0" w:line="240" w:lineRule="auto"/>
        <w:ind w:left="720" w:right="-14" w:hanging="720"/>
        <w:jc w:val="both"/>
        <w:rPr>
          <w:rFonts w:ascii="Times New Roman" w:eastAsia="Calibri" w:hAnsi="Times New Roman" w:cs="Times New Roman"/>
          <w:sz w:val="24"/>
          <w:szCs w:val="24"/>
        </w:rPr>
      </w:pPr>
      <w:r w:rsidRPr="00605A37">
        <w:rPr>
          <w:rFonts w:ascii="Times New Roman" w:eastAsia="Calibri" w:hAnsi="Times New Roman" w:cs="Times New Roman"/>
          <w:sz w:val="24"/>
          <w:szCs w:val="24"/>
        </w:rPr>
        <w:t xml:space="preserve">Putra, Adris. A., dan Susanti Djalante, </w:t>
      </w:r>
      <w:r w:rsidRPr="00605A37">
        <w:rPr>
          <w:rFonts w:ascii="Times New Roman" w:eastAsia="Calibri" w:hAnsi="Times New Roman" w:cs="Times New Roman"/>
          <w:i/>
          <w:iCs/>
          <w:sz w:val="24"/>
          <w:szCs w:val="24"/>
        </w:rPr>
        <w:t>“</w:t>
      </w:r>
      <w:r w:rsidRPr="00605A37">
        <w:rPr>
          <w:rFonts w:ascii="Times New Roman" w:eastAsia="Calibri" w:hAnsi="Times New Roman" w:cs="Times New Roman"/>
          <w:iCs/>
          <w:sz w:val="24"/>
          <w:szCs w:val="24"/>
        </w:rPr>
        <w:t>Pengembangan Infrastruktur Pelabuhan Dalam Mendukung Pembangunan Berkelanjutan</w:t>
      </w:r>
      <w:r w:rsidRPr="00605A37">
        <w:rPr>
          <w:rFonts w:ascii="Times New Roman" w:eastAsia="Calibri" w:hAnsi="Times New Roman" w:cs="Times New Roman"/>
          <w:i/>
          <w:iCs/>
          <w:sz w:val="24"/>
          <w:szCs w:val="24"/>
        </w:rPr>
        <w:t xml:space="preserve">”, Jurnal Ilmiah Media Engineering, </w:t>
      </w:r>
      <w:r w:rsidRPr="00605A37">
        <w:rPr>
          <w:rFonts w:ascii="Times New Roman" w:eastAsia="Calibri" w:hAnsi="Times New Roman" w:cs="Times New Roman"/>
          <w:sz w:val="24"/>
          <w:szCs w:val="24"/>
        </w:rPr>
        <w:t>Januari 2016.</w:t>
      </w:r>
    </w:p>
    <w:p w14:paraId="1486643A" w14:textId="77777777" w:rsidR="003048EE" w:rsidRPr="00605A37" w:rsidRDefault="003048EE" w:rsidP="003048EE">
      <w:pPr>
        <w:tabs>
          <w:tab w:val="left" w:pos="7655"/>
        </w:tabs>
        <w:spacing w:after="0" w:line="240" w:lineRule="auto"/>
        <w:ind w:right="-14"/>
        <w:jc w:val="both"/>
        <w:rPr>
          <w:rFonts w:ascii="Times New Roman" w:eastAsia="Calibri" w:hAnsi="Times New Roman" w:cs="Times New Roman"/>
          <w:sz w:val="24"/>
          <w:szCs w:val="24"/>
        </w:rPr>
      </w:pPr>
    </w:p>
    <w:p w14:paraId="02BFB2DB" w14:textId="77777777" w:rsidR="003048EE" w:rsidRPr="00605A37" w:rsidRDefault="003048EE" w:rsidP="003048EE">
      <w:pPr>
        <w:tabs>
          <w:tab w:val="left" w:pos="7655"/>
        </w:tabs>
        <w:spacing w:after="0" w:line="240" w:lineRule="auto"/>
        <w:ind w:left="720" w:right="-14" w:hanging="720"/>
        <w:jc w:val="both"/>
        <w:rPr>
          <w:rFonts w:ascii="Times New Roman" w:eastAsia="Calibri" w:hAnsi="Times New Roman" w:cs="Times New Roman"/>
          <w:sz w:val="24"/>
          <w:szCs w:val="24"/>
        </w:rPr>
      </w:pPr>
      <w:r w:rsidRPr="00605A37">
        <w:rPr>
          <w:rFonts w:ascii="Times New Roman" w:eastAsia="Calibri" w:hAnsi="Times New Roman" w:cs="Times New Roman"/>
          <w:sz w:val="24"/>
          <w:szCs w:val="24"/>
        </w:rPr>
        <w:t>Siahaan, Langas Denny, dkk., “Transportasi Laut Kontainer Dalam Pengembangan Master Plan Percepatan Dan Perluasan Ekonomi Indonesia Di Indonesia Bagian Timur”, Jurnal Transportasi Vol. 13 No. 3 Desember 2013.</w:t>
      </w:r>
    </w:p>
    <w:p w14:paraId="0F3D2E5D" w14:textId="77777777" w:rsidR="003048EE" w:rsidRPr="00605A37" w:rsidRDefault="003048EE" w:rsidP="003048EE">
      <w:pPr>
        <w:tabs>
          <w:tab w:val="left" w:pos="7655"/>
        </w:tabs>
        <w:spacing w:after="0" w:line="240" w:lineRule="auto"/>
        <w:ind w:left="720" w:right="-14" w:hanging="720"/>
        <w:jc w:val="both"/>
        <w:rPr>
          <w:rFonts w:ascii="Times New Roman" w:eastAsia="Calibri" w:hAnsi="Times New Roman" w:cs="Times New Roman"/>
          <w:sz w:val="24"/>
          <w:szCs w:val="24"/>
        </w:rPr>
      </w:pPr>
    </w:p>
    <w:p w14:paraId="39285F1C" w14:textId="77777777" w:rsidR="003048EE" w:rsidRPr="00605A37" w:rsidRDefault="003048EE" w:rsidP="003048EE">
      <w:pPr>
        <w:tabs>
          <w:tab w:val="left" w:pos="7655"/>
        </w:tabs>
        <w:spacing w:after="0" w:line="240" w:lineRule="auto"/>
        <w:ind w:left="720" w:right="-14" w:hanging="720"/>
        <w:jc w:val="both"/>
        <w:rPr>
          <w:rFonts w:ascii="Times New Roman" w:eastAsia="Calibri" w:hAnsi="Times New Roman" w:cs="Times New Roman"/>
          <w:sz w:val="24"/>
          <w:szCs w:val="24"/>
        </w:rPr>
      </w:pPr>
      <w:r w:rsidRPr="00605A37">
        <w:rPr>
          <w:rFonts w:ascii="Times New Roman" w:eastAsia="Calibri" w:hAnsi="Times New Roman" w:cs="Times New Roman"/>
          <w:sz w:val="24"/>
          <w:szCs w:val="24"/>
        </w:rPr>
        <w:t xml:space="preserve">Soeprapto, Maria Farida Indrati, dan Hamid Attamimi, </w:t>
      </w:r>
      <w:r w:rsidRPr="00605A37">
        <w:rPr>
          <w:rFonts w:ascii="Times New Roman" w:eastAsia="Calibri" w:hAnsi="Times New Roman" w:cs="Times New Roman"/>
          <w:i/>
          <w:iCs/>
          <w:sz w:val="24"/>
          <w:szCs w:val="24"/>
        </w:rPr>
        <w:t>Ilmu Perundang-undangan 1: Jenis, Fungsi, dan Materi Muatan</w:t>
      </w:r>
      <w:r w:rsidRPr="00605A37">
        <w:rPr>
          <w:rFonts w:ascii="Times New Roman" w:eastAsia="Calibri" w:hAnsi="Times New Roman" w:cs="Times New Roman"/>
          <w:sz w:val="24"/>
          <w:szCs w:val="24"/>
        </w:rPr>
        <w:t>, (Yogyakarta: Kanisius, 2017).</w:t>
      </w:r>
    </w:p>
    <w:p w14:paraId="5CD57DED" w14:textId="77777777" w:rsidR="003048EE" w:rsidRPr="00605A37" w:rsidRDefault="003048EE" w:rsidP="003048EE">
      <w:pPr>
        <w:tabs>
          <w:tab w:val="left" w:pos="7655"/>
        </w:tabs>
        <w:spacing w:after="0" w:line="240" w:lineRule="auto"/>
        <w:ind w:left="720" w:right="-14" w:hanging="720"/>
        <w:jc w:val="both"/>
        <w:rPr>
          <w:rFonts w:ascii="Times New Roman" w:eastAsia="Calibri" w:hAnsi="Times New Roman" w:cs="Times New Roman"/>
          <w:sz w:val="24"/>
          <w:szCs w:val="24"/>
        </w:rPr>
      </w:pPr>
    </w:p>
    <w:p w14:paraId="054CD540" w14:textId="77777777" w:rsidR="003048EE" w:rsidRPr="00605A37" w:rsidRDefault="003048EE" w:rsidP="003048EE">
      <w:pPr>
        <w:tabs>
          <w:tab w:val="left" w:pos="7655"/>
        </w:tabs>
        <w:spacing w:after="0" w:line="240" w:lineRule="auto"/>
        <w:ind w:left="720" w:right="-14" w:hanging="720"/>
        <w:jc w:val="both"/>
        <w:rPr>
          <w:rFonts w:ascii="Times New Roman" w:eastAsia="Calibri" w:hAnsi="Times New Roman" w:cs="Times New Roman"/>
          <w:sz w:val="24"/>
          <w:szCs w:val="24"/>
        </w:rPr>
      </w:pPr>
      <w:r w:rsidRPr="00605A37">
        <w:rPr>
          <w:rFonts w:ascii="Times New Roman" w:eastAsia="Calibri" w:hAnsi="Times New Roman" w:cs="Times New Roman"/>
          <w:sz w:val="24"/>
          <w:szCs w:val="24"/>
        </w:rPr>
        <w:t>Sujadi, Suparjo, “</w:t>
      </w:r>
      <w:r w:rsidRPr="00605A37">
        <w:rPr>
          <w:rFonts w:ascii="Times New Roman" w:eastAsia="Calibri" w:hAnsi="Times New Roman" w:cs="Times New Roman"/>
          <w:bCs/>
          <w:sz w:val="24"/>
          <w:szCs w:val="24"/>
        </w:rPr>
        <w:t xml:space="preserve">Kajian Tentang Pembangunan Proyek Strategis Nasional (PSN) Dan Keadilan Sosial (Perspektif Hukum Pancasila)”, </w:t>
      </w:r>
      <w:r w:rsidRPr="00605A37">
        <w:rPr>
          <w:rFonts w:ascii="Times New Roman" w:eastAsia="Calibri" w:hAnsi="Times New Roman" w:cs="Times New Roman"/>
          <w:bCs/>
          <w:i/>
          <w:iCs/>
          <w:sz w:val="24"/>
          <w:szCs w:val="24"/>
        </w:rPr>
        <w:t xml:space="preserve">Jurnal Hukum Lingkungan </w:t>
      </w:r>
      <w:r w:rsidRPr="00605A37">
        <w:rPr>
          <w:rFonts w:ascii="Times New Roman" w:eastAsia="Calibri" w:hAnsi="Times New Roman" w:cs="Times New Roman"/>
          <w:bCs/>
          <w:iCs/>
          <w:sz w:val="24"/>
          <w:szCs w:val="24"/>
        </w:rPr>
        <w:t>Vol. 4 Issue 2, Februari 2018.</w:t>
      </w:r>
    </w:p>
    <w:p w14:paraId="6F9DBE28" w14:textId="77777777" w:rsidR="003048EE" w:rsidRPr="00605A37" w:rsidRDefault="003048EE" w:rsidP="003048EE">
      <w:pPr>
        <w:tabs>
          <w:tab w:val="left" w:pos="7655"/>
        </w:tabs>
        <w:spacing w:after="0" w:line="240" w:lineRule="auto"/>
        <w:ind w:right="283"/>
        <w:jc w:val="both"/>
        <w:rPr>
          <w:rFonts w:ascii="Times New Roman" w:eastAsia="Calibri" w:hAnsi="Times New Roman" w:cs="Times New Roman"/>
          <w:b/>
          <w:sz w:val="24"/>
          <w:szCs w:val="24"/>
          <w:lang w:val="en-US"/>
        </w:rPr>
      </w:pPr>
    </w:p>
    <w:p w14:paraId="1194F06E" w14:textId="77777777" w:rsidR="003048EE" w:rsidRPr="00161C1B" w:rsidRDefault="003048EE" w:rsidP="003048EE">
      <w:pPr>
        <w:numPr>
          <w:ilvl w:val="3"/>
          <w:numId w:val="7"/>
        </w:numPr>
        <w:tabs>
          <w:tab w:val="left" w:pos="7655"/>
        </w:tabs>
        <w:spacing w:after="0" w:line="480" w:lineRule="auto"/>
        <w:ind w:left="360" w:right="283"/>
        <w:contextualSpacing/>
        <w:jc w:val="both"/>
        <w:rPr>
          <w:rFonts w:ascii="Times New Roman" w:eastAsia="Calibri" w:hAnsi="Times New Roman" w:cs="Times New Roman"/>
          <w:b/>
          <w:sz w:val="24"/>
          <w:szCs w:val="24"/>
          <w:lang w:val="en-US"/>
        </w:rPr>
      </w:pPr>
      <w:r w:rsidRPr="00161C1B">
        <w:rPr>
          <w:rFonts w:ascii="Times New Roman" w:eastAsia="Calibri" w:hAnsi="Times New Roman" w:cs="Times New Roman"/>
          <w:b/>
          <w:sz w:val="24"/>
          <w:szCs w:val="24"/>
          <w:lang w:val="en-US"/>
        </w:rPr>
        <w:t>Internet</w:t>
      </w:r>
    </w:p>
    <w:p w14:paraId="19D87505" w14:textId="77777777" w:rsidR="003048EE" w:rsidRPr="00161C1B" w:rsidRDefault="003048EE" w:rsidP="003048EE">
      <w:pPr>
        <w:tabs>
          <w:tab w:val="left" w:pos="7655"/>
        </w:tabs>
        <w:spacing w:after="0" w:line="240" w:lineRule="auto"/>
        <w:ind w:left="720" w:right="-14" w:hanging="720"/>
        <w:jc w:val="both"/>
        <w:rPr>
          <w:rFonts w:ascii="Times New Roman" w:eastAsia="Calibri" w:hAnsi="Times New Roman" w:cs="Times New Roman"/>
          <w:sz w:val="24"/>
          <w:szCs w:val="24"/>
        </w:rPr>
      </w:pPr>
      <w:r w:rsidRPr="00161C1B">
        <w:rPr>
          <w:rFonts w:ascii="Times New Roman" w:eastAsia="Calibri" w:hAnsi="Times New Roman" w:cs="Times New Roman"/>
          <w:sz w:val="24"/>
          <w:szCs w:val="24"/>
        </w:rPr>
        <w:t>Invest, Map, “</w:t>
      </w:r>
      <w:r w:rsidRPr="00161C1B">
        <w:rPr>
          <w:rFonts w:ascii="Times New Roman" w:eastAsia="Calibri" w:hAnsi="Times New Roman" w:cs="Times New Roman"/>
          <w:bCs/>
          <w:sz w:val="24"/>
          <w:szCs w:val="24"/>
        </w:rPr>
        <w:t xml:space="preserve">Industri Ekstrusi Aluminium” melalui, </w:t>
      </w:r>
      <w:r w:rsidR="000B6984">
        <w:fldChar w:fldCharType="begin"/>
      </w:r>
      <w:r w:rsidR="000B6984">
        <w:instrText xml:space="preserve"> HYPERLINK "https://mapinvest.sumutprov.go.id/opportunities/industri-ekstrusi-aluminium" </w:instrText>
      </w:r>
      <w:r w:rsidR="000B6984">
        <w:fldChar w:fldCharType="separate"/>
      </w:r>
      <w:r w:rsidRPr="00161C1B">
        <w:rPr>
          <w:rFonts w:ascii="Times New Roman" w:eastAsia="Calibri" w:hAnsi="Times New Roman" w:cs="Times New Roman"/>
          <w:bCs/>
          <w:i/>
          <w:sz w:val="24"/>
          <w:szCs w:val="24"/>
        </w:rPr>
        <w:t>https://mapinvest.sumutprov.go.id/opportunities/industri-ekstrusi-aluminium</w:t>
      </w:r>
      <w:r w:rsidR="000B6984">
        <w:rPr>
          <w:rFonts w:ascii="Times New Roman" w:eastAsia="Calibri" w:hAnsi="Times New Roman" w:cs="Times New Roman"/>
          <w:bCs/>
          <w:i/>
          <w:sz w:val="24"/>
          <w:szCs w:val="24"/>
        </w:rPr>
        <w:fldChar w:fldCharType="end"/>
      </w:r>
      <w:r w:rsidRPr="00161C1B">
        <w:rPr>
          <w:rFonts w:ascii="Times New Roman" w:eastAsia="Calibri" w:hAnsi="Times New Roman" w:cs="Times New Roman"/>
          <w:bCs/>
          <w:sz w:val="24"/>
          <w:szCs w:val="24"/>
        </w:rPr>
        <w:t>, diakses pada tanggal 23 Februari 2024, pkl. 20.05 wib.</w:t>
      </w:r>
    </w:p>
    <w:p w14:paraId="200DF81E" w14:textId="77777777" w:rsidR="003048EE" w:rsidRPr="00161C1B" w:rsidRDefault="003048EE" w:rsidP="003048EE">
      <w:pPr>
        <w:tabs>
          <w:tab w:val="left" w:pos="7655"/>
        </w:tabs>
        <w:spacing w:after="0" w:line="240" w:lineRule="auto"/>
        <w:ind w:left="720" w:right="-14" w:hanging="720"/>
        <w:jc w:val="both"/>
        <w:rPr>
          <w:rFonts w:ascii="Times New Roman" w:eastAsia="Calibri" w:hAnsi="Times New Roman" w:cs="Times New Roman"/>
          <w:sz w:val="24"/>
          <w:szCs w:val="24"/>
        </w:rPr>
      </w:pPr>
    </w:p>
    <w:p w14:paraId="52F44C52" w14:textId="77777777" w:rsidR="003048EE" w:rsidRPr="00161C1B" w:rsidRDefault="003048EE" w:rsidP="003048EE">
      <w:pPr>
        <w:tabs>
          <w:tab w:val="left" w:pos="7655"/>
        </w:tabs>
        <w:spacing w:after="0" w:line="240" w:lineRule="auto"/>
        <w:ind w:left="720" w:right="-14" w:hanging="720"/>
        <w:jc w:val="both"/>
        <w:rPr>
          <w:rFonts w:ascii="Times New Roman" w:eastAsia="Calibri" w:hAnsi="Times New Roman" w:cs="Times New Roman"/>
          <w:sz w:val="24"/>
          <w:szCs w:val="24"/>
        </w:rPr>
      </w:pPr>
      <w:r w:rsidRPr="00161C1B">
        <w:rPr>
          <w:rFonts w:ascii="Times New Roman" w:eastAsia="Calibri" w:hAnsi="Times New Roman" w:cs="Times New Roman"/>
          <w:sz w:val="24"/>
          <w:szCs w:val="24"/>
        </w:rPr>
        <w:t xml:space="preserve">Metropol, Jurnal, “Sewindu PSN PT. PPK Fokus Garap Kawasan Industri Kuala Tanjung” melalui, </w:t>
      </w:r>
      <w:r w:rsidR="000B6984">
        <w:fldChar w:fldCharType="begin"/>
      </w:r>
      <w:r w:rsidR="000B6984">
        <w:instrText xml:space="preserve"> HYPERLINK "https://jurnalmetropol.com/2023/08/03/sewindu-psn-pt-ppk-fokus-garap-kawasan-industri-kuala-tanjung/" </w:instrText>
      </w:r>
      <w:r w:rsidR="000B6984">
        <w:fldChar w:fldCharType="separate"/>
      </w:r>
      <w:r w:rsidRPr="00161C1B">
        <w:rPr>
          <w:rFonts w:ascii="Times New Roman" w:eastAsia="Calibri" w:hAnsi="Times New Roman" w:cs="Times New Roman"/>
          <w:i/>
          <w:sz w:val="24"/>
          <w:szCs w:val="24"/>
        </w:rPr>
        <w:t>https://jurnalmetropol.com/2023/08/03/sewindu-psn-pt-ppk-fokus-garap-kawasan-industri-kuala-tanjung</w:t>
      </w:r>
      <w:r w:rsidRPr="00161C1B">
        <w:rPr>
          <w:rFonts w:ascii="Times New Roman" w:eastAsia="Calibri" w:hAnsi="Times New Roman" w:cs="Times New Roman"/>
          <w:sz w:val="24"/>
          <w:szCs w:val="24"/>
        </w:rPr>
        <w:t>/</w:t>
      </w:r>
      <w:r w:rsidR="000B6984">
        <w:rPr>
          <w:rFonts w:ascii="Times New Roman" w:eastAsia="Calibri" w:hAnsi="Times New Roman" w:cs="Times New Roman"/>
          <w:sz w:val="24"/>
          <w:szCs w:val="24"/>
        </w:rPr>
        <w:fldChar w:fldCharType="end"/>
      </w:r>
      <w:r w:rsidRPr="00161C1B">
        <w:rPr>
          <w:rFonts w:ascii="Times New Roman" w:eastAsia="Calibri" w:hAnsi="Times New Roman" w:cs="Times New Roman"/>
          <w:sz w:val="24"/>
          <w:szCs w:val="24"/>
        </w:rPr>
        <w:t>, diakses pada tanggal 21 Februari 2024.</w:t>
      </w:r>
    </w:p>
    <w:p w14:paraId="0120D330" w14:textId="77777777" w:rsidR="003048EE" w:rsidRPr="00161C1B" w:rsidRDefault="003048EE" w:rsidP="003048EE">
      <w:pPr>
        <w:tabs>
          <w:tab w:val="left" w:pos="7655"/>
        </w:tabs>
        <w:spacing w:after="0" w:line="240" w:lineRule="auto"/>
        <w:ind w:left="720" w:right="-14" w:hanging="720"/>
        <w:jc w:val="both"/>
        <w:rPr>
          <w:rFonts w:ascii="Times New Roman" w:eastAsia="Calibri" w:hAnsi="Times New Roman" w:cs="Times New Roman"/>
          <w:sz w:val="24"/>
          <w:szCs w:val="24"/>
        </w:rPr>
      </w:pPr>
    </w:p>
    <w:p w14:paraId="63529367" w14:textId="77777777" w:rsidR="003048EE" w:rsidRPr="00161C1B" w:rsidRDefault="003048EE" w:rsidP="003048EE">
      <w:pPr>
        <w:tabs>
          <w:tab w:val="left" w:pos="7655"/>
        </w:tabs>
        <w:spacing w:after="0" w:line="240" w:lineRule="auto"/>
        <w:ind w:left="720" w:right="-14" w:hanging="720"/>
        <w:jc w:val="both"/>
        <w:rPr>
          <w:rFonts w:ascii="Times New Roman" w:eastAsia="Calibri" w:hAnsi="Times New Roman" w:cs="Times New Roman"/>
          <w:sz w:val="24"/>
          <w:szCs w:val="24"/>
        </w:rPr>
      </w:pPr>
      <w:proofErr w:type="spellStart"/>
      <w:r w:rsidRPr="00161C1B">
        <w:rPr>
          <w:rFonts w:ascii="Times New Roman" w:eastAsia="Calibri" w:hAnsi="Times New Roman" w:cs="Times New Roman"/>
          <w:sz w:val="24"/>
          <w:szCs w:val="24"/>
          <w:lang w:val="en-US"/>
        </w:rPr>
        <w:lastRenderedPageBreak/>
        <w:t>Sekretariat</w:t>
      </w:r>
      <w:proofErr w:type="spellEnd"/>
      <w:r w:rsidRPr="00161C1B">
        <w:rPr>
          <w:rFonts w:ascii="Times New Roman" w:eastAsia="Calibri" w:hAnsi="Times New Roman" w:cs="Times New Roman"/>
          <w:sz w:val="24"/>
          <w:szCs w:val="24"/>
          <w:lang w:val="en-US"/>
        </w:rPr>
        <w:t xml:space="preserve"> </w:t>
      </w:r>
      <w:proofErr w:type="spellStart"/>
      <w:r w:rsidRPr="00161C1B">
        <w:rPr>
          <w:rFonts w:ascii="Times New Roman" w:eastAsia="Calibri" w:hAnsi="Times New Roman" w:cs="Times New Roman"/>
          <w:sz w:val="24"/>
          <w:szCs w:val="24"/>
          <w:lang w:val="en-US"/>
        </w:rPr>
        <w:t>Kabinet</w:t>
      </w:r>
      <w:proofErr w:type="spellEnd"/>
      <w:r w:rsidRPr="00161C1B">
        <w:rPr>
          <w:rFonts w:ascii="Times New Roman" w:eastAsia="Calibri" w:hAnsi="Times New Roman" w:cs="Times New Roman"/>
          <w:sz w:val="24"/>
          <w:szCs w:val="24"/>
          <w:lang w:val="en-US"/>
        </w:rPr>
        <w:t xml:space="preserve"> </w:t>
      </w:r>
      <w:proofErr w:type="spellStart"/>
      <w:r w:rsidRPr="00161C1B">
        <w:rPr>
          <w:rFonts w:ascii="Times New Roman" w:eastAsia="Calibri" w:hAnsi="Times New Roman" w:cs="Times New Roman"/>
          <w:sz w:val="24"/>
          <w:szCs w:val="24"/>
          <w:lang w:val="en-US"/>
        </w:rPr>
        <w:t>Republik</w:t>
      </w:r>
      <w:proofErr w:type="spellEnd"/>
      <w:r w:rsidRPr="00161C1B">
        <w:rPr>
          <w:rFonts w:ascii="Times New Roman" w:eastAsia="Calibri" w:hAnsi="Times New Roman" w:cs="Times New Roman"/>
          <w:sz w:val="24"/>
          <w:szCs w:val="24"/>
          <w:lang w:val="en-US"/>
        </w:rPr>
        <w:t xml:space="preserve"> Indonesia, “</w:t>
      </w:r>
      <w:proofErr w:type="spellStart"/>
      <w:r w:rsidRPr="00161C1B">
        <w:rPr>
          <w:rFonts w:ascii="Times New Roman" w:eastAsia="Calibri" w:hAnsi="Times New Roman" w:cs="Times New Roman"/>
          <w:sz w:val="24"/>
          <w:szCs w:val="24"/>
          <w:lang w:val="en-US"/>
        </w:rPr>
        <w:t>Pemerintah</w:t>
      </w:r>
      <w:proofErr w:type="spellEnd"/>
      <w:r w:rsidRPr="00161C1B">
        <w:rPr>
          <w:rFonts w:ascii="Times New Roman" w:eastAsia="Calibri" w:hAnsi="Times New Roman" w:cs="Times New Roman"/>
          <w:sz w:val="24"/>
          <w:szCs w:val="24"/>
          <w:lang w:val="en-US"/>
        </w:rPr>
        <w:t xml:space="preserve"> </w:t>
      </w:r>
      <w:proofErr w:type="spellStart"/>
      <w:r w:rsidRPr="00161C1B">
        <w:rPr>
          <w:rFonts w:ascii="Times New Roman" w:eastAsia="Calibri" w:hAnsi="Times New Roman" w:cs="Times New Roman"/>
          <w:sz w:val="24"/>
          <w:szCs w:val="24"/>
          <w:lang w:val="en-US"/>
        </w:rPr>
        <w:t>Tugaskan</w:t>
      </w:r>
      <w:proofErr w:type="spellEnd"/>
      <w:r w:rsidRPr="00161C1B">
        <w:rPr>
          <w:rFonts w:ascii="Times New Roman" w:eastAsia="Calibri" w:hAnsi="Times New Roman" w:cs="Times New Roman"/>
          <w:sz w:val="24"/>
          <w:szCs w:val="24"/>
          <w:lang w:val="en-US"/>
        </w:rPr>
        <w:t xml:space="preserve"> PT </w:t>
      </w:r>
      <w:proofErr w:type="spellStart"/>
      <w:r w:rsidRPr="00161C1B">
        <w:rPr>
          <w:rFonts w:ascii="Times New Roman" w:eastAsia="Calibri" w:hAnsi="Times New Roman" w:cs="Times New Roman"/>
          <w:sz w:val="24"/>
          <w:szCs w:val="24"/>
          <w:lang w:val="en-US"/>
        </w:rPr>
        <w:t>Pelindo</w:t>
      </w:r>
      <w:proofErr w:type="spellEnd"/>
      <w:r w:rsidRPr="00161C1B">
        <w:rPr>
          <w:rFonts w:ascii="Times New Roman" w:eastAsia="Calibri" w:hAnsi="Times New Roman" w:cs="Times New Roman"/>
          <w:sz w:val="24"/>
          <w:szCs w:val="24"/>
          <w:lang w:val="en-US"/>
        </w:rPr>
        <w:t xml:space="preserve"> I </w:t>
      </w:r>
      <w:proofErr w:type="spellStart"/>
      <w:r w:rsidRPr="00161C1B">
        <w:rPr>
          <w:rFonts w:ascii="Times New Roman" w:eastAsia="Calibri" w:hAnsi="Times New Roman" w:cs="Times New Roman"/>
          <w:sz w:val="24"/>
          <w:szCs w:val="24"/>
          <w:lang w:val="en-US"/>
        </w:rPr>
        <w:t>Bangun</w:t>
      </w:r>
      <w:proofErr w:type="spellEnd"/>
      <w:r w:rsidRPr="00161C1B">
        <w:rPr>
          <w:rFonts w:ascii="Times New Roman" w:eastAsia="Calibri" w:hAnsi="Times New Roman" w:cs="Times New Roman"/>
          <w:sz w:val="24"/>
          <w:szCs w:val="24"/>
          <w:lang w:val="en-US"/>
        </w:rPr>
        <w:t xml:space="preserve"> dan </w:t>
      </w:r>
      <w:proofErr w:type="spellStart"/>
      <w:r w:rsidRPr="00161C1B">
        <w:rPr>
          <w:rFonts w:ascii="Times New Roman" w:eastAsia="Calibri" w:hAnsi="Times New Roman" w:cs="Times New Roman"/>
          <w:sz w:val="24"/>
          <w:szCs w:val="24"/>
          <w:lang w:val="en-US"/>
        </w:rPr>
        <w:t>Operasikan</w:t>
      </w:r>
      <w:proofErr w:type="spellEnd"/>
      <w:r w:rsidRPr="00161C1B">
        <w:rPr>
          <w:rFonts w:ascii="Times New Roman" w:eastAsia="Calibri" w:hAnsi="Times New Roman" w:cs="Times New Roman"/>
          <w:sz w:val="24"/>
          <w:szCs w:val="24"/>
          <w:lang w:val="en-US"/>
        </w:rPr>
        <w:t xml:space="preserve"> </w:t>
      </w:r>
      <w:proofErr w:type="spellStart"/>
      <w:r w:rsidRPr="00161C1B">
        <w:rPr>
          <w:rFonts w:ascii="Times New Roman" w:eastAsia="Calibri" w:hAnsi="Times New Roman" w:cs="Times New Roman"/>
          <w:sz w:val="24"/>
          <w:szCs w:val="24"/>
          <w:lang w:val="en-US"/>
        </w:rPr>
        <w:t>Pelabuhan</w:t>
      </w:r>
      <w:proofErr w:type="spellEnd"/>
      <w:r w:rsidRPr="00161C1B">
        <w:rPr>
          <w:rFonts w:ascii="Times New Roman" w:eastAsia="Calibri" w:hAnsi="Times New Roman" w:cs="Times New Roman"/>
          <w:sz w:val="24"/>
          <w:szCs w:val="24"/>
          <w:lang w:val="en-US"/>
        </w:rPr>
        <w:t xml:space="preserve"> </w:t>
      </w:r>
      <w:proofErr w:type="spellStart"/>
      <w:r w:rsidRPr="00161C1B">
        <w:rPr>
          <w:rFonts w:ascii="Times New Roman" w:eastAsia="Calibri" w:hAnsi="Times New Roman" w:cs="Times New Roman"/>
          <w:sz w:val="24"/>
          <w:szCs w:val="24"/>
          <w:lang w:val="en-US"/>
        </w:rPr>
        <w:t>Internasional</w:t>
      </w:r>
      <w:proofErr w:type="spellEnd"/>
      <w:r w:rsidRPr="00161C1B">
        <w:rPr>
          <w:rFonts w:ascii="Times New Roman" w:eastAsia="Calibri" w:hAnsi="Times New Roman" w:cs="Times New Roman"/>
          <w:sz w:val="24"/>
          <w:szCs w:val="24"/>
          <w:lang w:val="en-US"/>
        </w:rPr>
        <w:t xml:space="preserve"> Kuala </w:t>
      </w:r>
      <w:proofErr w:type="spellStart"/>
      <w:r w:rsidRPr="00161C1B">
        <w:rPr>
          <w:rFonts w:ascii="Times New Roman" w:eastAsia="Calibri" w:hAnsi="Times New Roman" w:cs="Times New Roman"/>
          <w:sz w:val="24"/>
          <w:szCs w:val="24"/>
          <w:lang w:val="en-US"/>
        </w:rPr>
        <w:t>Tanjung</w:t>
      </w:r>
      <w:proofErr w:type="spellEnd"/>
      <w:r w:rsidRPr="00161C1B">
        <w:rPr>
          <w:rFonts w:ascii="Times New Roman" w:eastAsia="Calibri" w:hAnsi="Times New Roman" w:cs="Times New Roman"/>
          <w:sz w:val="24"/>
          <w:szCs w:val="24"/>
          <w:lang w:val="en-US"/>
        </w:rPr>
        <w:t xml:space="preserve">”, </w:t>
      </w:r>
      <w:proofErr w:type="spellStart"/>
      <w:r w:rsidRPr="00161C1B">
        <w:rPr>
          <w:rFonts w:ascii="Times New Roman" w:eastAsia="Calibri" w:hAnsi="Times New Roman" w:cs="Times New Roman"/>
          <w:sz w:val="24"/>
          <w:szCs w:val="24"/>
          <w:lang w:val="en-US"/>
        </w:rPr>
        <w:t>melalui</w:t>
      </w:r>
      <w:proofErr w:type="spellEnd"/>
      <w:r w:rsidRPr="00161C1B">
        <w:rPr>
          <w:rFonts w:ascii="Times New Roman" w:eastAsia="Calibri" w:hAnsi="Times New Roman" w:cs="Times New Roman"/>
          <w:i/>
          <w:sz w:val="24"/>
          <w:szCs w:val="24"/>
          <w:lang w:val="en-US"/>
        </w:rPr>
        <w:t xml:space="preserve"> https://setkab.go.id/pemerintah-tugaskan-pt-pelindo-i-bangun-dan-operasikan-pelabuhan-internasional-kuala-tanjung/, </w:t>
      </w:r>
      <w:proofErr w:type="spellStart"/>
      <w:r w:rsidRPr="00161C1B">
        <w:rPr>
          <w:rFonts w:ascii="Times New Roman" w:eastAsia="Calibri" w:hAnsi="Times New Roman" w:cs="Times New Roman"/>
          <w:sz w:val="24"/>
          <w:szCs w:val="24"/>
          <w:lang w:val="en-US"/>
        </w:rPr>
        <w:t>diakses</w:t>
      </w:r>
      <w:proofErr w:type="spellEnd"/>
      <w:r w:rsidRPr="00161C1B">
        <w:rPr>
          <w:rFonts w:ascii="Times New Roman" w:eastAsia="Calibri" w:hAnsi="Times New Roman" w:cs="Times New Roman"/>
          <w:sz w:val="24"/>
          <w:szCs w:val="24"/>
          <w:lang w:val="en-US"/>
        </w:rPr>
        <w:t xml:space="preserve"> pada </w:t>
      </w:r>
      <w:proofErr w:type="spellStart"/>
      <w:r w:rsidRPr="00161C1B">
        <w:rPr>
          <w:rFonts w:ascii="Times New Roman" w:eastAsia="Calibri" w:hAnsi="Times New Roman" w:cs="Times New Roman"/>
          <w:sz w:val="24"/>
          <w:szCs w:val="24"/>
          <w:lang w:val="en-US"/>
        </w:rPr>
        <w:t>tanggal</w:t>
      </w:r>
      <w:proofErr w:type="spellEnd"/>
      <w:r w:rsidRPr="00161C1B">
        <w:rPr>
          <w:rFonts w:ascii="Times New Roman" w:eastAsia="Calibri" w:hAnsi="Times New Roman" w:cs="Times New Roman"/>
          <w:sz w:val="24"/>
          <w:szCs w:val="24"/>
          <w:lang w:val="en-US"/>
        </w:rPr>
        <w:t xml:space="preserve"> 2 </w:t>
      </w:r>
      <w:proofErr w:type="spellStart"/>
      <w:r w:rsidRPr="00161C1B">
        <w:rPr>
          <w:rFonts w:ascii="Times New Roman" w:eastAsia="Calibri" w:hAnsi="Times New Roman" w:cs="Times New Roman"/>
          <w:sz w:val="24"/>
          <w:szCs w:val="24"/>
          <w:lang w:val="en-US"/>
        </w:rPr>
        <w:t>Februari</w:t>
      </w:r>
      <w:proofErr w:type="spellEnd"/>
      <w:r w:rsidRPr="00161C1B">
        <w:rPr>
          <w:rFonts w:ascii="Times New Roman" w:eastAsia="Calibri" w:hAnsi="Times New Roman" w:cs="Times New Roman"/>
          <w:sz w:val="24"/>
          <w:szCs w:val="24"/>
          <w:lang w:val="en-US"/>
        </w:rPr>
        <w:t xml:space="preserve"> 2024, </w:t>
      </w:r>
      <w:proofErr w:type="spellStart"/>
      <w:r w:rsidRPr="00161C1B">
        <w:rPr>
          <w:rFonts w:ascii="Times New Roman" w:eastAsia="Calibri" w:hAnsi="Times New Roman" w:cs="Times New Roman"/>
          <w:sz w:val="24"/>
          <w:szCs w:val="24"/>
          <w:lang w:val="en-US"/>
        </w:rPr>
        <w:t>Pukul</w:t>
      </w:r>
      <w:proofErr w:type="spellEnd"/>
      <w:r w:rsidRPr="00161C1B">
        <w:rPr>
          <w:rFonts w:ascii="Times New Roman" w:eastAsia="Calibri" w:hAnsi="Times New Roman" w:cs="Times New Roman"/>
          <w:sz w:val="24"/>
          <w:szCs w:val="24"/>
          <w:lang w:val="en-US"/>
        </w:rPr>
        <w:t xml:space="preserve"> 10.10 </w:t>
      </w:r>
      <w:proofErr w:type="spellStart"/>
      <w:r w:rsidRPr="00161C1B">
        <w:rPr>
          <w:rFonts w:ascii="Times New Roman" w:eastAsia="Calibri" w:hAnsi="Times New Roman" w:cs="Times New Roman"/>
          <w:sz w:val="24"/>
          <w:szCs w:val="24"/>
          <w:lang w:val="en-US"/>
        </w:rPr>
        <w:t>Wib</w:t>
      </w:r>
      <w:proofErr w:type="spellEnd"/>
    </w:p>
    <w:p w14:paraId="71EDD4BF" w14:textId="77777777" w:rsidR="003048EE" w:rsidRPr="00161C1B" w:rsidRDefault="003048EE" w:rsidP="003048EE">
      <w:pPr>
        <w:tabs>
          <w:tab w:val="left" w:pos="7655"/>
        </w:tabs>
        <w:spacing w:after="0" w:line="240" w:lineRule="auto"/>
        <w:ind w:left="720" w:right="-14" w:hanging="720"/>
        <w:jc w:val="both"/>
        <w:rPr>
          <w:rFonts w:ascii="Times New Roman" w:eastAsia="Calibri" w:hAnsi="Times New Roman" w:cs="Times New Roman"/>
          <w:sz w:val="24"/>
          <w:szCs w:val="24"/>
        </w:rPr>
      </w:pPr>
    </w:p>
    <w:p w14:paraId="4C079221" w14:textId="77777777" w:rsidR="003048EE" w:rsidRPr="00161C1B" w:rsidRDefault="003048EE" w:rsidP="003048EE">
      <w:pPr>
        <w:tabs>
          <w:tab w:val="left" w:pos="7655"/>
        </w:tabs>
        <w:spacing w:after="0" w:line="240" w:lineRule="auto"/>
        <w:ind w:left="720" w:right="-14" w:hanging="720"/>
        <w:jc w:val="both"/>
        <w:rPr>
          <w:rFonts w:ascii="Times New Roman" w:eastAsia="Calibri" w:hAnsi="Times New Roman" w:cs="Times New Roman"/>
          <w:sz w:val="24"/>
          <w:szCs w:val="24"/>
        </w:rPr>
      </w:pPr>
      <w:r w:rsidRPr="00161C1B">
        <w:rPr>
          <w:rFonts w:ascii="Times New Roman" w:eastAsia="Calibri" w:hAnsi="Times New Roman" w:cs="Times New Roman"/>
          <w:sz w:val="24"/>
          <w:szCs w:val="24"/>
        </w:rPr>
        <w:t xml:space="preserve">Wikipedia, “Inalum” melalui, </w:t>
      </w:r>
      <w:r w:rsidR="000B6984">
        <w:fldChar w:fldCharType="begin"/>
      </w:r>
      <w:r w:rsidR="000B6984">
        <w:instrText xml:space="preserve"> HYPERLINK "https://id.wikipedia.org/wiki/Inalum" </w:instrText>
      </w:r>
      <w:r w:rsidR="000B6984">
        <w:fldChar w:fldCharType="separate"/>
      </w:r>
      <w:r w:rsidRPr="00161C1B">
        <w:rPr>
          <w:rFonts w:ascii="Times New Roman" w:eastAsia="Calibri" w:hAnsi="Times New Roman" w:cs="Times New Roman"/>
          <w:i/>
          <w:sz w:val="24"/>
          <w:szCs w:val="24"/>
        </w:rPr>
        <w:t>https://id.wikipedia.org/wiki/Inalum</w:t>
      </w:r>
      <w:r w:rsidR="000B6984">
        <w:rPr>
          <w:rFonts w:ascii="Times New Roman" w:eastAsia="Calibri" w:hAnsi="Times New Roman" w:cs="Times New Roman"/>
          <w:i/>
          <w:sz w:val="24"/>
          <w:szCs w:val="24"/>
        </w:rPr>
        <w:fldChar w:fldCharType="end"/>
      </w:r>
      <w:r w:rsidRPr="00161C1B">
        <w:rPr>
          <w:rFonts w:ascii="Times New Roman" w:eastAsia="Calibri" w:hAnsi="Times New Roman" w:cs="Times New Roman"/>
          <w:sz w:val="24"/>
          <w:szCs w:val="24"/>
        </w:rPr>
        <w:t>, diakses pada tanggal 20 Februari 2024, pkl 10.00 WIB.</w:t>
      </w:r>
    </w:p>
    <w:p w14:paraId="597DE7CF" w14:textId="77777777" w:rsidR="003048EE" w:rsidRPr="00161C1B" w:rsidRDefault="003048EE" w:rsidP="003048EE">
      <w:pPr>
        <w:tabs>
          <w:tab w:val="left" w:pos="7655"/>
        </w:tabs>
        <w:spacing w:after="0" w:line="240" w:lineRule="auto"/>
        <w:ind w:left="720" w:right="-14" w:hanging="720"/>
        <w:jc w:val="both"/>
        <w:rPr>
          <w:rFonts w:ascii="Times New Roman" w:eastAsia="Calibri" w:hAnsi="Times New Roman" w:cs="Times New Roman"/>
          <w:sz w:val="24"/>
          <w:szCs w:val="24"/>
        </w:rPr>
      </w:pPr>
    </w:p>
    <w:p w14:paraId="4E32D8A6" w14:textId="77777777" w:rsidR="003048EE" w:rsidRPr="00161C1B" w:rsidRDefault="003048EE" w:rsidP="003048EE">
      <w:pPr>
        <w:tabs>
          <w:tab w:val="left" w:pos="7655"/>
        </w:tabs>
        <w:spacing w:after="0" w:line="240" w:lineRule="auto"/>
        <w:ind w:left="720" w:right="-14" w:hanging="720"/>
        <w:jc w:val="both"/>
        <w:rPr>
          <w:rFonts w:ascii="Times New Roman" w:eastAsia="Calibri" w:hAnsi="Times New Roman" w:cs="Times New Roman"/>
          <w:sz w:val="24"/>
          <w:szCs w:val="24"/>
          <w:lang w:val="en-US"/>
        </w:rPr>
      </w:pPr>
      <w:r w:rsidRPr="00161C1B">
        <w:rPr>
          <w:rFonts w:ascii="Times New Roman" w:eastAsia="Calibri" w:hAnsi="Times New Roman" w:cs="Times New Roman"/>
          <w:sz w:val="24"/>
          <w:szCs w:val="24"/>
        </w:rPr>
        <w:t xml:space="preserve">Zuhriyah, Dewi Aminatuz, ”Proyek Strategis Nasional: Ini Tiga Hambatan Besarnya”, melalui </w:t>
      </w:r>
      <w:r w:rsidRPr="00161C1B">
        <w:rPr>
          <w:rFonts w:ascii="Times New Roman" w:eastAsia="Calibri" w:hAnsi="Times New Roman" w:cs="Times New Roman"/>
          <w:i/>
          <w:sz w:val="24"/>
          <w:szCs w:val="24"/>
        </w:rPr>
        <w:t>http://finansial.bisnis.com/read/20170707/9/669321/proyekstrategis-nasional-ini-tiga-hambatan-besarnya</w:t>
      </w:r>
      <w:r w:rsidRPr="00161C1B">
        <w:rPr>
          <w:rFonts w:ascii="Times New Roman" w:eastAsia="Calibri" w:hAnsi="Times New Roman" w:cs="Times New Roman"/>
          <w:sz w:val="24"/>
          <w:szCs w:val="24"/>
        </w:rPr>
        <w:t>, diakses pada tanggal 15 Februari 2024</w:t>
      </w:r>
    </w:p>
    <w:p w14:paraId="0FAE3A17" w14:textId="77777777" w:rsidR="003048EE" w:rsidRPr="00161C1B" w:rsidRDefault="003048EE" w:rsidP="003048EE">
      <w:pPr>
        <w:tabs>
          <w:tab w:val="left" w:pos="7655"/>
        </w:tabs>
        <w:spacing w:after="0" w:line="240" w:lineRule="auto"/>
        <w:ind w:right="283"/>
        <w:jc w:val="both"/>
        <w:rPr>
          <w:rFonts w:ascii="Times New Roman" w:eastAsia="Calibri" w:hAnsi="Times New Roman" w:cs="Times New Roman"/>
          <w:b/>
          <w:sz w:val="24"/>
          <w:szCs w:val="24"/>
        </w:rPr>
      </w:pPr>
    </w:p>
    <w:p w14:paraId="29F73968" w14:textId="77777777" w:rsidR="003048EE" w:rsidRPr="00161C1B" w:rsidRDefault="003048EE" w:rsidP="003048EE">
      <w:pPr>
        <w:numPr>
          <w:ilvl w:val="3"/>
          <w:numId w:val="7"/>
        </w:numPr>
        <w:tabs>
          <w:tab w:val="left" w:pos="7655"/>
        </w:tabs>
        <w:spacing w:after="0" w:line="480" w:lineRule="auto"/>
        <w:ind w:left="360" w:right="283"/>
        <w:contextualSpacing/>
        <w:jc w:val="both"/>
        <w:rPr>
          <w:rFonts w:ascii="Times New Roman" w:eastAsia="Calibri" w:hAnsi="Times New Roman" w:cs="Times New Roman"/>
          <w:b/>
          <w:sz w:val="24"/>
          <w:szCs w:val="24"/>
          <w:lang w:val="en-US"/>
        </w:rPr>
      </w:pPr>
      <w:proofErr w:type="spellStart"/>
      <w:r w:rsidRPr="00161C1B">
        <w:rPr>
          <w:rFonts w:ascii="Times New Roman" w:eastAsia="Calibri" w:hAnsi="Times New Roman" w:cs="Times New Roman"/>
          <w:b/>
          <w:sz w:val="24"/>
          <w:szCs w:val="24"/>
          <w:lang w:val="en-US"/>
        </w:rPr>
        <w:t>Peraturan</w:t>
      </w:r>
      <w:proofErr w:type="spellEnd"/>
      <w:r w:rsidRPr="00161C1B">
        <w:rPr>
          <w:rFonts w:ascii="Times New Roman" w:eastAsia="Calibri" w:hAnsi="Times New Roman" w:cs="Times New Roman"/>
          <w:b/>
          <w:sz w:val="24"/>
          <w:szCs w:val="24"/>
          <w:lang w:val="en-US"/>
        </w:rPr>
        <w:t xml:space="preserve"> </w:t>
      </w:r>
      <w:proofErr w:type="spellStart"/>
      <w:r w:rsidRPr="00161C1B">
        <w:rPr>
          <w:rFonts w:ascii="Times New Roman" w:eastAsia="Calibri" w:hAnsi="Times New Roman" w:cs="Times New Roman"/>
          <w:b/>
          <w:sz w:val="24"/>
          <w:szCs w:val="24"/>
          <w:lang w:val="en-US"/>
        </w:rPr>
        <w:t>Perundang-Undangan</w:t>
      </w:r>
      <w:proofErr w:type="spellEnd"/>
    </w:p>
    <w:p w14:paraId="0C621557" w14:textId="77777777" w:rsidR="003048EE" w:rsidRPr="00605A37" w:rsidRDefault="003048EE" w:rsidP="003048EE">
      <w:pPr>
        <w:spacing w:after="0" w:line="240" w:lineRule="auto"/>
        <w:ind w:left="720" w:hanging="720"/>
        <w:contextualSpacing/>
        <w:jc w:val="both"/>
        <w:rPr>
          <w:rFonts w:ascii="Times New Roman" w:eastAsia="Calibri" w:hAnsi="Times New Roman" w:cs="Times New Roman"/>
          <w:sz w:val="24"/>
          <w:szCs w:val="24"/>
          <w:lang w:val="en-US"/>
        </w:rPr>
      </w:pPr>
      <w:r w:rsidRPr="00605A37">
        <w:rPr>
          <w:rFonts w:ascii="Times New Roman" w:eastAsia="Calibri" w:hAnsi="Times New Roman" w:cs="Times New Roman"/>
          <w:sz w:val="24"/>
          <w:szCs w:val="24"/>
          <w:lang w:val="en-US"/>
        </w:rPr>
        <w:t>U</w:t>
      </w:r>
      <w:r w:rsidRPr="00605A37">
        <w:rPr>
          <w:rFonts w:ascii="Times New Roman" w:eastAsia="Calibri" w:hAnsi="Times New Roman" w:cs="Times New Roman"/>
          <w:sz w:val="24"/>
          <w:szCs w:val="24"/>
        </w:rPr>
        <w:t>ndang-Undang Dasar Negara Republik Indonesia Tahun 1945</w:t>
      </w:r>
      <w:r w:rsidRPr="00605A37">
        <w:rPr>
          <w:rFonts w:ascii="Times New Roman" w:eastAsia="Calibri" w:hAnsi="Times New Roman" w:cs="Times New Roman"/>
          <w:sz w:val="24"/>
          <w:szCs w:val="24"/>
          <w:lang w:val="en-US"/>
        </w:rPr>
        <w:t>.</w:t>
      </w:r>
    </w:p>
    <w:p w14:paraId="29D953D1" w14:textId="77777777" w:rsidR="003048EE" w:rsidRPr="00605A37" w:rsidRDefault="003048EE" w:rsidP="003048EE">
      <w:pPr>
        <w:spacing w:after="0" w:line="240" w:lineRule="auto"/>
        <w:ind w:left="720" w:hanging="720"/>
        <w:contextualSpacing/>
        <w:jc w:val="both"/>
        <w:rPr>
          <w:rFonts w:ascii="Times New Roman" w:eastAsia="Calibri" w:hAnsi="Times New Roman" w:cs="Times New Roman"/>
          <w:sz w:val="24"/>
          <w:szCs w:val="24"/>
          <w:lang w:val="en-US"/>
        </w:rPr>
      </w:pPr>
    </w:p>
    <w:p w14:paraId="11714F06" w14:textId="77777777" w:rsidR="003048EE" w:rsidRPr="00605A37" w:rsidRDefault="003048EE" w:rsidP="003048EE">
      <w:pPr>
        <w:spacing w:after="0" w:line="240" w:lineRule="auto"/>
        <w:ind w:left="720" w:hanging="720"/>
        <w:contextualSpacing/>
        <w:jc w:val="both"/>
        <w:rPr>
          <w:rFonts w:ascii="Times New Roman" w:eastAsia="Calibri" w:hAnsi="Times New Roman" w:cs="Times New Roman"/>
          <w:sz w:val="24"/>
          <w:szCs w:val="24"/>
        </w:rPr>
      </w:pPr>
      <w:r w:rsidRPr="00605A37">
        <w:rPr>
          <w:rFonts w:ascii="Times New Roman" w:eastAsia="Calibri" w:hAnsi="Times New Roman" w:cs="Times New Roman"/>
          <w:sz w:val="24"/>
          <w:szCs w:val="24"/>
        </w:rPr>
        <w:t>Undang-Undang Nomor 19 Tahun 2003 tentang Badan Usaha Milik Negara</w:t>
      </w:r>
      <w:r w:rsidRPr="00605A37">
        <w:rPr>
          <w:rFonts w:ascii="Times New Roman" w:eastAsia="Calibri" w:hAnsi="Times New Roman" w:cs="Times New Roman"/>
          <w:sz w:val="24"/>
          <w:szCs w:val="24"/>
          <w:lang w:val="en-US"/>
        </w:rPr>
        <w:t>.</w:t>
      </w:r>
    </w:p>
    <w:p w14:paraId="42F14157" w14:textId="77777777" w:rsidR="003048EE" w:rsidRPr="00605A37" w:rsidRDefault="003048EE" w:rsidP="003048EE">
      <w:pPr>
        <w:spacing w:after="0" w:line="240" w:lineRule="auto"/>
        <w:ind w:left="720" w:hanging="720"/>
        <w:contextualSpacing/>
        <w:jc w:val="both"/>
        <w:rPr>
          <w:rFonts w:ascii="Times New Roman" w:eastAsia="Calibri" w:hAnsi="Times New Roman" w:cs="Times New Roman"/>
          <w:sz w:val="24"/>
          <w:szCs w:val="24"/>
        </w:rPr>
      </w:pPr>
    </w:p>
    <w:p w14:paraId="3C648E3B" w14:textId="77777777" w:rsidR="003048EE" w:rsidRPr="00605A37" w:rsidRDefault="003048EE" w:rsidP="003048EE">
      <w:pPr>
        <w:spacing w:after="0" w:line="240" w:lineRule="auto"/>
        <w:ind w:left="720" w:hanging="720"/>
        <w:contextualSpacing/>
        <w:jc w:val="both"/>
        <w:rPr>
          <w:rFonts w:ascii="Times New Roman" w:eastAsia="Calibri" w:hAnsi="Times New Roman" w:cs="Times New Roman"/>
          <w:sz w:val="24"/>
          <w:szCs w:val="24"/>
        </w:rPr>
      </w:pPr>
      <w:r w:rsidRPr="00605A37">
        <w:rPr>
          <w:rFonts w:ascii="Times New Roman" w:eastAsia="Calibri" w:hAnsi="Times New Roman" w:cs="Times New Roman"/>
          <w:sz w:val="24"/>
          <w:szCs w:val="24"/>
        </w:rPr>
        <w:t>Undang-Undang Nomor 40 Tahun 2007 tentang Perseroan Terbatas.</w:t>
      </w:r>
    </w:p>
    <w:p w14:paraId="78B14F49" w14:textId="77777777" w:rsidR="003048EE" w:rsidRPr="00605A37" w:rsidRDefault="003048EE" w:rsidP="003048EE">
      <w:pPr>
        <w:spacing w:after="0" w:line="240" w:lineRule="auto"/>
        <w:ind w:left="720" w:hanging="720"/>
        <w:contextualSpacing/>
        <w:jc w:val="both"/>
        <w:rPr>
          <w:rFonts w:ascii="Times New Roman" w:eastAsia="Calibri" w:hAnsi="Times New Roman" w:cs="Times New Roman"/>
          <w:sz w:val="24"/>
          <w:szCs w:val="24"/>
          <w:lang w:val="en-US"/>
        </w:rPr>
      </w:pPr>
    </w:p>
    <w:p w14:paraId="453BAC44" w14:textId="77777777" w:rsidR="003048EE" w:rsidRPr="00605A37" w:rsidRDefault="003048EE" w:rsidP="003048EE">
      <w:pPr>
        <w:spacing w:after="0" w:line="240" w:lineRule="auto"/>
        <w:ind w:left="720" w:hanging="720"/>
        <w:contextualSpacing/>
        <w:jc w:val="both"/>
        <w:rPr>
          <w:rFonts w:ascii="Times New Roman" w:eastAsia="Calibri" w:hAnsi="Times New Roman" w:cs="Times New Roman"/>
          <w:sz w:val="24"/>
          <w:szCs w:val="24"/>
          <w:lang w:val="en-US"/>
        </w:rPr>
      </w:pPr>
      <w:r w:rsidRPr="00605A37">
        <w:rPr>
          <w:rFonts w:ascii="Times New Roman" w:eastAsia="Calibri" w:hAnsi="Times New Roman" w:cs="Times New Roman"/>
          <w:sz w:val="24"/>
          <w:szCs w:val="24"/>
        </w:rPr>
        <w:t>Peraturan Pemerintah Nomor 61 Tahun 2009 tentang Kepelabuhanan</w:t>
      </w:r>
      <w:r w:rsidRPr="00605A37">
        <w:rPr>
          <w:rFonts w:ascii="Times New Roman" w:eastAsia="Calibri" w:hAnsi="Times New Roman" w:cs="Times New Roman"/>
          <w:sz w:val="24"/>
          <w:szCs w:val="24"/>
          <w:lang w:val="en-US"/>
        </w:rPr>
        <w:t>.</w:t>
      </w:r>
    </w:p>
    <w:p w14:paraId="1D4C7337" w14:textId="77777777" w:rsidR="003048EE" w:rsidRPr="00605A37" w:rsidRDefault="003048EE" w:rsidP="003048EE">
      <w:pPr>
        <w:spacing w:after="0" w:line="240" w:lineRule="auto"/>
        <w:ind w:left="720" w:hanging="720"/>
        <w:contextualSpacing/>
        <w:jc w:val="both"/>
        <w:rPr>
          <w:rFonts w:ascii="Times New Roman" w:eastAsia="Calibri" w:hAnsi="Times New Roman" w:cs="Times New Roman"/>
          <w:sz w:val="24"/>
          <w:szCs w:val="24"/>
          <w:lang w:val="en-US"/>
        </w:rPr>
      </w:pPr>
    </w:p>
    <w:p w14:paraId="18ECB589" w14:textId="77777777" w:rsidR="003048EE" w:rsidRPr="00605A37" w:rsidRDefault="003048EE" w:rsidP="003048EE">
      <w:pPr>
        <w:spacing w:after="0" w:line="240" w:lineRule="auto"/>
        <w:ind w:left="720" w:hanging="720"/>
        <w:contextualSpacing/>
        <w:jc w:val="both"/>
        <w:rPr>
          <w:rFonts w:ascii="Times New Roman" w:eastAsia="Calibri" w:hAnsi="Times New Roman" w:cs="Times New Roman"/>
          <w:sz w:val="24"/>
          <w:szCs w:val="24"/>
        </w:rPr>
      </w:pPr>
      <w:r w:rsidRPr="00605A37">
        <w:rPr>
          <w:rFonts w:ascii="Times New Roman" w:eastAsia="Calibri" w:hAnsi="Times New Roman" w:cs="Times New Roman"/>
          <w:sz w:val="24"/>
          <w:szCs w:val="24"/>
        </w:rPr>
        <w:t>Peraturan Pemerintah Nomor 142 Tahun 2015 tentang Kawasan Industri</w:t>
      </w:r>
      <w:r w:rsidRPr="00605A37">
        <w:rPr>
          <w:rFonts w:ascii="Times New Roman" w:eastAsia="Calibri" w:hAnsi="Times New Roman" w:cs="Times New Roman"/>
          <w:sz w:val="24"/>
          <w:szCs w:val="24"/>
          <w:lang w:val="en-US"/>
        </w:rPr>
        <w:t>.</w:t>
      </w:r>
    </w:p>
    <w:p w14:paraId="4BFD1738" w14:textId="77777777" w:rsidR="003048EE" w:rsidRPr="00605A37" w:rsidRDefault="003048EE" w:rsidP="003048EE">
      <w:pPr>
        <w:spacing w:after="0" w:line="240" w:lineRule="auto"/>
        <w:ind w:left="720" w:hanging="720"/>
        <w:contextualSpacing/>
        <w:jc w:val="both"/>
        <w:rPr>
          <w:rFonts w:ascii="Times New Roman" w:eastAsia="Calibri" w:hAnsi="Times New Roman" w:cs="Times New Roman"/>
          <w:sz w:val="24"/>
          <w:szCs w:val="24"/>
        </w:rPr>
      </w:pPr>
    </w:p>
    <w:p w14:paraId="4770A000" w14:textId="77777777" w:rsidR="003048EE" w:rsidRPr="00605A37" w:rsidRDefault="003048EE" w:rsidP="003048EE">
      <w:pPr>
        <w:spacing w:after="0" w:line="240" w:lineRule="auto"/>
        <w:ind w:left="720" w:hanging="720"/>
        <w:contextualSpacing/>
        <w:jc w:val="both"/>
        <w:rPr>
          <w:rFonts w:ascii="Times New Roman" w:eastAsia="Calibri" w:hAnsi="Times New Roman" w:cs="Times New Roman"/>
          <w:sz w:val="24"/>
          <w:szCs w:val="24"/>
        </w:rPr>
      </w:pPr>
      <w:r w:rsidRPr="00605A37">
        <w:rPr>
          <w:rFonts w:ascii="Times New Roman" w:eastAsia="Calibri" w:hAnsi="Times New Roman" w:cs="Times New Roman"/>
          <w:sz w:val="24"/>
          <w:szCs w:val="24"/>
        </w:rPr>
        <w:t>Peraturan Pemerintah Nomor 101 Tahun 2021 Tentang Penggabungan PT Pelindo I, III, dan IV (Persero) ke dalam PT. Pelabuhan Indonesia II (Persero).</w:t>
      </w:r>
    </w:p>
    <w:p w14:paraId="46B705FA" w14:textId="77777777" w:rsidR="003048EE" w:rsidRPr="00605A37" w:rsidRDefault="003048EE" w:rsidP="003048EE">
      <w:pPr>
        <w:spacing w:after="0" w:line="240" w:lineRule="auto"/>
        <w:ind w:left="720" w:hanging="720"/>
        <w:contextualSpacing/>
        <w:jc w:val="both"/>
        <w:rPr>
          <w:rFonts w:ascii="Times New Roman" w:eastAsia="Calibri" w:hAnsi="Times New Roman" w:cs="Times New Roman"/>
          <w:sz w:val="24"/>
          <w:szCs w:val="24"/>
          <w:lang w:val="en-US"/>
        </w:rPr>
      </w:pPr>
    </w:p>
    <w:p w14:paraId="766D29D3" w14:textId="77777777" w:rsidR="003048EE" w:rsidRPr="00605A37" w:rsidRDefault="003048EE" w:rsidP="003048EE">
      <w:pPr>
        <w:spacing w:after="0" w:line="240" w:lineRule="auto"/>
        <w:ind w:left="720" w:hanging="720"/>
        <w:contextualSpacing/>
        <w:jc w:val="both"/>
        <w:rPr>
          <w:rFonts w:ascii="Times New Roman" w:eastAsia="Calibri" w:hAnsi="Times New Roman" w:cs="Times New Roman"/>
          <w:sz w:val="24"/>
          <w:szCs w:val="24"/>
          <w:shd w:val="clear" w:color="auto" w:fill="FFFFFF"/>
        </w:rPr>
      </w:pPr>
      <w:r w:rsidRPr="00605A37">
        <w:rPr>
          <w:rFonts w:ascii="Times New Roman" w:eastAsia="Calibri" w:hAnsi="Times New Roman" w:cs="Times New Roman"/>
          <w:sz w:val="24"/>
          <w:szCs w:val="24"/>
          <w:shd w:val="clear" w:color="auto" w:fill="FFFFFF"/>
        </w:rPr>
        <w:t>Peraturan Presiden Nomor 3 Tahun 2016 Tentang Percepatan Pelaksanaan Proyek Strategis Nasional.</w:t>
      </w:r>
    </w:p>
    <w:p w14:paraId="54EA73F8" w14:textId="77777777" w:rsidR="003048EE" w:rsidRPr="00605A37" w:rsidRDefault="003048EE" w:rsidP="003048EE">
      <w:pPr>
        <w:spacing w:after="0" w:line="240" w:lineRule="auto"/>
        <w:ind w:left="720" w:hanging="720"/>
        <w:contextualSpacing/>
        <w:jc w:val="both"/>
        <w:rPr>
          <w:rFonts w:ascii="Times New Roman" w:eastAsia="Calibri" w:hAnsi="Times New Roman" w:cs="Times New Roman"/>
          <w:sz w:val="24"/>
          <w:szCs w:val="24"/>
          <w:shd w:val="clear" w:color="auto" w:fill="FFFFFF"/>
        </w:rPr>
      </w:pPr>
    </w:p>
    <w:p w14:paraId="416FD5B9" w14:textId="77777777" w:rsidR="003048EE" w:rsidRPr="00605A37" w:rsidRDefault="003048EE" w:rsidP="003048EE">
      <w:pPr>
        <w:spacing w:after="0" w:line="240" w:lineRule="auto"/>
        <w:ind w:left="720" w:hanging="720"/>
        <w:contextualSpacing/>
        <w:jc w:val="both"/>
        <w:rPr>
          <w:rFonts w:ascii="Times New Roman" w:eastAsia="Calibri" w:hAnsi="Times New Roman" w:cs="Times New Roman"/>
          <w:sz w:val="24"/>
          <w:szCs w:val="24"/>
          <w:shd w:val="clear" w:color="auto" w:fill="FFFFFF"/>
        </w:rPr>
      </w:pPr>
      <w:r w:rsidRPr="00605A37">
        <w:rPr>
          <w:rFonts w:ascii="Times New Roman" w:eastAsia="Calibri" w:hAnsi="Times New Roman" w:cs="Times New Roman"/>
          <w:sz w:val="24"/>
          <w:szCs w:val="24"/>
          <w:shd w:val="clear" w:color="auto" w:fill="FFFFFF"/>
        </w:rPr>
        <w:t>Peraturan Presiden Nomor 81 Tahun 2018 tentang Percepatan Pembangunan dan Pengoperasian Pelabuhan dan Kawasan Industri Kuala Tanjung di Provinsi Sumatera Utara</w:t>
      </w:r>
      <w:r w:rsidRPr="00605A37">
        <w:rPr>
          <w:rFonts w:ascii="Times New Roman" w:eastAsia="Calibri" w:hAnsi="Times New Roman" w:cs="Times New Roman"/>
          <w:sz w:val="24"/>
          <w:szCs w:val="24"/>
          <w:shd w:val="clear" w:color="auto" w:fill="FFFFFF"/>
          <w:lang w:val="en-US"/>
        </w:rPr>
        <w:t>.</w:t>
      </w:r>
    </w:p>
    <w:p w14:paraId="7A66F1DF" w14:textId="77777777" w:rsidR="003048EE" w:rsidRPr="00605A37" w:rsidRDefault="003048EE" w:rsidP="003048EE">
      <w:pPr>
        <w:spacing w:after="0" w:line="240" w:lineRule="auto"/>
        <w:ind w:left="720" w:hanging="720"/>
        <w:contextualSpacing/>
        <w:jc w:val="both"/>
        <w:rPr>
          <w:rFonts w:ascii="Times New Roman" w:eastAsia="Calibri" w:hAnsi="Times New Roman" w:cs="Times New Roman"/>
          <w:sz w:val="24"/>
          <w:szCs w:val="24"/>
          <w:shd w:val="clear" w:color="auto" w:fill="FFFFFF"/>
        </w:rPr>
      </w:pPr>
    </w:p>
    <w:p w14:paraId="5A59E5C8" w14:textId="77777777" w:rsidR="003048EE" w:rsidRPr="00605A37" w:rsidRDefault="003048EE" w:rsidP="003048EE">
      <w:pPr>
        <w:spacing w:after="0" w:line="240" w:lineRule="auto"/>
        <w:ind w:left="720" w:hanging="720"/>
        <w:contextualSpacing/>
        <w:jc w:val="both"/>
        <w:rPr>
          <w:rFonts w:ascii="Times New Roman" w:eastAsia="Calibri" w:hAnsi="Times New Roman" w:cs="Times New Roman"/>
          <w:sz w:val="24"/>
          <w:szCs w:val="24"/>
          <w:shd w:val="clear" w:color="auto" w:fill="FFFFFF"/>
        </w:rPr>
      </w:pPr>
      <w:r w:rsidRPr="00605A37">
        <w:rPr>
          <w:rFonts w:ascii="Times New Roman" w:eastAsia="Calibri" w:hAnsi="Times New Roman" w:cs="Times New Roman"/>
          <w:sz w:val="24"/>
          <w:szCs w:val="24"/>
          <w:shd w:val="clear" w:color="auto" w:fill="FFFFFF"/>
        </w:rPr>
        <w:t>Peraturan Presiden Nomor 109 Tahun 2020 Tentang Perubahan Ketiga Atas Peraturan Presiden Nomor 3 Tahun 2016 Tentang Percepatan Pelaksanaan Proyek Strategis Nasional.</w:t>
      </w:r>
    </w:p>
    <w:p w14:paraId="45D1078B" w14:textId="77777777" w:rsidR="003048EE" w:rsidRPr="00605A37" w:rsidRDefault="003048EE" w:rsidP="003048EE">
      <w:pPr>
        <w:spacing w:after="0" w:line="240" w:lineRule="auto"/>
        <w:ind w:left="720" w:hanging="720"/>
        <w:contextualSpacing/>
        <w:jc w:val="both"/>
        <w:rPr>
          <w:rFonts w:ascii="Times New Roman" w:eastAsia="Calibri" w:hAnsi="Times New Roman" w:cs="Times New Roman"/>
          <w:sz w:val="24"/>
          <w:szCs w:val="24"/>
          <w:shd w:val="clear" w:color="auto" w:fill="FFFFFF"/>
        </w:rPr>
      </w:pPr>
    </w:p>
    <w:bookmarkEnd w:id="0"/>
    <w:p w14:paraId="7F1B29D2" w14:textId="77777777" w:rsidR="000A0442" w:rsidRDefault="000A0442" w:rsidP="006C24E5">
      <w:pPr>
        <w:tabs>
          <w:tab w:val="left" w:pos="7655"/>
        </w:tabs>
        <w:spacing w:after="0" w:line="240" w:lineRule="auto"/>
        <w:ind w:right="-14"/>
        <w:jc w:val="both"/>
        <w:rPr>
          <w:rFonts w:ascii="Times New Roman" w:hAnsi="Times New Roman" w:cs="Times New Roman"/>
          <w:sz w:val="24"/>
          <w:szCs w:val="24"/>
          <w:lang w:val="en-US"/>
        </w:rPr>
      </w:pPr>
    </w:p>
    <w:p w14:paraId="08C84815" w14:textId="77777777" w:rsidR="008B6673" w:rsidRDefault="008B6673" w:rsidP="006C24E5">
      <w:pPr>
        <w:tabs>
          <w:tab w:val="left" w:pos="7655"/>
        </w:tabs>
        <w:spacing w:after="0" w:line="240" w:lineRule="auto"/>
        <w:ind w:right="-14"/>
        <w:jc w:val="both"/>
        <w:rPr>
          <w:rFonts w:ascii="Times New Roman" w:hAnsi="Times New Roman" w:cs="Times New Roman"/>
          <w:sz w:val="24"/>
          <w:szCs w:val="24"/>
          <w:lang w:val="en-US"/>
        </w:rPr>
      </w:pPr>
    </w:p>
    <w:p w14:paraId="44575BA5" w14:textId="77777777" w:rsidR="008B6673" w:rsidRDefault="008B6673" w:rsidP="006C24E5">
      <w:pPr>
        <w:tabs>
          <w:tab w:val="left" w:pos="7655"/>
        </w:tabs>
        <w:spacing w:after="0" w:line="240" w:lineRule="auto"/>
        <w:ind w:right="-14"/>
        <w:jc w:val="both"/>
        <w:rPr>
          <w:rFonts w:ascii="Times New Roman" w:hAnsi="Times New Roman" w:cs="Times New Roman"/>
          <w:sz w:val="24"/>
          <w:szCs w:val="24"/>
          <w:lang w:val="en-US"/>
        </w:rPr>
      </w:pPr>
    </w:p>
    <w:p w14:paraId="1726874E" w14:textId="77777777" w:rsidR="008B6673" w:rsidRDefault="008B6673" w:rsidP="006C24E5">
      <w:pPr>
        <w:tabs>
          <w:tab w:val="left" w:pos="7655"/>
        </w:tabs>
        <w:spacing w:after="0" w:line="240" w:lineRule="auto"/>
        <w:ind w:right="-14"/>
        <w:jc w:val="both"/>
        <w:rPr>
          <w:rFonts w:ascii="Times New Roman" w:hAnsi="Times New Roman" w:cs="Times New Roman"/>
          <w:sz w:val="24"/>
          <w:szCs w:val="24"/>
          <w:lang w:val="en-US"/>
        </w:rPr>
      </w:pPr>
    </w:p>
    <w:p w14:paraId="6C4874D7" w14:textId="1ED47602" w:rsidR="008B6673" w:rsidRPr="008B6673" w:rsidRDefault="008B6673" w:rsidP="008B6673">
      <w:pPr>
        <w:tabs>
          <w:tab w:val="left" w:pos="7655"/>
        </w:tabs>
        <w:spacing w:after="0" w:line="240" w:lineRule="auto"/>
        <w:ind w:right="-14"/>
        <w:jc w:val="center"/>
        <w:rPr>
          <w:rFonts w:ascii="Times New Roman" w:hAnsi="Times New Roman" w:cs="Times New Roman"/>
          <w:b/>
          <w:bCs/>
          <w:sz w:val="24"/>
          <w:szCs w:val="24"/>
          <w:lang w:val="en-US"/>
        </w:rPr>
      </w:pPr>
      <w:r w:rsidRPr="008B6673">
        <w:rPr>
          <w:rFonts w:ascii="Times New Roman" w:hAnsi="Times New Roman" w:cs="Times New Roman"/>
          <w:b/>
          <w:bCs/>
          <w:sz w:val="24"/>
          <w:szCs w:val="24"/>
          <w:lang w:val="en-US"/>
        </w:rPr>
        <w:lastRenderedPageBreak/>
        <w:t>DAFTAR BAGAN</w:t>
      </w:r>
    </w:p>
    <w:p w14:paraId="3DE48550" w14:textId="77777777" w:rsidR="008B6673" w:rsidRDefault="008B6673" w:rsidP="006C24E5">
      <w:pPr>
        <w:tabs>
          <w:tab w:val="left" w:pos="7655"/>
        </w:tabs>
        <w:spacing w:after="0" w:line="240" w:lineRule="auto"/>
        <w:ind w:right="-14"/>
        <w:jc w:val="both"/>
        <w:rPr>
          <w:rFonts w:ascii="Times New Roman" w:hAnsi="Times New Roman" w:cs="Times New Roman"/>
          <w:sz w:val="24"/>
          <w:szCs w:val="24"/>
          <w:lang w:val="en-US"/>
        </w:rPr>
      </w:pPr>
    </w:p>
    <w:p w14:paraId="7A375A78" w14:textId="77777777" w:rsidR="008B6673" w:rsidRDefault="008B6673" w:rsidP="006C24E5">
      <w:pPr>
        <w:tabs>
          <w:tab w:val="left" w:pos="7655"/>
        </w:tabs>
        <w:spacing w:after="0" w:line="240" w:lineRule="auto"/>
        <w:ind w:right="-14"/>
        <w:jc w:val="both"/>
        <w:rPr>
          <w:rFonts w:ascii="Times New Roman" w:hAnsi="Times New Roman" w:cs="Times New Roman"/>
          <w:sz w:val="24"/>
          <w:szCs w:val="24"/>
          <w:lang w:val="en-US"/>
        </w:rPr>
      </w:pPr>
    </w:p>
    <w:p w14:paraId="41454C48" w14:textId="77777777" w:rsidR="008B6673" w:rsidRDefault="008B6673" w:rsidP="008B6673">
      <w:pPr>
        <w:pStyle w:val="ListParagraph"/>
        <w:spacing w:after="0" w:line="240" w:lineRule="auto"/>
        <w:ind w:left="0"/>
        <w:jc w:val="both"/>
        <w:rPr>
          <w:rFonts w:ascii="Times New Roman" w:eastAsia="Calibri" w:hAnsi="Times New Roman" w:cs="Times New Roman"/>
          <w:bCs/>
          <w:i/>
          <w:iCs/>
          <w:sz w:val="24"/>
          <w:szCs w:val="24"/>
        </w:rPr>
      </w:pPr>
      <w:r w:rsidRPr="0014187B">
        <w:rPr>
          <w:rFonts w:ascii="Times New Roman" w:eastAsia="Calibri" w:hAnsi="Times New Roman" w:cs="Times New Roman"/>
          <w:bCs/>
          <w:i/>
          <w:iCs/>
          <w:sz w:val="24"/>
          <w:szCs w:val="24"/>
        </w:rPr>
        <w:t>Bagan</w:t>
      </w:r>
      <w:r>
        <w:rPr>
          <w:rFonts w:ascii="Times New Roman" w:eastAsia="Calibri" w:hAnsi="Times New Roman" w:cs="Times New Roman"/>
          <w:bCs/>
          <w:i/>
          <w:iCs/>
          <w:sz w:val="24"/>
          <w:szCs w:val="24"/>
        </w:rPr>
        <w:t xml:space="preserve"> 1. Ilustrasi Latar Belakang Berdirinya KIKT</w:t>
      </w:r>
    </w:p>
    <w:p w14:paraId="126E8094" w14:textId="77777777" w:rsidR="008B6673" w:rsidRDefault="008B6673" w:rsidP="008B6673">
      <w:pPr>
        <w:pStyle w:val="ListParagraph"/>
        <w:spacing w:after="0" w:line="240" w:lineRule="auto"/>
        <w:ind w:left="0"/>
        <w:jc w:val="both"/>
        <w:rPr>
          <w:rFonts w:ascii="Times New Roman" w:eastAsia="Calibri" w:hAnsi="Times New Roman" w:cs="Times New Roman"/>
          <w:bCs/>
          <w:i/>
          <w:iCs/>
          <w:sz w:val="24"/>
          <w:szCs w:val="24"/>
        </w:rPr>
      </w:pPr>
    </w:p>
    <w:p w14:paraId="27AC2951" w14:textId="77777777" w:rsidR="008B6673" w:rsidRPr="008B6673" w:rsidRDefault="008B6673" w:rsidP="008B6673">
      <w:pPr>
        <w:spacing w:after="0" w:line="480" w:lineRule="auto"/>
        <w:jc w:val="both"/>
        <w:rPr>
          <w:rFonts w:ascii="Times New Roman" w:eastAsia="Calibri" w:hAnsi="Times New Roman" w:cs="Times New Roman"/>
          <w:i/>
          <w:iCs/>
          <w:sz w:val="24"/>
          <w:szCs w:val="24"/>
        </w:rPr>
      </w:pPr>
      <w:r w:rsidRPr="008B6673">
        <w:rPr>
          <w:rFonts w:ascii="Times New Roman" w:eastAsia="Calibri" w:hAnsi="Times New Roman" w:cs="Times New Roman"/>
          <w:i/>
          <w:iCs/>
          <w:sz w:val="24"/>
          <w:szCs w:val="24"/>
        </w:rPr>
        <w:t>Bagan 2. Sejarah Pemegang Saham PT PPK</w:t>
      </w:r>
    </w:p>
    <w:p w14:paraId="31D4B469" w14:textId="77777777" w:rsidR="008B6673" w:rsidRPr="0014187B" w:rsidRDefault="008B6673" w:rsidP="008B6673">
      <w:pPr>
        <w:pStyle w:val="ListParagraph"/>
        <w:spacing w:after="0" w:line="240" w:lineRule="auto"/>
        <w:ind w:left="0"/>
        <w:jc w:val="both"/>
        <w:rPr>
          <w:rFonts w:ascii="Times New Roman" w:eastAsia="Calibri" w:hAnsi="Times New Roman" w:cs="Times New Roman"/>
          <w:bCs/>
          <w:i/>
          <w:iCs/>
          <w:sz w:val="24"/>
          <w:szCs w:val="24"/>
        </w:rPr>
      </w:pPr>
    </w:p>
    <w:p w14:paraId="05CA518D" w14:textId="6696C660" w:rsidR="008B6673" w:rsidRPr="006C24E5" w:rsidRDefault="008B6673" w:rsidP="008B6673">
      <w:pPr>
        <w:tabs>
          <w:tab w:val="left" w:pos="7655"/>
        </w:tabs>
        <w:spacing w:after="0" w:line="240" w:lineRule="auto"/>
        <w:ind w:right="-14"/>
        <w:jc w:val="both"/>
        <w:rPr>
          <w:rFonts w:ascii="Times New Roman" w:hAnsi="Times New Roman" w:cs="Times New Roman"/>
          <w:sz w:val="24"/>
          <w:szCs w:val="24"/>
          <w:lang w:val="en-US"/>
        </w:rPr>
      </w:pPr>
    </w:p>
    <w:sectPr w:rsidR="008B6673" w:rsidRPr="006C24E5" w:rsidSect="00380391">
      <w:pgSz w:w="12240" w:h="15840" w:code="1"/>
      <w:pgMar w:top="2268" w:right="1701" w:bottom="1701" w:left="2268" w:header="107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B3F4F" w14:textId="77777777" w:rsidR="000B6984" w:rsidRDefault="000B6984" w:rsidP="00E61D8C">
      <w:pPr>
        <w:spacing w:after="0" w:line="240" w:lineRule="auto"/>
      </w:pPr>
      <w:r>
        <w:separator/>
      </w:r>
    </w:p>
  </w:endnote>
  <w:endnote w:type="continuationSeparator" w:id="0">
    <w:p w14:paraId="567F868C" w14:textId="77777777" w:rsidR="000B6984" w:rsidRDefault="000B6984" w:rsidP="00E61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BookAntiqu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7760212"/>
      <w:docPartObj>
        <w:docPartGallery w:val="Page Numbers (Bottom of Page)"/>
        <w:docPartUnique/>
      </w:docPartObj>
    </w:sdtPr>
    <w:sdtEndPr/>
    <w:sdtContent>
      <w:p w14:paraId="41A3C8D3" w14:textId="77777777" w:rsidR="00667DAF" w:rsidRDefault="000B6984">
        <w:pPr>
          <w:pStyle w:val="Footer"/>
          <w:jc w:val="center"/>
        </w:pPr>
      </w:p>
    </w:sdtContent>
  </w:sdt>
  <w:p w14:paraId="435C164D" w14:textId="77777777" w:rsidR="00667DAF" w:rsidRDefault="00667D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7760208"/>
      <w:docPartObj>
        <w:docPartGallery w:val="Page Numbers (Bottom of Page)"/>
        <w:docPartUnique/>
      </w:docPartObj>
    </w:sdtPr>
    <w:sdtEndPr/>
    <w:sdtContent>
      <w:p w14:paraId="5BC0D4AC" w14:textId="77777777" w:rsidR="00667DAF" w:rsidRDefault="000B6984">
        <w:pPr>
          <w:pStyle w:val="Footer"/>
          <w:jc w:val="center"/>
        </w:pPr>
      </w:p>
    </w:sdtContent>
  </w:sdt>
  <w:p w14:paraId="0FABB27D" w14:textId="77777777" w:rsidR="00667DAF" w:rsidRDefault="00667D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7760214"/>
      <w:docPartObj>
        <w:docPartGallery w:val="Page Numbers (Bottom of Page)"/>
        <w:docPartUnique/>
      </w:docPartObj>
    </w:sdtPr>
    <w:sdtEndPr/>
    <w:sdtContent>
      <w:p w14:paraId="7ED30660" w14:textId="77777777" w:rsidR="00667DAF" w:rsidRDefault="00667DAF">
        <w:pPr>
          <w:pStyle w:val="Footer"/>
          <w:jc w:val="center"/>
        </w:pPr>
        <w:r w:rsidRPr="006C24E5">
          <w:rPr>
            <w:rFonts w:ascii="Times New Roman" w:hAnsi="Times New Roman" w:cs="Times New Roman"/>
            <w:sz w:val="24"/>
            <w:szCs w:val="24"/>
          </w:rPr>
          <w:fldChar w:fldCharType="begin"/>
        </w:r>
        <w:r w:rsidRPr="006C24E5">
          <w:rPr>
            <w:rFonts w:ascii="Times New Roman" w:hAnsi="Times New Roman" w:cs="Times New Roman"/>
            <w:sz w:val="24"/>
            <w:szCs w:val="24"/>
          </w:rPr>
          <w:instrText xml:space="preserve"> PAGE   \* MERGEFORMAT </w:instrText>
        </w:r>
        <w:r w:rsidRPr="006C24E5">
          <w:rPr>
            <w:rFonts w:ascii="Times New Roman" w:hAnsi="Times New Roman" w:cs="Times New Roman"/>
            <w:sz w:val="24"/>
            <w:szCs w:val="24"/>
          </w:rPr>
          <w:fldChar w:fldCharType="separate"/>
        </w:r>
        <w:r>
          <w:rPr>
            <w:rFonts w:ascii="Times New Roman" w:hAnsi="Times New Roman" w:cs="Times New Roman"/>
            <w:noProof/>
            <w:sz w:val="24"/>
            <w:szCs w:val="24"/>
          </w:rPr>
          <w:t>ii</w:t>
        </w:r>
        <w:r w:rsidRPr="006C24E5">
          <w:rPr>
            <w:rFonts w:ascii="Times New Roman" w:hAnsi="Times New Roman" w:cs="Times New Roman"/>
            <w:sz w:val="24"/>
            <w:szCs w:val="24"/>
          </w:rPr>
          <w:fldChar w:fldCharType="end"/>
        </w:r>
      </w:p>
    </w:sdtContent>
  </w:sdt>
  <w:p w14:paraId="00A87F8C" w14:textId="77777777" w:rsidR="00667DAF" w:rsidRDefault="00667DA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777760209"/>
      <w:docPartObj>
        <w:docPartGallery w:val="Page Numbers (Bottom of Page)"/>
        <w:docPartUnique/>
      </w:docPartObj>
    </w:sdtPr>
    <w:sdtEndPr/>
    <w:sdtContent>
      <w:p w14:paraId="22DC4F09" w14:textId="77777777" w:rsidR="00667DAF" w:rsidRPr="006C24E5" w:rsidRDefault="00667DAF">
        <w:pPr>
          <w:pStyle w:val="Footer"/>
          <w:jc w:val="center"/>
          <w:rPr>
            <w:rFonts w:ascii="Times New Roman" w:hAnsi="Times New Roman" w:cs="Times New Roman"/>
            <w:sz w:val="24"/>
            <w:szCs w:val="24"/>
          </w:rPr>
        </w:pPr>
        <w:r w:rsidRPr="006C24E5">
          <w:rPr>
            <w:rFonts w:ascii="Times New Roman" w:hAnsi="Times New Roman" w:cs="Times New Roman"/>
            <w:sz w:val="24"/>
            <w:szCs w:val="24"/>
          </w:rPr>
          <w:fldChar w:fldCharType="begin"/>
        </w:r>
        <w:r w:rsidRPr="006C24E5">
          <w:rPr>
            <w:rFonts w:ascii="Times New Roman" w:hAnsi="Times New Roman" w:cs="Times New Roman"/>
            <w:sz w:val="24"/>
            <w:szCs w:val="24"/>
          </w:rPr>
          <w:instrText xml:space="preserve"> PAGE   \* MERGEFORMAT </w:instrText>
        </w:r>
        <w:r w:rsidRPr="006C24E5">
          <w:rPr>
            <w:rFonts w:ascii="Times New Roman" w:hAnsi="Times New Roman" w:cs="Times New Roman"/>
            <w:sz w:val="24"/>
            <w:szCs w:val="24"/>
          </w:rPr>
          <w:fldChar w:fldCharType="separate"/>
        </w:r>
        <w:r>
          <w:rPr>
            <w:rFonts w:ascii="Times New Roman" w:hAnsi="Times New Roman" w:cs="Times New Roman"/>
            <w:noProof/>
            <w:sz w:val="24"/>
            <w:szCs w:val="24"/>
          </w:rPr>
          <w:t>v</w:t>
        </w:r>
        <w:r w:rsidRPr="006C24E5">
          <w:rPr>
            <w:rFonts w:ascii="Times New Roman" w:hAnsi="Times New Roman" w:cs="Times New Roman"/>
            <w:sz w:val="24"/>
            <w:szCs w:val="24"/>
          </w:rPr>
          <w:fldChar w:fldCharType="end"/>
        </w:r>
      </w:p>
    </w:sdtContent>
  </w:sdt>
  <w:p w14:paraId="78D0D6E5" w14:textId="77777777" w:rsidR="00667DAF" w:rsidRDefault="00667DA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7760217"/>
      <w:docPartObj>
        <w:docPartGallery w:val="Page Numbers (Bottom of Page)"/>
        <w:docPartUnique/>
      </w:docPartObj>
    </w:sdtPr>
    <w:sdtEndPr/>
    <w:sdtContent>
      <w:p w14:paraId="2B413904" w14:textId="77777777" w:rsidR="00667DAF" w:rsidRDefault="00667DAF">
        <w:pPr>
          <w:pStyle w:val="Footer"/>
          <w:jc w:val="center"/>
        </w:pPr>
        <w:r w:rsidRPr="00D32C54">
          <w:rPr>
            <w:rFonts w:ascii="Times New Roman" w:hAnsi="Times New Roman" w:cs="Times New Roman"/>
            <w:sz w:val="24"/>
            <w:szCs w:val="24"/>
          </w:rPr>
          <w:fldChar w:fldCharType="begin"/>
        </w:r>
        <w:r w:rsidRPr="00D32C54">
          <w:rPr>
            <w:rFonts w:ascii="Times New Roman" w:hAnsi="Times New Roman" w:cs="Times New Roman"/>
            <w:sz w:val="24"/>
            <w:szCs w:val="24"/>
          </w:rPr>
          <w:instrText xml:space="preserve"> PAGE   \* MERGEFORMAT </w:instrText>
        </w:r>
        <w:r w:rsidRPr="00D32C54">
          <w:rPr>
            <w:rFonts w:ascii="Times New Roman" w:hAnsi="Times New Roman" w:cs="Times New Roman"/>
            <w:sz w:val="24"/>
            <w:szCs w:val="24"/>
          </w:rPr>
          <w:fldChar w:fldCharType="separate"/>
        </w:r>
        <w:r>
          <w:rPr>
            <w:rFonts w:ascii="Times New Roman" w:hAnsi="Times New Roman" w:cs="Times New Roman"/>
            <w:noProof/>
            <w:sz w:val="24"/>
            <w:szCs w:val="24"/>
          </w:rPr>
          <w:t>vii</w:t>
        </w:r>
        <w:r w:rsidRPr="00D32C54">
          <w:rPr>
            <w:rFonts w:ascii="Times New Roman" w:hAnsi="Times New Roman" w:cs="Times New Roman"/>
            <w:sz w:val="24"/>
            <w:szCs w:val="24"/>
          </w:rPr>
          <w:fldChar w:fldCharType="end"/>
        </w:r>
      </w:p>
    </w:sdtContent>
  </w:sdt>
  <w:p w14:paraId="00350947" w14:textId="77777777" w:rsidR="00667DAF" w:rsidRPr="00B05D1A" w:rsidRDefault="00667DAF" w:rsidP="00B05D1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8B8C" w14:textId="77777777" w:rsidR="00667DAF" w:rsidRDefault="00667DAF">
    <w:pPr>
      <w:pStyle w:val="Footer"/>
      <w:jc w:val="center"/>
    </w:pPr>
  </w:p>
  <w:p w14:paraId="6B6A3EDE" w14:textId="77777777" w:rsidR="00667DAF" w:rsidRDefault="00667DA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624220"/>
      <w:docPartObj>
        <w:docPartGallery w:val="Page Numbers (Bottom of Page)"/>
        <w:docPartUnique/>
      </w:docPartObj>
    </w:sdtPr>
    <w:sdtEndPr/>
    <w:sdtContent>
      <w:p w14:paraId="1BE03DBB" w14:textId="77777777" w:rsidR="00667DAF" w:rsidRDefault="00667DAF">
        <w:pPr>
          <w:pStyle w:val="Footer"/>
          <w:jc w:val="center"/>
        </w:pPr>
        <w:r w:rsidRPr="00621D65">
          <w:rPr>
            <w:rFonts w:ascii="Times New Roman" w:hAnsi="Times New Roman" w:cs="Times New Roman"/>
            <w:sz w:val="24"/>
          </w:rPr>
          <w:fldChar w:fldCharType="begin"/>
        </w:r>
        <w:r w:rsidRPr="00621D65">
          <w:rPr>
            <w:rFonts w:ascii="Times New Roman" w:hAnsi="Times New Roman" w:cs="Times New Roman"/>
            <w:sz w:val="24"/>
          </w:rPr>
          <w:instrText xml:space="preserve"> PAGE   \* MERGEFORMAT </w:instrText>
        </w:r>
        <w:r w:rsidRPr="00621D65">
          <w:rPr>
            <w:rFonts w:ascii="Times New Roman" w:hAnsi="Times New Roman" w:cs="Times New Roman"/>
            <w:sz w:val="24"/>
          </w:rPr>
          <w:fldChar w:fldCharType="separate"/>
        </w:r>
        <w:r>
          <w:rPr>
            <w:rFonts w:ascii="Times New Roman" w:hAnsi="Times New Roman" w:cs="Times New Roman"/>
            <w:noProof/>
            <w:sz w:val="24"/>
          </w:rPr>
          <w:t>1</w:t>
        </w:r>
        <w:r w:rsidRPr="00621D65">
          <w:rPr>
            <w:rFonts w:ascii="Times New Roman" w:hAnsi="Times New Roman" w:cs="Times New Roman"/>
            <w:sz w:val="24"/>
          </w:rPr>
          <w:fldChar w:fldCharType="end"/>
        </w:r>
      </w:p>
    </w:sdtContent>
  </w:sdt>
  <w:p w14:paraId="04ACF9CA" w14:textId="77777777" w:rsidR="00667DAF" w:rsidRDefault="00667DA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2478081"/>
      <w:docPartObj>
        <w:docPartGallery w:val="Page Numbers (Bottom of Page)"/>
        <w:docPartUnique/>
      </w:docPartObj>
    </w:sdtPr>
    <w:sdtEndPr/>
    <w:sdtContent>
      <w:p w14:paraId="03E1E435" w14:textId="77777777" w:rsidR="00667DAF" w:rsidRDefault="00667DAF">
        <w:pPr>
          <w:pStyle w:val="Footer"/>
          <w:jc w:val="center"/>
        </w:pPr>
        <w:r w:rsidRPr="00621D65">
          <w:rPr>
            <w:rFonts w:ascii="Times New Roman" w:hAnsi="Times New Roman" w:cs="Times New Roman"/>
            <w:sz w:val="24"/>
          </w:rPr>
          <w:fldChar w:fldCharType="begin"/>
        </w:r>
        <w:r w:rsidRPr="00621D65">
          <w:rPr>
            <w:rFonts w:ascii="Times New Roman" w:hAnsi="Times New Roman" w:cs="Times New Roman"/>
            <w:sz w:val="24"/>
          </w:rPr>
          <w:instrText xml:space="preserve"> PAGE   \* MERGEFORMAT </w:instrText>
        </w:r>
        <w:r w:rsidRPr="00621D65">
          <w:rPr>
            <w:rFonts w:ascii="Times New Roman" w:hAnsi="Times New Roman" w:cs="Times New Roman"/>
            <w:sz w:val="24"/>
          </w:rPr>
          <w:fldChar w:fldCharType="separate"/>
        </w:r>
        <w:r>
          <w:rPr>
            <w:rFonts w:ascii="Times New Roman" w:hAnsi="Times New Roman" w:cs="Times New Roman"/>
            <w:noProof/>
            <w:sz w:val="24"/>
          </w:rPr>
          <w:t>55</w:t>
        </w:r>
        <w:r w:rsidRPr="00621D65">
          <w:rPr>
            <w:rFonts w:ascii="Times New Roman" w:hAnsi="Times New Roman" w:cs="Times New Roman"/>
            <w:sz w:val="24"/>
          </w:rPr>
          <w:fldChar w:fldCharType="end"/>
        </w:r>
      </w:p>
    </w:sdtContent>
  </w:sdt>
  <w:p w14:paraId="0BFC6EFE" w14:textId="77777777" w:rsidR="00667DAF" w:rsidRDefault="00667DA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7760204"/>
      <w:docPartObj>
        <w:docPartGallery w:val="Page Numbers (Bottom of Page)"/>
        <w:docPartUnique/>
      </w:docPartObj>
    </w:sdtPr>
    <w:sdtEndPr/>
    <w:sdtContent>
      <w:p w14:paraId="5EF4A0E9" w14:textId="77777777" w:rsidR="00667DAF" w:rsidRDefault="00667DAF">
        <w:pPr>
          <w:pStyle w:val="Footer"/>
          <w:jc w:val="center"/>
        </w:pPr>
        <w:r w:rsidRPr="00621D65">
          <w:rPr>
            <w:rFonts w:ascii="Times New Roman" w:hAnsi="Times New Roman" w:cs="Times New Roman"/>
            <w:sz w:val="24"/>
          </w:rPr>
          <w:fldChar w:fldCharType="begin"/>
        </w:r>
        <w:r w:rsidRPr="00621D65">
          <w:rPr>
            <w:rFonts w:ascii="Times New Roman" w:hAnsi="Times New Roman" w:cs="Times New Roman"/>
            <w:sz w:val="24"/>
          </w:rPr>
          <w:instrText xml:space="preserve"> PAGE   \* MERGEFORMAT </w:instrText>
        </w:r>
        <w:r w:rsidRPr="00621D65">
          <w:rPr>
            <w:rFonts w:ascii="Times New Roman" w:hAnsi="Times New Roman" w:cs="Times New Roman"/>
            <w:sz w:val="24"/>
          </w:rPr>
          <w:fldChar w:fldCharType="separate"/>
        </w:r>
        <w:r>
          <w:rPr>
            <w:rFonts w:ascii="Times New Roman" w:hAnsi="Times New Roman" w:cs="Times New Roman"/>
            <w:noProof/>
            <w:sz w:val="24"/>
          </w:rPr>
          <w:t>119</w:t>
        </w:r>
        <w:r w:rsidRPr="00621D65">
          <w:rPr>
            <w:rFonts w:ascii="Times New Roman" w:hAnsi="Times New Roman" w:cs="Times New Roman"/>
            <w:sz w:val="24"/>
          </w:rPr>
          <w:fldChar w:fldCharType="end"/>
        </w:r>
      </w:p>
    </w:sdtContent>
  </w:sdt>
  <w:p w14:paraId="69CDF4F7" w14:textId="77777777" w:rsidR="00667DAF" w:rsidRDefault="00667D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75BB57" w14:textId="77777777" w:rsidR="000B6984" w:rsidRDefault="000B6984" w:rsidP="00E61D8C">
      <w:pPr>
        <w:spacing w:after="0" w:line="240" w:lineRule="auto"/>
      </w:pPr>
      <w:r>
        <w:separator/>
      </w:r>
    </w:p>
  </w:footnote>
  <w:footnote w:type="continuationSeparator" w:id="0">
    <w:p w14:paraId="333D7685" w14:textId="77777777" w:rsidR="000B6984" w:rsidRDefault="000B6984" w:rsidP="00E61D8C">
      <w:pPr>
        <w:spacing w:after="0" w:line="240" w:lineRule="auto"/>
      </w:pPr>
      <w:r>
        <w:continuationSeparator/>
      </w:r>
    </w:p>
  </w:footnote>
  <w:footnote w:id="1">
    <w:p w14:paraId="397C7EA2" w14:textId="77777777" w:rsidR="00667DAF" w:rsidRPr="0023283F" w:rsidRDefault="00667DAF" w:rsidP="0023283F">
      <w:pPr>
        <w:pStyle w:val="FootnoteText"/>
        <w:ind w:firstLine="720"/>
        <w:jc w:val="both"/>
        <w:rPr>
          <w:rFonts w:ascii="Times New Roman" w:hAnsi="Times New Roman" w:cs="Times New Roman"/>
          <w:lang w:val="en-US"/>
        </w:rPr>
      </w:pPr>
      <w:r w:rsidRPr="0023283F">
        <w:rPr>
          <w:rStyle w:val="FootnoteReference"/>
          <w:rFonts w:ascii="Times New Roman" w:hAnsi="Times New Roman" w:cs="Times New Roman"/>
        </w:rPr>
        <w:footnoteRef/>
      </w:r>
      <w:r w:rsidRPr="0023283F">
        <w:rPr>
          <w:rFonts w:ascii="Times New Roman" w:hAnsi="Times New Roman" w:cs="Times New Roman"/>
        </w:rPr>
        <w:t xml:space="preserve"> Ah Maftuchan</w:t>
      </w:r>
      <w:r w:rsidRPr="0023283F">
        <w:rPr>
          <w:rFonts w:ascii="Times New Roman" w:hAnsi="Times New Roman" w:cs="Times New Roman"/>
          <w:lang w:val="en-US"/>
        </w:rPr>
        <w:t>, “</w:t>
      </w:r>
      <w:r w:rsidRPr="0023283F">
        <w:rPr>
          <w:rFonts w:ascii="Times New Roman" w:hAnsi="Times New Roman" w:cs="Times New Roman"/>
        </w:rPr>
        <w:t>Pemenuhan HAM dan Pembangunan Infrastruktur: Kajian Regulasi Proyek Strategis Nasional di Indonesia</w:t>
      </w:r>
      <w:r w:rsidRPr="0023283F">
        <w:rPr>
          <w:rFonts w:ascii="Times New Roman" w:hAnsi="Times New Roman" w:cs="Times New Roman"/>
          <w:lang w:val="en-US"/>
        </w:rPr>
        <w:t xml:space="preserve">”, </w:t>
      </w:r>
      <w:r w:rsidRPr="0023283F">
        <w:rPr>
          <w:rFonts w:ascii="Times New Roman" w:hAnsi="Times New Roman" w:cs="Times New Roman"/>
          <w:i/>
        </w:rPr>
        <w:t>Jurnal HAM</w:t>
      </w:r>
      <w:r>
        <w:rPr>
          <w:rFonts w:ascii="Times New Roman" w:hAnsi="Times New Roman" w:cs="Times New Roman"/>
          <w:i/>
          <w:lang w:val="en-US"/>
        </w:rPr>
        <w:t>,</w:t>
      </w:r>
      <w:r w:rsidRPr="0023283F">
        <w:rPr>
          <w:rFonts w:ascii="Times New Roman" w:hAnsi="Times New Roman" w:cs="Times New Roman"/>
        </w:rPr>
        <w:t xml:space="preserve"> Vol. XIV. Tahun 2018</w:t>
      </w:r>
      <w:r w:rsidRPr="0023283F">
        <w:rPr>
          <w:rFonts w:ascii="Times New Roman" w:hAnsi="Times New Roman" w:cs="Times New Roman"/>
          <w:lang w:val="en-US"/>
        </w:rPr>
        <w:t>, hlm. 111.</w:t>
      </w:r>
    </w:p>
  </w:footnote>
  <w:footnote w:id="2">
    <w:p w14:paraId="7812D11C" w14:textId="77777777" w:rsidR="00667DAF" w:rsidRPr="0023283F" w:rsidRDefault="00667DAF" w:rsidP="0023283F">
      <w:pPr>
        <w:pStyle w:val="FootnoteText"/>
        <w:ind w:firstLine="720"/>
        <w:jc w:val="both"/>
        <w:rPr>
          <w:rFonts w:ascii="Times New Roman" w:hAnsi="Times New Roman" w:cs="Times New Roman"/>
          <w:lang w:val="en-US"/>
        </w:rPr>
      </w:pPr>
      <w:r w:rsidRPr="0023283F">
        <w:rPr>
          <w:rStyle w:val="FootnoteReference"/>
          <w:rFonts w:ascii="Times New Roman" w:hAnsi="Times New Roman" w:cs="Times New Roman"/>
        </w:rPr>
        <w:footnoteRef/>
      </w:r>
      <w:r w:rsidRPr="0023283F">
        <w:rPr>
          <w:rFonts w:ascii="Times New Roman" w:hAnsi="Times New Roman" w:cs="Times New Roman"/>
        </w:rPr>
        <w:t xml:space="preserve"> </w:t>
      </w:r>
      <w:r w:rsidRPr="0023283F">
        <w:rPr>
          <w:rFonts w:ascii="Times New Roman" w:hAnsi="Times New Roman" w:cs="Times New Roman"/>
          <w:i/>
          <w:lang w:val="en-US"/>
        </w:rPr>
        <w:t>Ibid</w:t>
      </w:r>
      <w:r w:rsidRPr="0023283F">
        <w:rPr>
          <w:rFonts w:ascii="Times New Roman" w:hAnsi="Times New Roman" w:cs="Times New Roman"/>
          <w:lang w:val="en-US"/>
        </w:rPr>
        <w:t>., hlm. 112.</w:t>
      </w:r>
    </w:p>
  </w:footnote>
  <w:footnote w:id="3">
    <w:p w14:paraId="04ED0B39" w14:textId="77777777" w:rsidR="00667DAF" w:rsidRPr="006C796D" w:rsidRDefault="00667DAF" w:rsidP="006C796D">
      <w:pPr>
        <w:pStyle w:val="FootnoteText"/>
        <w:ind w:firstLine="720"/>
        <w:jc w:val="both"/>
        <w:rPr>
          <w:rFonts w:ascii="Times New Roman" w:hAnsi="Times New Roman" w:cs="Times New Roman"/>
        </w:rPr>
      </w:pPr>
      <w:r w:rsidRPr="006C796D">
        <w:rPr>
          <w:rStyle w:val="FootnoteReference"/>
          <w:rFonts w:ascii="Times New Roman" w:hAnsi="Times New Roman" w:cs="Times New Roman"/>
        </w:rPr>
        <w:footnoteRef/>
      </w:r>
      <w:r w:rsidRPr="006C796D">
        <w:rPr>
          <w:rFonts w:ascii="Times New Roman" w:hAnsi="Times New Roman" w:cs="Times New Roman"/>
        </w:rPr>
        <w:t xml:space="preserve"> Adris. A. Putra dan Susanti Djalante, </w:t>
      </w:r>
      <w:r w:rsidRPr="006C796D">
        <w:rPr>
          <w:rFonts w:ascii="Times New Roman" w:hAnsi="Times New Roman" w:cs="Times New Roman"/>
          <w:i/>
          <w:iCs/>
        </w:rPr>
        <w:t>“</w:t>
      </w:r>
      <w:r w:rsidRPr="006C796D">
        <w:rPr>
          <w:rFonts w:ascii="Times New Roman" w:hAnsi="Times New Roman" w:cs="Times New Roman"/>
          <w:iCs/>
        </w:rPr>
        <w:t>Pengembangan Infrastruktur Pelabuhan Dalam Mendukung Pembangunan Berkelanjutan</w:t>
      </w:r>
      <w:r w:rsidRPr="006C796D">
        <w:rPr>
          <w:rFonts w:ascii="Times New Roman" w:hAnsi="Times New Roman" w:cs="Times New Roman"/>
          <w:i/>
          <w:iCs/>
        </w:rPr>
        <w:t xml:space="preserve">”, Jurnal Ilmiah Media Engineering, </w:t>
      </w:r>
      <w:r w:rsidRPr="006C796D">
        <w:rPr>
          <w:rFonts w:ascii="Times New Roman" w:hAnsi="Times New Roman" w:cs="Times New Roman"/>
        </w:rPr>
        <w:t>Januari 2016, hlm. 433-434.</w:t>
      </w:r>
    </w:p>
  </w:footnote>
  <w:footnote w:id="4">
    <w:p w14:paraId="14D43A7D" w14:textId="77777777" w:rsidR="00667DAF" w:rsidRPr="00D129C4" w:rsidRDefault="00667DAF" w:rsidP="00D129C4">
      <w:pPr>
        <w:pStyle w:val="FootnoteText"/>
        <w:ind w:firstLine="720"/>
        <w:jc w:val="both"/>
        <w:rPr>
          <w:rFonts w:ascii="Times New Roman" w:hAnsi="Times New Roman" w:cs="Times New Roman"/>
          <w:lang w:val="en-US"/>
        </w:rPr>
      </w:pPr>
      <w:r w:rsidRPr="00D129C4">
        <w:rPr>
          <w:rStyle w:val="FootnoteReference"/>
          <w:rFonts w:ascii="Times New Roman" w:hAnsi="Times New Roman" w:cs="Times New Roman"/>
        </w:rPr>
        <w:footnoteRef/>
      </w:r>
      <w:r w:rsidRPr="00D129C4">
        <w:rPr>
          <w:rFonts w:ascii="Times New Roman" w:hAnsi="Times New Roman" w:cs="Times New Roman"/>
        </w:rPr>
        <w:t xml:space="preserve"> </w:t>
      </w:r>
      <w:r w:rsidRPr="00D129C4">
        <w:rPr>
          <w:rFonts w:ascii="Times New Roman" w:hAnsi="Times New Roman" w:cs="Times New Roman"/>
          <w:lang w:val="en-US"/>
        </w:rPr>
        <w:t>Sekretariat Kabinet Republik Indonesia, “Pemerintah Tugaskan PT Pelindo I Bangun dan Operasikan Pelabuhan Internasional Kuala Tanjung”, melalui</w:t>
      </w:r>
      <w:r>
        <w:rPr>
          <w:rFonts w:ascii="Times New Roman" w:hAnsi="Times New Roman" w:cs="Times New Roman"/>
          <w:i/>
          <w:lang w:val="en-US"/>
        </w:rPr>
        <w:t xml:space="preserve"> </w:t>
      </w:r>
      <w:r w:rsidRPr="00D129C4">
        <w:rPr>
          <w:rFonts w:ascii="Times New Roman" w:hAnsi="Times New Roman" w:cs="Times New Roman"/>
          <w:i/>
          <w:lang w:val="en-US"/>
        </w:rPr>
        <w:t>https://setkab.go.id/pemerintah-tugaskan-pt-pelindo-i-bangun-dan-operasikan-pelabuhan-internasional-kuala-tanjung/</w:t>
      </w:r>
      <w:r>
        <w:rPr>
          <w:rFonts w:ascii="Times New Roman" w:hAnsi="Times New Roman" w:cs="Times New Roman"/>
          <w:i/>
          <w:lang w:val="en-US"/>
        </w:rPr>
        <w:t xml:space="preserve">, </w:t>
      </w:r>
      <w:r w:rsidRPr="00D129C4">
        <w:rPr>
          <w:rFonts w:ascii="Times New Roman" w:hAnsi="Times New Roman" w:cs="Times New Roman"/>
          <w:lang w:val="en-US"/>
        </w:rPr>
        <w:t>diakses pada tanggal 2 Februari 2024, Pukul 10.10 Wib.</w:t>
      </w:r>
      <w:r w:rsidRPr="00D129C4">
        <w:rPr>
          <w:rFonts w:ascii="Times New Roman" w:hAnsi="Times New Roman" w:cs="Times New Roman"/>
          <w:i/>
          <w:lang w:val="en-US"/>
        </w:rPr>
        <w:t>.</w:t>
      </w:r>
    </w:p>
  </w:footnote>
  <w:footnote w:id="5">
    <w:p w14:paraId="2CD48A67" w14:textId="77777777" w:rsidR="00667DAF" w:rsidRPr="00AA4D3B" w:rsidRDefault="00667DAF" w:rsidP="00AA4D3B">
      <w:pPr>
        <w:pStyle w:val="FootnoteText"/>
        <w:ind w:firstLine="720"/>
        <w:jc w:val="both"/>
        <w:rPr>
          <w:rFonts w:ascii="Times New Roman" w:hAnsi="Times New Roman" w:cs="Times New Roman"/>
        </w:rPr>
      </w:pPr>
      <w:r w:rsidRPr="00AA4D3B">
        <w:rPr>
          <w:rStyle w:val="FootnoteReference"/>
          <w:rFonts w:ascii="Times New Roman" w:hAnsi="Times New Roman" w:cs="Times New Roman"/>
        </w:rPr>
        <w:footnoteRef/>
      </w:r>
      <w:r w:rsidRPr="00AA4D3B">
        <w:rPr>
          <w:rFonts w:ascii="Times New Roman" w:hAnsi="Times New Roman" w:cs="Times New Roman"/>
        </w:rPr>
        <w:t xml:space="preserve"> Surat Penugasan Pelindo I PR.02/8/2/PI-19 perihal Pelaksanaan Pembangunan, Pengembangan Dan Pengelolaan Kawasan Industri Kuala Tanjung.</w:t>
      </w:r>
    </w:p>
  </w:footnote>
  <w:footnote w:id="6">
    <w:p w14:paraId="70CE65B6" w14:textId="77777777" w:rsidR="00667DAF" w:rsidRPr="00E2682D" w:rsidRDefault="00667DAF" w:rsidP="00E2682D">
      <w:pPr>
        <w:pStyle w:val="FootnoteText"/>
        <w:ind w:firstLine="720"/>
        <w:jc w:val="both"/>
        <w:rPr>
          <w:rFonts w:ascii="Times New Roman" w:hAnsi="Times New Roman" w:cs="Times New Roman"/>
        </w:rPr>
      </w:pPr>
      <w:r w:rsidRPr="00E2682D">
        <w:rPr>
          <w:rStyle w:val="FootnoteReference"/>
          <w:rFonts w:ascii="Times New Roman" w:hAnsi="Times New Roman" w:cs="Times New Roman"/>
        </w:rPr>
        <w:footnoteRef/>
      </w:r>
      <w:r w:rsidRPr="00E2682D">
        <w:rPr>
          <w:rFonts w:ascii="Times New Roman" w:hAnsi="Times New Roman" w:cs="Times New Roman"/>
        </w:rPr>
        <w:t xml:space="preserve"> Abd. G. Hakim Nusantara dan Nasroen Yasabari, </w:t>
      </w:r>
      <w:r w:rsidRPr="00E2682D">
        <w:rPr>
          <w:rFonts w:ascii="Times New Roman" w:hAnsi="Times New Roman" w:cs="Times New Roman"/>
          <w:i/>
          <w:iCs/>
        </w:rPr>
        <w:t xml:space="preserve">Beberapa Pemikiran Pembangunan Hukum di Indonesia, </w:t>
      </w:r>
      <w:r w:rsidRPr="00E2682D">
        <w:rPr>
          <w:rFonts w:ascii="Times New Roman" w:hAnsi="Times New Roman" w:cs="Times New Roman"/>
          <w:iCs/>
        </w:rPr>
        <w:t>(</w:t>
      </w:r>
      <w:r w:rsidRPr="00E2682D">
        <w:rPr>
          <w:rFonts w:ascii="Times New Roman" w:hAnsi="Times New Roman" w:cs="Times New Roman"/>
        </w:rPr>
        <w:t>Bandung: Alumni, 1980), hlm. 1.</w:t>
      </w:r>
    </w:p>
  </w:footnote>
  <w:footnote w:id="7">
    <w:p w14:paraId="3920DE38" w14:textId="77777777" w:rsidR="00667DAF" w:rsidRPr="00E2682D" w:rsidRDefault="00667DAF" w:rsidP="00E2682D">
      <w:pPr>
        <w:pStyle w:val="FootnoteText"/>
        <w:ind w:firstLine="720"/>
        <w:jc w:val="both"/>
        <w:rPr>
          <w:rFonts w:ascii="Times New Roman" w:hAnsi="Times New Roman" w:cs="Times New Roman"/>
        </w:rPr>
      </w:pPr>
      <w:r w:rsidRPr="00E2682D">
        <w:rPr>
          <w:rStyle w:val="FootnoteReference"/>
          <w:rFonts w:ascii="Times New Roman" w:hAnsi="Times New Roman" w:cs="Times New Roman"/>
        </w:rPr>
        <w:footnoteRef/>
      </w:r>
      <w:r w:rsidRPr="00E2682D">
        <w:rPr>
          <w:rFonts w:ascii="Times New Roman" w:hAnsi="Times New Roman" w:cs="Times New Roman"/>
        </w:rPr>
        <w:t xml:space="preserve"> Romli Atmasasmita, </w:t>
      </w:r>
      <w:r w:rsidRPr="00E2682D">
        <w:rPr>
          <w:rFonts w:ascii="Times New Roman" w:hAnsi="Times New Roman" w:cs="Times New Roman"/>
          <w:i/>
          <w:iCs/>
        </w:rPr>
        <w:t xml:space="preserve">Teori Hukum Integratif, </w:t>
      </w:r>
      <w:r w:rsidRPr="00E2682D">
        <w:rPr>
          <w:rFonts w:ascii="Times New Roman" w:hAnsi="Times New Roman" w:cs="Times New Roman"/>
          <w:iCs/>
        </w:rPr>
        <w:t>(</w:t>
      </w:r>
      <w:r w:rsidRPr="00E2682D">
        <w:rPr>
          <w:rFonts w:ascii="Times New Roman" w:hAnsi="Times New Roman" w:cs="Times New Roman"/>
        </w:rPr>
        <w:t>Yogyakarta: Genta Publising, 2012), hlm. 59-60. Konsep hukum sebagai sarana pembangunan mulai dikemukakan oleh Prof. Mochtar Kusumaatmadja melalui tulisan-tulisan dalam seminar tentang hukum pembangunan pada tahun 1973, konsep hukum pembangunan telah dimasukan sebagai materi hokum Pelita I (1970-1975), kemudian dituangkan dalam GBHN pada tahun 1978</w:t>
      </w:r>
      <w:r w:rsidRPr="00E2682D">
        <w:rPr>
          <w:rFonts w:ascii="Times New Roman" w:hAnsi="Times New Roman" w:cs="Times New Roman"/>
          <w:lang w:val="fi-FI"/>
        </w:rPr>
        <w:t>.</w:t>
      </w:r>
    </w:p>
  </w:footnote>
  <w:footnote w:id="8">
    <w:p w14:paraId="3CF9E1C9" w14:textId="77777777" w:rsidR="00667DAF" w:rsidRPr="00E2682D" w:rsidRDefault="00667DAF" w:rsidP="00E2682D">
      <w:pPr>
        <w:pStyle w:val="FootnoteText"/>
        <w:ind w:firstLine="720"/>
        <w:jc w:val="both"/>
        <w:rPr>
          <w:rFonts w:ascii="Times New Roman" w:hAnsi="Times New Roman" w:cs="Times New Roman"/>
        </w:rPr>
      </w:pPr>
      <w:r w:rsidRPr="00E2682D">
        <w:rPr>
          <w:rStyle w:val="FootnoteReference"/>
          <w:rFonts w:ascii="Times New Roman" w:hAnsi="Times New Roman" w:cs="Times New Roman"/>
        </w:rPr>
        <w:footnoteRef/>
      </w:r>
      <w:r w:rsidRPr="00E2682D">
        <w:rPr>
          <w:rFonts w:ascii="Times New Roman" w:hAnsi="Times New Roman" w:cs="Times New Roman"/>
        </w:rPr>
        <w:t xml:space="preserve"> </w:t>
      </w:r>
      <w:r w:rsidRPr="00E2682D">
        <w:rPr>
          <w:rFonts w:ascii="Times New Roman" w:hAnsi="Times New Roman" w:cs="Times New Roman"/>
          <w:lang w:val="fi-FI"/>
        </w:rPr>
        <w:t>Otje Salman dan Eddy Damian,  </w:t>
      </w:r>
      <w:r w:rsidRPr="00E2682D">
        <w:rPr>
          <w:rFonts w:ascii="Times New Roman" w:hAnsi="Times New Roman" w:cs="Times New Roman"/>
          <w:i/>
          <w:iCs/>
          <w:lang w:val="fi-FI"/>
        </w:rPr>
        <w:t>Konsep-Konsep Huku</w:t>
      </w:r>
      <w:r w:rsidRPr="00E2682D">
        <w:rPr>
          <w:rFonts w:ascii="Times New Roman" w:hAnsi="Times New Roman" w:cs="Times New Roman"/>
          <w:i/>
          <w:iCs/>
        </w:rPr>
        <w:t>m</w:t>
      </w:r>
      <w:r w:rsidRPr="00E2682D">
        <w:rPr>
          <w:rFonts w:ascii="Times New Roman" w:hAnsi="Times New Roman" w:cs="Times New Roman"/>
          <w:i/>
          <w:iCs/>
          <w:lang w:val="fi-FI"/>
        </w:rPr>
        <w:t> dalam Pembangunan</w:t>
      </w:r>
      <w:r w:rsidRPr="00E2682D">
        <w:rPr>
          <w:rFonts w:ascii="Times New Roman" w:hAnsi="Times New Roman" w:cs="Times New Roman"/>
          <w:lang w:val="fi-FI"/>
        </w:rPr>
        <w:t xml:space="preserve">, </w:t>
      </w:r>
      <w:r w:rsidRPr="00E2682D">
        <w:rPr>
          <w:rFonts w:ascii="Times New Roman" w:hAnsi="Times New Roman" w:cs="Times New Roman"/>
        </w:rPr>
        <w:t>(</w:t>
      </w:r>
      <w:r w:rsidRPr="00E2682D">
        <w:rPr>
          <w:rFonts w:ascii="Times New Roman" w:hAnsi="Times New Roman" w:cs="Times New Roman"/>
          <w:lang w:val="fi-FI"/>
        </w:rPr>
        <w:t>Bandung: Alumni,</w:t>
      </w:r>
      <w:r w:rsidRPr="00E2682D">
        <w:rPr>
          <w:rFonts w:ascii="Times New Roman" w:hAnsi="Times New Roman" w:cs="Times New Roman"/>
        </w:rPr>
        <w:t xml:space="preserve"> </w:t>
      </w:r>
      <w:r w:rsidRPr="00E2682D">
        <w:rPr>
          <w:rFonts w:ascii="Times New Roman" w:hAnsi="Times New Roman" w:cs="Times New Roman"/>
          <w:lang w:val="fi-FI"/>
        </w:rPr>
        <w:t>2002</w:t>
      </w:r>
      <w:r w:rsidRPr="00E2682D">
        <w:rPr>
          <w:rFonts w:ascii="Times New Roman" w:hAnsi="Times New Roman" w:cs="Times New Roman"/>
        </w:rPr>
        <w:t>)</w:t>
      </w:r>
      <w:r w:rsidRPr="00E2682D">
        <w:rPr>
          <w:rFonts w:ascii="Times New Roman" w:hAnsi="Times New Roman" w:cs="Times New Roman"/>
          <w:lang w:val="fi-FI"/>
        </w:rPr>
        <w:t>, hlm</w:t>
      </w:r>
      <w:r w:rsidRPr="00E2682D">
        <w:rPr>
          <w:rFonts w:ascii="Times New Roman" w:hAnsi="Times New Roman" w:cs="Times New Roman"/>
        </w:rPr>
        <w:t>.</w:t>
      </w:r>
      <w:r w:rsidRPr="00E2682D">
        <w:rPr>
          <w:rFonts w:ascii="Times New Roman" w:hAnsi="Times New Roman" w:cs="Times New Roman"/>
          <w:lang w:val="fi-FI"/>
        </w:rPr>
        <w:t xml:space="preserve"> 1.</w:t>
      </w:r>
    </w:p>
    <w:p w14:paraId="5957B4E2" w14:textId="77777777" w:rsidR="00667DAF" w:rsidRDefault="00667DAF">
      <w:pPr>
        <w:pStyle w:val="FootnoteText"/>
      </w:pPr>
    </w:p>
  </w:footnote>
  <w:footnote w:id="9">
    <w:p w14:paraId="14C32C47" w14:textId="77777777" w:rsidR="00667DAF" w:rsidRPr="00FB5E7B" w:rsidRDefault="00667DAF" w:rsidP="00FB5E7B">
      <w:pPr>
        <w:pStyle w:val="FootnoteText"/>
        <w:ind w:firstLine="720"/>
        <w:jc w:val="both"/>
        <w:rPr>
          <w:rFonts w:ascii="Times New Roman" w:hAnsi="Times New Roman" w:cs="Times New Roman"/>
        </w:rPr>
      </w:pPr>
      <w:r w:rsidRPr="00FB5E7B">
        <w:rPr>
          <w:rStyle w:val="FootnoteReference"/>
          <w:rFonts w:ascii="Times New Roman" w:hAnsi="Times New Roman" w:cs="Times New Roman"/>
        </w:rPr>
        <w:footnoteRef/>
      </w:r>
      <w:r w:rsidRPr="00FB5E7B">
        <w:rPr>
          <w:rFonts w:ascii="Times New Roman" w:hAnsi="Times New Roman" w:cs="Times New Roman"/>
        </w:rPr>
        <w:t xml:space="preserve"> </w:t>
      </w:r>
      <w:r w:rsidRPr="00FB5E7B">
        <w:rPr>
          <w:rFonts w:ascii="Times New Roman" w:hAnsi="Times New Roman" w:cs="Times New Roman"/>
          <w:i/>
        </w:rPr>
        <w:t xml:space="preserve">Ibid, </w:t>
      </w:r>
      <w:r w:rsidRPr="00FB5E7B">
        <w:rPr>
          <w:rFonts w:ascii="Times New Roman" w:hAnsi="Times New Roman" w:cs="Times New Roman"/>
        </w:rPr>
        <w:t>hlm. 3-15.</w:t>
      </w:r>
    </w:p>
  </w:footnote>
  <w:footnote w:id="10">
    <w:p w14:paraId="1E866208" w14:textId="77777777" w:rsidR="00667DAF" w:rsidRPr="00FB5E7B" w:rsidRDefault="00667DAF" w:rsidP="00FB5E7B">
      <w:pPr>
        <w:pStyle w:val="FootnoteText"/>
        <w:ind w:firstLine="720"/>
        <w:jc w:val="both"/>
        <w:rPr>
          <w:rFonts w:ascii="Times New Roman" w:hAnsi="Times New Roman" w:cs="Times New Roman"/>
        </w:rPr>
      </w:pPr>
      <w:r w:rsidRPr="00FB5E7B">
        <w:rPr>
          <w:rStyle w:val="FootnoteReference"/>
          <w:rFonts w:ascii="Times New Roman" w:hAnsi="Times New Roman" w:cs="Times New Roman"/>
        </w:rPr>
        <w:footnoteRef/>
      </w:r>
      <w:r w:rsidRPr="00FB5E7B">
        <w:rPr>
          <w:rFonts w:ascii="Times New Roman" w:hAnsi="Times New Roman" w:cs="Times New Roman"/>
        </w:rPr>
        <w:t xml:space="preserve"> </w:t>
      </w:r>
      <w:r w:rsidRPr="00FB5E7B">
        <w:rPr>
          <w:rFonts w:ascii="Times New Roman" w:hAnsi="Times New Roman" w:cs="Times New Roman"/>
          <w:i/>
        </w:rPr>
        <w:t xml:space="preserve">Ibid, </w:t>
      </w:r>
      <w:r w:rsidRPr="00FB5E7B">
        <w:rPr>
          <w:rFonts w:ascii="Times New Roman" w:hAnsi="Times New Roman" w:cs="Times New Roman"/>
        </w:rPr>
        <w:t>hlm. 91.</w:t>
      </w:r>
    </w:p>
  </w:footnote>
  <w:footnote w:id="11">
    <w:p w14:paraId="246B9643" w14:textId="77777777" w:rsidR="00667DAF" w:rsidRPr="00FB5E7B" w:rsidRDefault="00667DAF" w:rsidP="00FB5E7B">
      <w:pPr>
        <w:pStyle w:val="FootnoteText"/>
        <w:ind w:firstLine="720"/>
        <w:jc w:val="both"/>
        <w:rPr>
          <w:rFonts w:ascii="Times New Roman" w:hAnsi="Times New Roman" w:cs="Times New Roman"/>
        </w:rPr>
      </w:pPr>
      <w:r w:rsidRPr="00FB5E7B">
        <w:rPr>
          <w:rStyle w:val="FootnoteReference"/>
          <w:rFonts w:ascii="Times New Roman" w:hAnsi="Times New Roman" w:cs="Times New Roman"/>
        </w:rPr>
        <w:footnoteRef/>
      </w:r>
      <w:r w:rsidRPr="00FB5E7B">
        <w:rPr>
          <w:rFonts w:ascii="Times New Roman" w:hAnsi="Times New Roman" w:cs="Times New Roman"/>
        </w:rPr>
        <w:t xml:space="preserve"> Otje Salman dan Eddy Damian, </w:t>
      </w:r>
      <w:r w:rsidRPr="00FB5E7B">
        <w:rPr>
          <w:rFonts w:ascii="Times New Roman" w:hAnsi="Times New Roman" w:cs="Times New Roman"/>
          <w:i/>
          <w:iCs/>
        </w:rPr>
        <w:t>Op. Cit.</w:t>
      </w:r>
      <w:r w:rsidRPr="00FB5E7B">
        <w:rPr>
          <w:rFonts w:ascii="Times New Roman" w:hAnsi="Times New Roman" w:cs="Times New Roman"/>
          <w:lang w:val="fi-FI"/>
        </w:rPr>
        <w:t>,  hlm</w:t>
      </w:r>
      <w:r w:rsidRPr="00FB5E7B">
        <w:rPr>
          <w:rFonts w:ascii="Times New Roman" w:hAnsi="Times New Roman" w:cs="Times New Roman"/>
        </w:rPr>
        <w:t>.</w:t>
      </w:r>
      <w:r w:rsidRPr="00FB5E7B">
        <w:rPr>
          <w:rFonts w:ascii="Times New Roman" w:hAnsi="Times New Roman" w:cs="Times New Roman"/>
          <w:lang w:val="fi-FI"/>
        </w:rPr>
        <w:t xml:space="preserve"> vi-vii</w:t>
      </w:r>
      <w:r w:rsidRPr="00FB5E7B">
        <w:rPr>
          <w:rFonts w:ascii="Times New Roman" w:hAnsi="Times New Roman" w:cs="Times New Roman"/>
        </w:rPr>
        <w:t>.</w:t>
      </w:r>
    </w:p>
  </w:footnote>
  <w:footnote w:id="12">
    <w:p w14:paraId="4E705B82" w14:textId="77777777" w:rsidR="00667DAF" w:rsidRPr="00FB5E7B" w:rsidRDefault="00667DAF" w:rsidP="00FB5E7B">
      <w:pPr>
        <w:pStyle w:val="FootnoteText"/>
        <w:ind w:firstLine="720"/>
        <w:jc w:val="both"/>
        <w:rPr>
          <w:rFonts w:ascii="Times New Roman" w:hAnsi="Times New Roman" w:cs="Times New Roman"/>
        </w:rPr>
      </w:pPr>
      <w:r w:rsidRPr="00FB5E7B">
        <w:rPr>
          <w:rStyle w:val="FootnoteReference"/>
          <w:rFonts w:ascii="Times New Roman" w:hAnsi="Times New Roman" w:cs="Times New Roman"/>
        </w:rPr>
        <w:footnoteRef/>
      </w:r>
      <w:r w:rsidRPr="00FB5E7B">
        <w:rPr>
          <w:rFonts w:ascii="Times New Roman" w:hAnsi="Times New Roman" w:cs="Times New Roman"/>
        </w:rPr>
        <w:t xml:space="preserve"> </w:t>
      </w:r>
      <w:r w:rsidRPr="00FB5E7B">
        <w:rPr>
          <w:rFonts w:ascii="Times New Roman" w:hAnsi="Times New Roman" w:cs="Times New Roman"/>
          <w:i/>
        </w:rPr>
        <w:t xml:space="preserve">Ibid, </w:t>
      </w:r>
      <w:r w:rsidRPr="00FB5E7B">
        <w:rPr>
          <w:rFonts w:ascii="Times New Roman" w:hAnsi="Times New Roman" w:cs="Times New Roman"/>
        </w:rPr>
        <w:t>hlm. 90.</w:t>
      </w:r>
    </w:p>
  </w:footnote>
  <w:footnote w:id="13">
    <w:p w14:paraId="47737BE5" w14:textId="77777777" w:rsidR="00667DAF" w:rsidRPr="00FB5E7B" w:rsidRDefault="00667DAF" w:rsidP="00FB5E7B">
      <w:pPr>
        <w:pStyle w:val="FootnoteText"/>
        <w:ind w:firstLine="720"/>
        <w:jc w:val="both"/>
        <w:rPr>
          <w:rFonts w:ascii="Times New Roman" w:hAnsi="Times New Roman" w:cs="Times New Roman"/>
        </w:rPr>
      </w:pPr>
      <w:r w:rsidRPr="00FB5E7B">
        <w:rPr>
          <w:rStyle w:val="FootnoteReference"/>
          <w:rFonts w:ascii="Times New Roman" w:hAnsi="Times New Roman" w:cs="Times New Roman"/>
        </w:rPr>
        <w:footnoteRef/>
      </w:r>
      <w:r w:rsidRPr="00FB5E7B">
        <w:rPr>
          <w:rFonts w:ascii="Times New Roman" w:hAnsi="Times New Roman" w:cs="Times New Roman"/>
        </w:rPr>
        <w:t xml:space="preserve"> </w:t>
      </w:r>
      <w:r w:rsidRPr="00FB5E7B">
        <w:rPr>
          <w:rFonts w:ascii="Times New Roman" w:hAnsi="Times New Roman" w:cs="Times New Roman"/>
          <w:i/>
        </w:rPr>
        <w:t xml:space="preserve">Ibid, </w:t>
      </w:r>
      <w:r>
        <w:rPr>
          <w:rFonts w:ascii="Times New Roman" w:hAnsi="Times New Roman" w:cs="Times New Roman"/>
        </w:rPr>
        <w:t>hlm. 83-85</w:t>
      </w:r>
      <w:r w:rsidRPr="00FB5E7B">
        <w:rPr>
          <w:rFonts w:ascii="Times New Roman" w:hAnsi="Times New Roman" w:cs="Times New Roman"/>
        </w:rPr>
        <w:t>.</w:t>
      </w:r>
    </w:p>
  </w:footnote>
  <w:footnote w:id="14">
    <w:p w14:paraId="3464C8B9" w14:textId="77777777" w:rsidR="00667DAF" w:rsidRPr="00FB5E7B" w:rsidRDefault="00667DAF" w:rsidP="00FB5E7B">
      <w:pPr>
        <w:pStyle w:val="FootnoteText"/>
        <w:ind w:firstLine="720"/>
        <w:jc w:val="both"/>
        <w:rPr>
          <w:rFonts w:ascii="Times New Roman" w:hAnsi="Times New Roman" w:cs="Times New Roman"/>
        </w:rPr>
      </w:pPr>
      <w:r w:rsidRPr="00FB5E7B">
        <w:rPr>
          <w:rStyle w:val="FootnoteReference"/>
          <w:rFonts w:ascii="Times New Roman" w:hAnsi="Times New Roman" w:cs="Times New Roman"/>
        </w:rPr>
        <w:footnoteRef/>
      </w:r>
      <w:r w:rsidRPr="00FB5E7B">
        <w:rPr>
          <w:rFonts w:ascii="Times New Roman" w:hAnsi="Times New Roman" w:cs="Times New Roman"/>
        </w:rPr>
        <w:t xml:space="preserve"> Otje Salman</w:t>
      </w:r>
      <w:r w:rsidRPr="00FB5E7B">
        <w:rPr>
          <w:rFonts w:ascii="Times New Roman" w:hAnsi="Times New Roman" w:cs="Times New Roman"/>
          <w:lang w:val="fi-FI"/>
        </w:rPr>
        <w:t xml:space="preserve">, </w:t>
      </w:r>
      <w:r w:rsidRPr="00FB5E7B">
        <w:rPr>
          <w:rFonts w:ascii="Times New Roman" w:hAnsi="Times New Roman" w:cs="Times New Roman"/>
          <w:i/>
          <w:iCs/>
          <w:lang w:val="fi-FI"/>
        </w:rPr>
        <w:t>Ikhtisar Filsafat Hukum</w:t>
      </w:r>
      <w:r w:rsidRPr="00FB5E7B">
        <w:rPr>
          <w:rFonts w:ascii="Times New Roman" w:hAnsi="Times New Roman" w:cs="Times New Roman"/>
          <w:lang w:val="fi-FI"/>
        </w:rPr>
        <w:t xml:space="preserve">, </w:t>
      </w:r>
      <w:r w:rsidRPr="00FB5E7B">
        <w:rPr>
          <w:rFonts w:ascii="Times New Roman" w:hAnsi="Times New Roman" w:cs="Times New Roman"/>
        </w:rPr>
        <w:t>(</w:t>
      </w:r>
      <w:r w:rsidRPr="00FB5E7B">
        <w:rPr>
          <w:rFonts w:ascii="Times New Roman" w:hAnsi="Times New Roman" w:cs="Times New Roman"/>
          <w:lang w:val="fi-FI"/>
        </w:rPr>
        <w:t>Bandung: Amrico, 1987</w:t>
      </w:r>
      <w:r w:rsidRPr="00FB5E7B">
        <w:rPr>
          <w:rFonts w:ascii="Times New Roman" w:hAnsi="Times New Roman" w:cs="Times New Roman"/>
        </w:rPr>
        <w:t>)</w:t>
      </w:r>
      <w:r w:rsidRPr="00FB5E7B">
        <w:rPr>
          <w:rFonts w:ascii="Times New Roman" w:hAnsi="Times New Roman" w:cs="Times New Roman"/>
          <w:lang w:val="fi-FI"/>
        </w:rPr>
        <w:t>, hlm</w:t>
      </w:r>
      <w:r w:rsidRPr="00FB5E7B">
        <w:rPr>
          <w:rFonts w:ascii="Times New Roman" w:hAnsi="Times New Roman" w:cs="Times New Roman"/>
        </w:rPr>
        <w:t>.</w:t>
      </w:r>
      <w:r w:rsidRPr="00FB5E7B">
        <w:rPr>
          <w:rFonts w:ascii="Times New Roman" w:hAnsi="Times New Roman" w:cs="Times New Roman"/>
          <w:lang w:val="fi-FI"/>
        </w:rPr>
        <w:t xml:space="preserve"> 12-17.</w:t>
      </w:r>
    </w:p>
  </w:footnote>
  <w:footnote w:id="15">
    <w:p w14:paraId="19753474" w14:textId="77777777" w:rsidR="00667DAF" w:rsidRPr="00FB5E7B" w:rsidRDefault="00667DAF" w:rsidP="00FB5E7B">
      <w:pPr>
        <w:pStyle w:val="FootnoteText"/>
        <w:ind w:firstLine="720"/>
        <w:jc w:val="both"/>
        <w:rPr>
          <w:rFonts w:ascii="Times New Roman" w:hAnsi="Times New Roman" w:cs="Times New Roman"/>
        </w:rPr>
      </w:pPr>
      <w:r w:rsidRPr="00FB5E7B">
        <w:rPr>
          <w:rStyle w:val="FootnoteReference"/>
          <w:rFonts w:ascii="Times New Roman" w:hAnsi="Times New Roman" w:cs="Times New Roman"/>
        </w:rPr>
        <w:footnoteRef/>
      </w:r>
      <w:r w:rsidRPr="00FB5E7B">
        <w:rPr>
          <w:rFonts w:ascii="Times New Roman" w:hAnsi="Times New Roman" w:cs="Times New Roman"/>
        </w:rPr>
        <w:t xml:space="preserve"> Romli Atmasasmita, </w:t>
      </w:r>
      <w:r w:rsidRPr="00FB5E7B">
        <w:rPr>
          <w:rFonts w:ascii="Times New Roman" w:hAnsi="Times New Roman" w:cs="Times New Roman"/>
          <w:i/>
          <w:iCs/>
        </w:rPr>
        <w:t>Op. Cit.¸</w:t>
      </w:r>
      <w:r w:rsidRPr="00FB5E7B">
        <w:rPr>
          <w:rFonts w:ascii="Times New Roman" w:hAnsi="Times New Roman" w:cs="Times New Roman"/>
        </w:rPr>
        <w:t xml:space="preserve"> hlm. 77.</w:t>
      </w:r>
    </w:p>
  </w:footnote>
  <w:footnote w:id="16">
    <w:p w14:paraId="406A186A" w14:textId="77777777" w:rsidR="00667DAF" w:rsidRPr="00FB5E7B" w:rsidRDefault="00667DAF" w:rsidP="00FB5E7B">
      <w:pPr>
        <w:pStyle w:val="FootnoteText"/>
        <w:ind w:firstLine="720"/>
        <w:jc w:val="both"/>
        <w:rPr>
          <w:rFonts w:ascii="Times New Roman" w:hAnsi="Times New Roman" w:cs="Times New Roman"/>
        </w:rPr>
      </w:pPr>
      <w:r w:rsidRPr="00FB5E7B">
        <w:rPr>
          <w:rStyle w:val="FootnoteReference"/>
          <w:rFonts w:ascii="Times New Roman" w:hAnsi="Times New Roman" w:cs="Times New Roman"/>
        </w:rPr>
        <w:footnoteRef/>
      </w:r>
      <w:r w:rsidRPr="00FB5E7B">
        <w:rPr>
          <w:rFonts w:ascii="Times New Roman" w:hAnsi="Times New Roman" w:cs="Times New Roman"/>
        </w:rPr>
        <w:t xml:space="preserve"> </w:t>
      </w:r>
      <w:r w:rsidRPr="00FB5E7B">
        <w:rPr>
          <w:rFonts w:ascii="Times New Roman" w:hAnsi="Times New Roman" w:cs="Times New Roman"/>
          <w:i/>
        </w:rPr>
        <w:t xml:space="preserve">Ibid, </w:t>
      </w:r>
      <w:r w:rsidRPr="00FB5E7B">
        <w:rPr>
          <w:rFonts w:ascii="Times New Roman" w:hAnsi="Times New Roman" w:cs="Times New Roman"/>
        </w:rPr>
        <w:t>hlm. 83.</w:t>
      </w:r>
    </w:p>
  </w:footnote>
  <w:footnote w:id="17">
    <w:p w14:paraId="41375EEB" w14:textId="77777777" w:rsidR="00667DAF" w:rsidRPr="00FB5E7B" w:rsidRDefault="00667DAF" w:rsidP="00FB5E7B">
      <w:pPr>
        <w:pStyle w:val="FootnoteText"/>
        <w:ind w:firstLine="720"/>
        <w:jc w:val="both"/>
        <w:rPr>
          <w:rFonts w:ascii="Times New Roman" w:hAnsi="Times New Roman" w:cs="Times New Roman"/>
        </w:rPr>
      </w:pPr>
      <w:r w:rsidRPr="00FB5E7B">
        <w:rPr>
          <w:rStyle w:val="FootnoteReference"/>
          <w:rFonts w:ascii="Times New Roman" w:hAnsi="Times New Roman" w:cs="Times New Roman"/>
        </w:rPr>
        <w:footnoteRef/>
      </w:r>
      <w:r w:rsidRPr="00FB5E7B">
        <w:rPr>
          <w:rFonts w:ascii="Times New Roman" w:hAnsi="Times New Roman" w:cs="Times New Roman"/>
        </w:rPr>
        <w:t xml:space="preserve"> Romli Atmasasmita</w:t>
      </w:r>
      <w:r w:rsidRPr="00FB5E7B">
        <w:rPr>
          <w:rFonts w:ascii="Times New Roman" w:hAnsi="Times New Roman" w:cs="Times New Roman"/>
          <w:lang w:val="fi-FI"/>
        </w:rPr>
        <w:t xml:space="preserve">, </w:t>
      </w:r>
      <w:r w:rsidRPr="00FB5E7B">
        <w:rPr>
          <w:rFonts w:ascii="Times New Roman" w:hAnsi="Times New Roman" w:cs="Times New Roman"/>
          <w:i/>
          <w:iCs/>
          <w:lang w:val="fi-FI"/>
        </w:rPr>
        <w:t>Tiga Parad</w:t>
      </w:r>
      <w:r>
        <w:rPr>
          <w:rFonts w:ascii="Times New Roman" w:hAnsi="Times New Roman" w:cs="Times New Roman"/>
          <w:i/>
          <w:iCs/>
          <w:lang w:val="fi-FI"/>
        </w:rPr>
        <w:t>igma Hukum Pembangunan Nasional</w:t>
      </w:r>
      <w:r w:rsidRPr="00FB5E7B">
        <w:rPr>
          <w:rFonts w:ascii="Times New Roman" w:hAnsi="Times New Roman" w:cs="Times New Roman"/>
          <w:i/>
          <w:iCs/>
          <w:lang w:val="fi-FI"/>
        </w:rPr>
        <w:t xml:space="preserve">; Makalah Ilmiah, </w:t>
      </w:r>
      <w:r w:rsidRPr="00FB5E7B">
        <w:rPr>
          <w:rFonts w:ascii="Times New Roman" w:hAnsi="Times New Roman" w:cs="Times New Roman"/>
          <w:iCs/>
        </w:rPr>
        <w:t>(</w:t>
      </w:r>
      <w:r w:rsidRPr="00FB5E7B">
        <w:rPr>
          <w:rFonts w:ascii="Times New Roman" w:hAnsi="Times New Roman" w:cs="Times New Roman"/>
          <w:lang w:val="fi-FI"/>
        </w:rPr>
        <w:t>Bandung</w:t>
      </w:r>
      <w:r w:rsidRPr="00FB5E7B">
        <w:rPr>
          <w:rFonts w:ascii="Times New Roman" w:hAnsi="Times New Roman" w:cs="Times New Roman"/>
        </w:rPr>
        <w:t xml:space="preserve">: </w:t>
      </w:r>
      <w:r w:rsidRPr="00FB5E7B">
        <w:rPr>
          <w:rFonts w:ascii="Times New Roman" w:hAnsi="Times New Roman" w:cs="Times New Roman"/>
          <w:lang w:val="fi-FI"/>
        </w:rPr>
        <w:t>Fakultas Hukum Universitas Padjadjaran, 2010</w:t>
      </w:r>
      <w:r w:rsidRPr="00FB5E7B">
        <w:rPr>
          <w:rFonts w:ascii="Times New Roman" w:hAnsi="Times New Roman" w:cs="Times New Roman"/>
        </w:rPr>
        <w:t>)</w:t>
      </w:r>
      <w:r w:rsidRPr="00FB5E7B">
        <w:rPr>
          <w:rFonts w:ascii="Times New Roman" w:hAnsi="Times New Roman" w:cs="Times New Roman"/>
          <w:lang w:val="fi-FI"/>
        </w:rPr>
        <w:t>, hlm</w:t>
      </w:r>
      <w:r w:rsidRPr="00FB5E7B">
        <w:rPr>
          <w:rFonts w:ascii="Times New Roman" w:hAnsi="Times New Roman" w:cs="Times New Roman"/>
        </w:rPr>
        <w:t>.</w:t>
      </w:r>
      <w:r w:rsidRPr="00FB5E7B">
        <w:rPr>
          <w:rFonts w:ascii="Times New Roman" w:hAnsi="Times New Roman" w:cs="Times New Roman"/>
          <w:lang w:val="fi-FI"/>
        </w:rPr>
        <w:t xml:space="preserve"> 14-16.</w:t>
      </w:r>
    </w:p>
  </w:footnote>
  <w:footnote w:id="18">
    <w:p w14:paraId="044130FF" w14:textId="77777777" w:rsidR="00667DAF" w:rsidRPr="00C54005" w:rsidRDefault="00667DAF" w:rsidP="00C54005">
      <w:pPr>
        <w:pStyle w:val="FootnoteText"/>
        <w:ind w:firstLine="720"/>
        <w:jc w:val="both"/>
        <w:rPr>
          <w:rFonts w:ascii="Times New Roman" w:hAnsi="Times New Roman" w:cs="Times New Roman"/>
        </w:rPr>
      </w:pPr>
      <w:r w:rsidRPr="00C54005">
        <w:rPr>
          <w:rStyle w:val="FootnoteReference"/>
          <w:rFonts w:ascii="Times New Roman" w:hAnsi="Times New Roman" w:cs="Times New Roman"/>
        </w:rPr>
        <w:footnoteRef/>
      </w:r>
      <w:r w:rsidRPr="00C54005">
        <w:rPr>
          <w:rFonts w:ascii="Times New Roman" w:hAnsi="Times New Roman" w:cs="Times New Roman"/>
        </w:rPr>
        <w:t xml:space="preserve"> </w:t>
      </w:r>
      <w:r w:rsidRPr="00C54005">
        <w:rPr>
          <w:rFonts w:ascii="Times New Roman" w:hAnsi="Times New Roman" w:cs="Times New Roman"/>
          <w:i/>
        </w:rPr>
        <w:t xml:space="preserve">Ibid, </w:t>
      </w:r>
      <w:r w:rsidRPr="00C54005">
        <w:rPr>
          <w:rFonts w:ascii="Times New Roman" w:hAnsi="Times New Roman" w:cs="Times New Roman"/>
        </w:rPr>
        <w:t>hlm. 23.</w:t>
      </w:r>
    </w:p>
  </w:footnote>
  <w:footnote w:id="19">
    <w:p w14:paraId="54014F06" w14:textId="77777777" w:rsidR="00667DAF" w:rsidRPr="00AF68C3" w:rsidRDefault="00667DAF" w:rsidP="00AF68C3">
      <w:pPr>
        <w:pStyle w:val="FootnoteText"/>
        <w:ind w:firstLine="720"/>
        <w:jc w:val="both"/>
        <w:rPr>
          <w:rFonts w:ascii="Times New Roman" w:hAnsi="Times New Roman" w:cs="Times New Roman"/>
        </w:rPr>
      </w:pPr>
      <w:r w:rsidRPr="00AF68C3">
        <w:rPr>
          <w:rStyle w:val="FootnoteReference"/>
          <w:rFonts w:ascii="Times New Roman" w:hAnsi="Times New Roman" w:cs="Times New Roman"/>
        </w:rPr>
        <w:footnoteRef/>
      </w:r>
      <w:r w:rsidRPr="00AF68C3">
        <w:rPr>
          <w:rFonts w:ascii="Times New Roman" w:hAnsi="Times New Roman" w:cs="Times New Roman"/>
        </w:rPr>
        <w:t xml:space="preserve"> Kurniawan, </w:t>
      </w:r>
      <w:r w:rsidRPr="00AF68C3">
        <w:rPr>
          <w:rFonts w:ascii="Times New Roman" w:hAnsi="Times New Roman" w:cs="Times New Roman"/>
          <w:i/>
          <w:iCs/>
        </w:rPr>
        <w:t xml:space="preserve">Hukum Perusahaan “Karakteristik Badan Usaha Berbadan Hukum dan Tidak Berbadan Hukum”, </w:t>
      </w:r>
      <w:r w:rsidRPr="00AF68C3">
        <w:rPr>
          <w:rFonts w:ascii="Times New Roman" w:hAnsi="Times New Roman" w:cs="Times New Roman"/>
        </w:rPr>
        <w:t xml:space="preserve">(Yogyakarta: Genta Publishing, 2014), hlm. 3.  </w:t>
      </w:r>
    </w:p>
  </w:footnote>
  <w:footnote w:id="20">
    <w:p w14:paraId="51416F59" w14:textId="77777777" w:rsidR="00667DAF" w:rsidRPr="00AF68C3" w:rsidRDefault="00667DAF" w:rsidP="00AF68C3">
      <w:pPr>
        <w:pStyle w:val="FootnoteText"/>
        <w:ind w:firstLine="720"/>
        <w:jc w:val="both"/>
        <w:rPr>
          <w:rFonts w:ascii="Times New Roman" w:hAnsi="Times New Roman" w:cs="Times New Roman"/>
        </w:rPr>
      </w:pPr>
      <w:r w:rsidRPr="00AF68C3">
        <w:rPr>
          <w:rStyle w:val="FootnoteReference"/>
          <w:rFonts w:ascii="Times New Roman" w:hAnsi="Times New Roman" w:cs="Times New Roman"/>
        </w:rPr>
        <w:footnoteRef/>
      </w:r>
      <w:r w:rsidRPr="00AF68C3">
        <w:rPr>
          <w:rFonts w:ascii="Times New Roman" w:hAnsi="Times New Roman" w:cs="Times New Roman"/>
        </w:rPr>
        <w:t xml:space="preserve"> Djoko Imbawani, </w:t>
      </w:r>
      <w:r w:rsidRPr="00AF68C3">
        <w:rPr>
          <w:rFonts w:ascii="Times New Roman" w:hAnsi="Times New Roman" w:cs="Times New Roman"/>
          <w:i/>
          <w:iCs/>
        </w:rPr>
        <w:t xml:space="preserve">Hukum Dagang Indonesia “Sejarah, Pengertian dan Prinsip-prinsip Hukum Dagang”, </w:t>
      </w:r>
      <w:r w:rsidRPr="00AF68C3">
        <w:rPr>
          <w:rFonts w:ascii="Times New Roman" w:hAnsi="Times New Roman" w:cs="Times New Roman"/>
        </w:rPr>
        <w:t xml:space="preserve">(Malang: Setara Press, 2011), hlm. 21.  </w:t>
      </w:r>
    </w:p>
  </w:footnote>
  <w:footnote w:id="21">
    <w:p w14:paraId="56597ED3" w14:textId="77777777" w:rsidR="00667DAF" w:rsidRPr="00AF68C3" w:rsidRDefault="00667DAF" w:rsidP="00AF68C3">
      <w:pPr>
        <w:pStyle w:val="FootnoteText"/>
        <w:ind w:firstLine="720"/>
        <w:jc w:val="both"/>
        <w:rPr>
          <w:rFonts w:ascii="Times New Roman" w:hAnsi="Times New Roman" w:cs="Times New Roman"/>
        </w:rPr>
      </w:pPr>
      <w:r w:rsidRPr="00AF68C3">
        <w:rPr>
          <w:rStyle w:val="FootnoteReference"/>
          <w:rFonts w:ascii="Times New Roman" w:hAnsi="Times New Roman" w:cs="Times New Roman"/>
        </w:rPr>
        <w:footnoteRef/>
      </w:r>
      <w:r w:rsidRPr="00AF68C3">
        <w:rPr>
          <w:rFonts w:ascii="Times New Roman" w:hAnsi="Times New Roman" w:cs="Times New Roman"/>
        </w:rPr>
        <w:t xml:space="preserve"> </w:t>
      </w:r>
      <w:r w:rsidRPr="00AF68C3">
        <w:rPr>
          <w:rFonts w:ascii="Times New Roman" w:hAnsi="Times New Roman" w:cs="Times New Roman"/>
          <w:i/>
        </w:rPr>
        <w:t xml:space="preserve">Ibid, </w:t>
      </w:r>
      <w:r w:rsidRPr="00AF68C3">
        <w:rPr>
          <w:rFonts w:ascii="Times New Roman" w:hAnsi="Times New Roman" w:cs="Times New Roman"/>
        </w:rPr>
        <w:t>hlm. 23.</w:t>
      </w:r>
    </w:p>
  </w:footnote>
  <w:footnote w:id="22">
    <w:p w14:paraId="42634828" w14:textId="77777777" w:rsidR="00667DAF" w:rsidRPr="00AF68C3" w:rsidRDefault="00667DAF" w:rsidP="00AF68C3">
      <w:pPr>
        <w:pStyle w:val="FootnoteText"/>
        <w:ind w:firstLine="720"/>
        <w:jc w:val="both"/>
        <w:rPr>
          <w:rFonts w:ascii="Times New Roman" w:hAnsi="Times New Roman" w:cs="Times New Roman"/>
        </w:rPr>
      </w:pPr>
      <w:r w:rsidRPr="00AF68C3">
        <w:rPr>
          <w:rStyle w:val="FootnoteReference"/>
          <w:rFonts w:ascii="Times New Roman" w:hAnsi="Times New Roman" w:cs="Times New Roman"/>
        </w:rPr>
        <w:footnoteRef/>
      </w:r>
      <w:r w:rsidRPr="00AF68C3">
        <w:rPr>
          <w:rFonts w:ascii="Times New Roman" w:hAnsi="Times New Roman" w:cs="Times New Roman"/>
        </w:rPr>
        <w:t xml:space="preserve"> Abdul Manan, </w:t>
      </w:r>
      <w:r w:rsidRPr="00AF68C3">
        <w:rPr>
          <w:rFonts w:ascii="Times New Roman" w:hAnsi="Times New Roman" w:cs="Times New Roman"/>
          <w:i/>
          <w:iCs/>
        </w:rPr>
        <w:t xml:space="preserve">Aspek-aspek Pengubah Hukum, </w:t>
      </w:r>
      <w:r w:rsidRPr="00AF68C3">
        <w:rPr>
          <w:rFonts w:ascii="Times New Roman" w:hAnsi="Times New Roman" w:cs="Times New Roman"/>
        </w:rPr>
        <w:t xml:space="preserve">(Jakarta: Kencana, 2005), hlm. 120.  </w:t>
      </w:r>
    </w:p>
  </w:footnote>
  <w:footnote w:id="23">
    <w:p w14:paraId="75D408C2" w14:textId="77777777" w:rsidR="00667DAF" w:rsidRPr="00E90D69" w:rsidRDefault="00667DAF" w:rsidP="00E90D69">
      <w:pPr>
        <w:pStyle w:val="FootnoteText"/>
        <w:ind w:firstLine="720"/>
        <w:jc w:val="both"/>
        <w:rPr>
          <w:rFonts w:ascii="Times New Roman" w:hAnsi="Times New Roman" w:cs="Times New Roman"/>
        </w:rPr>
      </w:pPr>
      <w:r w:rsidRPr="00E90D69">
        <w:rPr>
          <w:rStyle w:val="FootnoteReference"/>
          <w:rFonts w:ascii="Times New Roman" w:hAnsi="Times New Roman" w:cs="Times New Roman"/>
        </w:rPr>
        <w:footnoteRef/>
      </w:r>
      <w:r w:rsidRPr="00E90D69">
        <w:rPr>
          <w:rFonts w:ascii="Times New Roman" w:hAnsi="Times New Roman" w:cs="Times New Roman"/>
        </w:rPr>
        <w:t xml:space="preserve"> Muhammad Sadi, </w:t>
      </w:r>
      <w:r w:rsidRPr="00E90D69">
        <w:rPr>
          <w:rFonts w:ascii="Times New Roman" w:hAnsi="Times New Roman" w:cs="Times New Roman"/>
          <w:i/>
          <w:iCs/>
        </w:rPr>
        <w:t xml:space="preserve">Hukum Perusahaan Indonesia, </w:t>
      </w:r>
      <w:r w:rsidRPr="00E90D69">
        <w:rPr>
          <w:rFonts w:ascii="Times New Roman" w:hAnsi="Times New Roman" w:cs="Times New Roman"/>
        </w:rPr>
        <w:t xml:space="preserve">(Jakarta: Kencana, 2016), hlm. 11.  </w:t>
      </w:r>
    </w:p>
  </w:footnote>
  <w:footnote w:id="24">
    <w:p w14:paraId="6260FFB3" w14:textId="77777777" w:rsidR="00667DAF" w:rsidRPr="00E90D69" w:rsidRDefault="00667DAF" w:rsidP="00E90D69">
      <w:pPr>
        <w:pStyle w:val="FootnoteText"/>
        <w:ind w:firstLine="720"/>
        <w:jc w:val="both"/>
        <w:rPr>
          <w:rFonts w:ascii="Times New Roman" w:hAnsi="Times New Roman" w:cs="Times New Roman"/>
        </w:rPr>
      </w:pPr>
      <w:r w:rsidRPr="00E90D69">
        <w:rPr>
          <w:rStyle w:val="FootnoteReference"/>
          <w:rFonts w:ascii="Times New Roman" w:hAnsi="Times New Roman" w:cs="Times New Roman"/>
        </w:rPr>
        <w:footnoteRef/>
      </w:r>
      <w:r w:rsidRPr="00E90D69">
        <w:rPr>
          <w:rFonts w:ascii="Times New Roman" w:hAnsi="Times New Roman" w:cs="Times New Roman"/>
        </w:rPr>
        <w:t xml:space="preserve"> Kurniawan, </w:t>
      </w:r>
      <w:r w:rsidRPr="00E90D69">
        <w:rPr>
          <w:rFonts w:ascii="Times New Roman" w:hAnsi="Times New Roman" w:cs="Times New Roman"/>
          <w:i/>
          <w:iCs/>
        </w:rPr>
        <w:t xml:space="preserve">Op. Cit., </w:t>
      </w:r>
      <w:r w:rsidRPr="00E90D69">
        <w:rPr>
          <w:rFonts w:ascii="Times New Roman" w:hAnsi="Times New Roman" w:cs="Times New Roman"/>
        </w:rPr>
        <w:t xml:space="preserve">hlm. 3.  </w:t>
      </w:r>
    </w:p>
  </w:footnote>
  <w:footnote w:id="25">
    <w:p w14:paraId="3E3E4E5E" w14:textId="77777777" w:rsidR="00667DAF" w:rsidRPr="00E90D69" w:rsidRDefault="00667DAF" w:rsidP="00E90D69">
      <w:pPr>
        <w:pStyle w:val="FootnoteText"/>
        <w:ind w:firstLine="720"/>
        <w:jc w:val="both"/>
        <w:rPr>
          <w:rFonts w:ascii="Times New Roman" w:hAnsi="Times New Roman" w:cs="Times New Roman"/>
        </w:rPr>
      </w:pPr>
      <w:r w:rsidRPr="00E90D69">
        <w:rPr>
          <w:rStyle w:val="FootnoteReference"/>
          <w:rFonts w:ascii="Times New Roman" w:hAnsi="Times New Roman" w:cs="Times New Roman"/>
        </w:rPr>
        <w:footnoteRef/>
      </w:r>
      <w:r w:rsidRPr="00E90D69">
        <w:rPr>
          <w:rFonts w:ascii="Times New Roman" w:hAnsi="Times New Roman" w:cs="Times New Roman"/>
        </w:rPr>
        <w:t xml:space="preserve"> </w:t>
      </w:r>
      <w:r w:rsidRPr="00E90D69">
        <w:rPr>
          <w:rFonts w:ascii="Times New Roman" w:hAnsi="Times New Roman" w:cs="Times New Roman"/>
          <w:i/>
        </w:rPr>
        <w:t xml:space="preserve">Ibid, </w:t>
      </w:r>
      <w:r w:rsidRPr="00E90D69">
        <w:rPr>
          <w:rFonts w:ascii="Times New Roman" w:hAnsi="Times New Roman" w:cs="Times New Roman"/>
        </w:rPr>
        <w:t>hlm. 4.</w:t>
      </w:r>
    </w:p>
  </w:footnote>
  <w:footnote w:id="26">
    <w:p w14:paraId="77514BE7" w14:textId="77777777" w:rsidR="00667DAF" w:rsidRPr="00E90D69" w:rsidRDefault="00667DAF" w:rsidP="00E90D69">
      <w:pPr>
        <w:pStyle w:val="FootnoteText"/>
        <w:ind w:firstLine="720"/>
        <w:jc w:val="both"/>
        <w:rPr>
          <w:rFonts w:ascii="Times New Roman" w:hAnsi="Times New Roman" w:cs="Times New Roman"/>
        </w:rPr>
      </w:pPr>
      <w:r w:rsidRPr="00E90D69">
        <w:rPr>
          <w:rStyle w:val="FootnoteReference"/>
          <w:rFonts w:ascii="Times New Roman" w:hAnsi="Times New Roman" w:cs="Times New Roman"/>
        </w:rPr>
        <w:footnoteRef/>
      </w:r>
      <w:r w:rsidRPr="00E90D69">
        <w:rPr>
          <w:rFonts w:ascii="Times New Roman" w:hAnsi="Times New Roman" w:cs="Times New Roman"/>
        </w:rPr>
        <w:t xml:space="preserve"> </w:t>
      </w:r>
      <w:r w:rsidRPr="00E90D69">
        <w:rPr>
          <w:rFonts w:ascii="Times New Roman" w:hAnsi="Times New Roman" w:cs="Times New Roman"/>
          <w:i/>
        </w:rPr>
        <w:t xml:space="preserve">Ibid, </w:t>
      </w:r>
      <w:r w:rsidRPr="00E90D69">
        <w:rPr>
          <w:rFonts w:ascii="Times New Roman" w:hAnsi="Times New Roman" w:cs="Times New Roman"/>
        </w:rPr>
        <w:t>hlm. 8.</w:t>
      </w:r>
    </w:p>
  </w:footnote>
  <w:footnote w:id="27">
    <w:p w14:paraId="04D9E25F" w14:textId="77777777" w:rsidR="00667DAF" w:rsidRDefault="00667DAF" w:rsidP="005A17C0">
      <w:pPr>
        <w:pStyle w:val="FootnoteText"/>
        <w:ind w:firstLine="720"/>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Amiruddin dan Zainal Asikin</w:t>
      </w:r>
      <w:r>
        <w:rPr>
          <w:rFonts w:ascii="Times New Roman" w:hAnsi="Times New Roman" w:cs="Times New Roman"/>
          <w:lang w:val="en-US"/>
        </w:rPr>
        <w:t xml:space="preserve">, </w:t>
      </w:r>
      <w:r>
        <w:rPr>
          <w:rFonts w:ascii="Times New Roman" w:hAnsi="Times New Roman" w:cs="Times New Roman"/>
          <w:i/>
        </w:rPr>
        <w:t>Pengantar Metode Penelitian Hukum</w:t>
      </w:r>
      <w:r>
        <w:rPr>
          <w:rFonts w:ascii="Times New Roman" w:hAnsi="Times New Roman" w:cs="Times New Roman"/>
          <w:lang w:val="en-US"/>
        </w:rPr>
        <w:t xml:space="preserve">, (Jakarta : </w:t>
      </w:r>
      <w:r>
        <w:rPr>
          <w:rFonts w:ascii="Times New Roman" w:hAnsi="Times New Roman" w:cs="Times New Roman"/>
        </w:rPr>
        <w:t>Raja Grafindo Persada,</w:t>
      </w:r>
      <w:r>
        <w:rPr>
          <w:rFonts w:ascii="Times New Roman" w:hAnsi="Times New Roman" w:cs="Times New Roman"/>
          <w:lang w:val="en-US"/>
        </w:rPr>
        <w:t xml:space="preserve"> </w:t>
      </w:r>
      <w:r>
        <w:rPr>
          <w:rFonts w:ascii="Times New Roman" w:hAnsi="Times New Roman" w:cs="Times New Roman"/>
        </w:rPr>
        <w:t>2003</w:t>
      </w:r>
      <w:r>
        <w:rPr>
          <w:rFonts w:ascii="Times New Roman" w:hAnsi="Times New Roman" w:cs="Times New Roman"/>
          <w:lang w:val="en-US"/>
        </w:rPr>
        <w:t>),</w:t>
      </w:r>
      <w:r>
        <w:rPr>
          <w:rFonts w:ascii="Times New Roman" w:hAnsi="Times New Roman" w:cs="Times New Roman"/>
        </w:rPr>
        <w:t xml:space="preserve"> hl</w:t>
      </w:r>
      <w:r>
        <w:rPr>
          <w:rFonts w:ascii="Times New Roman" w:hAnsi="Times New Roman" w:cs="Times New Roman"/>
          <w:lang w:val="en-US"/>
        </w:rPr>
        <w:t>m</w:t>
      </w:r>
      <w:r>
        <w:rPr>
          <w:rFonts w:ascii="Times New Roman" w:hAnsi="Times New Roman" w:cs="Times New Roman"/>
        </w:rPr>
        <w:t xml:space="preserve"> 25</w:t>
      </w:r>
      <w:r>
        <w:rPr>
          <w:rFonts w:ascii="Times New Roman" w:hAnsi="Times New Roman" w:cs="Times New Roman"/>
          <w:lang w:val="en-US"/>
        </w:rPr>
        <w:t>.</w:t>
      </w:r>
    </w:p>
  </w:footnote>
  <w:footnote w:id="28">
    <w:p w14:paraId="35CDF6F5" w14:textId="77777777" w:rsidR="00667DAF" w:rsidRDefault="00667DAF" w:rsidP="005A17C0">
      <w:pPr>
        <w:spacing w:after="0" w:line="240" w:lineRule="auto"/>
        <w:ind w:right="-9" w:firstLine="720"/>
        <w:jc w:val="both"/>
        <w:rPr>
          <w:rFonts w:ascii="Times New Roman" w:hAnsi="Times New Roman" w:cs="Times New Roman"/>
          <w:spacing w:val="-4"/>
          <w:sz w:val="20"/>
          <w:szCs w:val="20"/>
        </w:rPr>
      </w:pPr>
      <w:r>
        <w:rPr>
          <w:rStyle w:val="FootnoteReference"/>
          <w:rFonts w:ascii="Times New Roman" w:hAnsi="Times New Roman" w:cs="Times New Roman"/>
          <w:spacing w:val="-4"/>
          <w:sz w:val="20"/>
          <w:szCs w:val="20"/>
        </w:rPr>
        <w:footnoteRef/>
      </w:r>
      <w:r>
        <w:rPr>
          <w:rFonts w:ascii="Times New Roman" w:hAnsi="Times New Roman" w:cs="Times New Roman"/>
          <w:spacing w:val="-4"/>
          <w:sz w:val="20"/>
          <w:szCs w:val="20"/>
        </w:rPr>
        <w:t xml:space="preserve"> Peter Mahmud Marzuki, </w:t>
      </w:r>
      <w:r>
        <w:rPr>
          <w:rFonts w:ascii="Times New Roman" w:hAnsi="Times New Roman" w:cs="Times New Roman"/>
          <w:i/>
          <w:spacing w:val="-4"/>
          <w:sz w:val="20"/>
          <w:szCs w:val="20"/>
        </w:rPr>
        <w:t>Penelitian Hukum</w:t>
      </w:r>
      <w:r>
        <w:rPr>
          <w:rFonts w:ascii="Times New Roman" w:hAnsi="Times New Roman" w:cs="Times New Roman"/>
          <w:spacing w:val="-4"/>
          <w:sz w:val="20"/>
          <w:szCs w:val="20"/>
        </w:rPr>
        <w:t>, (Jakarta: UI Press, 2010), hlm. 133.</w:t>
      </w:r>
    </w:p>
  </w:footnote>
  <w:footnote w:id="29">
    <w:p w14:paraId="3987E16E" w14:textId="77777777" w:rsidR="00667DAF" w:rsidRDefault="00667DAF" w:rsidP="005A17C0">
      <w:pPr>
        <w:pStyle w:val="FootnoteText"/>
        <w:ind w:firstLine="720"/>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Hajar M, </w:t>
      </w:r>
      <w:r>
        <w:rPr>
          <w:rFonts w:ascii="Times New Roman" w:hAnsi="Times New Roman" w:cs="Times New Roman"/>
          <w:i/>
        </w:rPr>
        <w:t>Model-Model Pendekatan Dalam Penelitian Hukum dan Fiqh</w:t>
      </w:r>
      <w:r>
        <w:rPr>
          <w:rFonts w:ascii="Times New Roman" w:hAnsi="Times New Roman" w:cs="Times New Roman"/>
        </w:rPr>
        <w:t>, (Pekanbaru: UIN Suska Riau, 2015), hlm. 41.</w:t>
      </w:r>
    </w:p>
  </w:footnote>
  <w:footnote w:id="30">
    <w:p w14:paraId="2CE01D4B" w14:textId="77777777" w:rsidR="00667DAF" w:rsidRDefault="00667DAF" w:rsidP="005A17C0">
      <w:pPr>
        <w:spacing w:after="0" w:line="240" w:lineRule="auto"/>
        <w:ind w:right="-9" w:firstLine="720"/>
        <w:jc w:val="both"/>
        <w:rPr>
          <w:rFonts w:ascii="Times New Roman" w:hAnsi="Times New Roman" w:cs="Times New Roman"/>
          <w:spacing w:val="-4"/>
          <w:sz w:val="20"/>
          <w:szCs w:val="20"/>
          <w:lang w:val="en-US"/>
        </w:rPr>
      </w:pPr>
      <w:r>
        <w:rPr>
          <w:rStyle w:val="FootnoteReference"/>
          <w:rFonts w:ascii="Times New Roman" w:hAnsi="Times New Roman" w:cs="Times New Roman"/>
          <w:spacing w:val="-4"/>
          <w:sz w:val="20"/>
          <w:szCs w:val="20"/>
        </w:rPr>
        <w:footnoteRef/>
      </w:r>
      <w:r>
        <w:rPr>
          <w:rFonts w:ascii="Times New Roman" w:hAnsi="Times New Roman" w:cs="Times New Roman"/>
          <w:spacing w:val="-4"/>
          <w:sz w:val="20"/>
          <w:szCs w:val="20"/>
        </w:rPr>
        <w:t xml:space="preserve"> Peter Mahmud Marzuki, </w:t>
      </w:r>
      <w:r>
        <w:rPr>
          <w:rFonts w:ascii="Times New Roman" w:hAnsi="Times New Roman" w:cs="Times New Roman"/>
          <w:i/>
          <w:spacing w:val="-4"/>
          <w:sz w:val="20"/>
          <w:szCs w:val="20"/>
          <w:lang w:val="en-US"/>
        </w:rPr>
        <w:t>Op. Cit</w:t>
      </w:r>
      <w:r>
        <w:rPr>
          <w:rFonts w:ascii="Times New Roman" w:hAnsi="Times New Roman" w:cs="Times New Roman"/>
          <w:spacing w:val="-4"/>
          <w:sz w:val="20"/>
          <w:szCs w:val="20"/>
          <w:lang w:val="en-US"/>
        </w:rPr>
        <w:t>., h</w:t>
      </w:r>
      <w:r>
        <w:rPr>
          <w:rFonts w:ascii="Times New Roman" w:hAnsi="Times New Roman" w:cs="Times New Roman"/>
          <w:spacing w:val="-4"/>
          <w:sz w:val="20"/>
          <w:szCs w:val="20"/>
        </w:rPr>
        <w:t>lm. 172.</w:t>
      </w:r>
    </w:p>
  </w:footnote>
  <w:footnote w:id="31">
    <w:p w14:paraId="2CD0820A" w14:textId="77777777" w:rsidR="00667DAF" w:rsidRDefault="00667DAF" w:rsidP="005A17C0">
      <w:pPr>
        <w:pStyle w:val="FootnoteText"/>
        <w:ind w:right="-9" w:firstLine="720"/>
        <w:jc w:val="both"/>
        <w:rPr>
          <w:rFonts w:ascii="Times New Roman" w:hAnsi="Times New Roman" w:cs="Times New Roman"/>
          <w:spacing w:val="-4"/>
          <w:lang w:val="en-US"/>
        </w:rPr>
      </w:pPr>
      <w:r>
        <w:rPr>
          <w:rStyle w:val="FootnoteReference"/>
          <w:rFonts w:ascii="Times New Roman" w:hAnsi="Times New Roman" w:cs="Times New Roman"/>
          <w:spacing w:val="-4"/>
        </w:rPr>
        <w:footnoteRef/>
      </w:r>
      <w:r>
        <w:rPr>
          <w:rFonts w:ascii="Times New Roman" w:hAnsi="Times New Roman" w:cs="Times New Roman"/>
          <w:spacing w:val="-4"/>
        </w:rPr>
        <w:t xml:space="preserve"> Mestika Zed, </w:t>
      </w:r>
      <w:r>
        <w:rPr>
          <w:rFonts w:ascii="Times New Roman" w:hAnsi="Times New Roman" w:cs="Times New Roman"/>
          <w:i/>
          <w:spacing w:val="-4"/>
        </w:rPr>
        <w:t>Metode Penelitian Kepustakaan</w:t>
      </w:r>
      <w:r>
        <w:rPr>
          <w:rFonts w:ascii="Times New Roman" w:hAnsi="Times New Roman" w:cs="Times New Roman"/>
          <w:spacing w:val="-4"/>
        </w:rPr>
        <w:t xml:space="preserve">, (Jakarta : Yayasan Obor Indonesia, 2008), </w:t>
      </w:r>
      <w:r>
        <w:rPr>
          <w:rFonts w:ascii="Times New Roman" w:hAnsi="Times New Roman" w:cs="Times New Roman"/>
          <w:spacing w:val="-4"/>
          <w:lang w:val="en-US"/>
        </w:rPr>
        <w:t xml:space="preserve">    </w:t>
      </w:r>
      <w:r>
        <w:rPr>
          <w:rFonts w:ascii="Times New Roman" w:hAnsi="Times New Roman" w:cs="Times New Roman"/>
          <w:spacing w:val="-4"/>
        </w:rPr>
        <w:t>hlm. 1.</w:t>
      </w:r>
    </w:p>
  </w:footnote>
  <w:footnote w:id="32">
    <w:p w14:paraId="56199186" w14:textId="77777777" w:rsidR="00667DAF" w:rsidRPr="00CB4CD3" w:rsidRDefault="00667DAF" w:rsidP="0090091A">
      <w:pPr>
        <w:pStyle w:val="FootnoteText"/>
        <w:ind w:firstLine="720"/>
        <w:jc w:val="both"/>
        <w:rPr>
          <w:rFonts w:ascii="Times New Roman" w:hAnsi="Times New Roman" w:cs="Times New Roman"/>
          <w:lang w:val="en-US"/>
        </w:rPr>
      </w:pPr>
      <w:r w:rsidRPr="00CB4CD3">
        <w:rPr>
          <w:rStyle w:val="FootnoteReference"/>
          <w:rFonts w:ascii="Times New Roman" w:hAnsi="Times New Roman" w:cs="Times New Roman"/>
        </w:rPr>
        <w:footnoteRef/>
      </w:r>
      <w:r w:rsidRPr="00CB4CD3">
        <w:rPr>
          <w:rFonts w:ascii="Times New Roman" w:hAnsi="Times New Roman" w:cs="Times New Roman"/>
        </w:rPr>
        <w:t xml:space="preserve"> Bambang Sunggono, </w:t>
      </w:r>
      <w:r w:rsidRPr="00CB4CD3">
        <w:rPr>
          <w:rFonts w:ascii="Times New Roman" w:hAnsi="Times New Roman" w:cs="Times New Roman"/>
          <w:i/>
        </w:rPr>
        <w:t>Metode Penelitian Hukum</w:t>
      </w:r>
      <w:r w:rsidRPr="00CB4CD3">
        <w:rPr>
          <w:rFonts w:ascii="Times New Roman" w:hAnsi="Times New Roman" w:cs="Times New Roman"/>
        </w:rPr>
        <w:t xml:space="preserve">, </w:t>
      </w:r>
      <w:r>
        <w:rPr>
          <w:rFonts w:ascii="Times New Roman" w:hAnsi="Times New Roman" w:cs="Times New Roman"/>
          <w:lang w:val="en-US"/>
        </w:rPr>
        <w:t>(</w:t>
      </w:r>
      <w:r w:rsidRPr="00CB4CD3">
        <w:rPr>
          <w:rFonts w:ascii="Times New Roman" w:hAnsi="Times New Roman" w:cs="Times New Roman"/>
        </w:rPr>
        <w:t>Jakarta</w:t>
      </w:r>
      <w:r>
        <w:rPr>
          <w:rFonts w:ascii="Times New Roman" w:hAnsi="Times New Roman" w:cs="Times New Roman"/>
          <w:lang w:val="en-US"/>
        </w:rPr>
        <w:t>:</w:t>
      </w:r>
      <w:r w:rsidRPr="00621D65">
        <w:rPr>
          <w:rFonts w:ascii="Times New Roman" w:hAnsi="Times New Roman" w:cs="Times New Roman"/>
        </w:rPr>
        <w:t xml:space="preserve"> </w:t>
      </w:r>
      <w:r w:rsidRPr="00CB4CD3">
        <w:rPr>
          <w:rFonts w:ascii="Times New Roman" w:hAnsi="Times New Roman" w:cs="Times New Roman"/>
        </w:rPr>
        <w:t>Raja GrafindoPersada</w:t>
      </w:r>
      <w:r>
        <w:rPr>
          <w:rFonts w:ascii="Times New Roman" w:hAnsi="Times New Roman" w:cs="Times New Roman"/>
          <w:lang w:val="en-US"/>
        </w:rPr>
        <w:t xml:space="preserve">, </w:t>
      </w:r>
      <w:r w:rsidRPr="00CB4CD3">
        <w:rPr>
          <w:rFonts w:ascii="Times New Roman" w:hAnsi="Times New Roman" w:cs="Times New Roman"/>
          <w:lang w:val="en-US"/>
        </w:rPr>
        <w:t>2011</w:t>
      </w:r>
      <w:r>
        <w:rPr>
          <w:rFonts w:ascii="Times New Roman" w:hAnsi="Times New Roman" w:cs="Times New Roman"/>
          <w:lang w:val="en-US"/>
        </w:rPr>
        <w:t>)</w:t>
      </w:r>
      <w:r w:rsidRPr="00CB4CD3">
        <w:rPr>
          <w:rFonts w:ascii="Times New Roman" w:hAnsi="Times New Roman" w:cs="Times New Roman"/>
        </w:rPr>
        <w:t>,</w:t>
      </w:r>
      <w:r w:rsidRPr="00CB4CD3">
        <w:rPr>
          <w:rFonts w:ascii="Times New Roman" w:hAnsi="Times New Roman" w:cs="Times New Roman"/>
          <w:lang w:val="en-US"/>
        </w:rPr>
        <w:t xml:space="preserve"> </w:t>
      </w:r>
      <w:r w:rsidRPr="00CB4CD3">
        <w:rPr>
          <w:rFonts w:ascii="Times New Roman" w:hAnsi="Times New Roman" w:cs="Times New Roman"/>
        </w:rPr>
        <w:t xml:space="preserve"> </w:t>
      </w:r>
      <w:r>
        <w:rPr>
          <w:rFonts w:ascii="Times New Roman" w:hAnsi="Times New Roman" w:cs="Times New Roman"/>
          <w:lang w:val="en-US"/>
        </w:rPr>
        <w:t xml:space="preserve">  h</w:t>
      </w:r>
      <w:r w:rsidRPr="00CB4CD3">
        <w:rPr>
          <w:rFonts w:ascii="Times New Roman" w:hAnsi="Times New Roman" w:cs="Times New Roman"/>
          <w:lang w:val="en-US"/>
        </w:rPr>
        <w:t>l</w:t>
      </w:r>
      <w:r>
        <w:rPr>
          <w:rFonts w:ascii="Times New Roman" w:hAnsi="Times New Roman" w:cs="Times New Roman"/>
          <w:lang w:val="en-US"/>
        </w:rPr>
        <w:t>m</w:t>
      </w:r>
      <w:r w:rsidRPr="00CB4CD3">
        <w:rPr>
          <w:rFonts w:ascii="Times New Roman" w:hAnsi="Times New Roman" w:cs="Times New Roman"/>
        </w:rPr>
        <w:t>. 83</w:t>
      </w:r>
      <w:r w:rsidRPr="00CB4CD3">
        <w:rPr>
          <w:rFonts w:ascii="Times New Roman" w:hAnsi="Times New Roman" w:cs="Times New Roman"/>
          <w:lang w:val="en-US"/>
        </w:rPr>
        <w:t>.</w:t>
      </w:r>
      <w:r w:rsidRPr="00CB4CD3">
        <w:rPr>
          <w:rFonts w:ascii="Times New Roman" w:hAnsi="Times New Roman" w:cs="Times New Roman"/>
        </w:rPr>
        <w:t xml:space="preserve"> </w:t>
      </w:r>
    </w:p>
  </w:footnote>
  <w:footnote w:id="33">
    <w:p w14:paraId="2DF09DFE" w14:textId="77777777" w:rsidR="00667DAF" w:rsidRPr="00FF3616" w:rsidRDefault="00667DAF" w:rsidP="00AD364C">
      <w:pPr>
        <w:pStyle w:val="FootnoteText"/>
        <w:ind w:firstLine="709"/>
        <w:jc w:val="both"/>
        <w:rPr>
          <w:rFonts w:ascii="Times New Roman" w:hAnsi="Times New Roman" w:cs="Times New Roman"/>
          <w:i/>
          <w:iCs/>
        </w:rPr>
      </w:pPr>
      <w:r w:rsidRPr="00FF3616">
        <w:rPr>
          <w:rStyle w:val="FootnoteReference"/>
          <w:rFonts w:ascii="Times New Roman" w:hAnsi="Times New Roman" w:cs="Times New Roman"/>
        </w:rPr>
        <w:footnoteRef/>
      </w:r>
      <w:r w:rsidRPr="00FF3616">
        <w:rPr>
          <w:rFonts w:ascii="Times New Roman" w:hAnsi="Times New Roman" w:cs="Times New Roman"/>
        </w:rPr>
        <w:t xml:space="preserve"> FIAS, </w:t>
      </w:r>
      <w:r w:rsidRPr="00FF3616">
        <w:rPr>
          <w:rFonts w:ascii="Times New Roman" w:hAnsi="Times New Roman" w:cs="Times New Roman"/>
          <w:i/>
          <w:iCs/>
        </w:rPr>
        <w:t>Special Economic Zones Performance, Lessons, Learned, and Implications for Zone Development</w:t>
      </w:r>
      <w:r w:rsidRPr="00FF3616">
        <w:rPr>
          <w:rFonts w:ascii="Times New Roman" w:hAnsi="Times New Roman" w:cs="Times New Roman"/>
        </w:rPr>
        <w:t>, (Washington DC: The World Bank Group, 2008), hlm. 1.</w:t>
      </w:r>
    </w:p>
  </w:footnote>
  <w:footnote w:id="34">
    <w:p w14:paraId="02E9EAB9" w14:textId="77777777" w:rsidR="00667DAF" w:rsidRPr="00FF3616" w:rsidRDefault="00667DAF" w:rsidP="00AD364C">
      <w:pPr>
        <w:pStyle w:val="FootnoteText"/>
        <w:ind w:firstLine="709"/>
        <w:jc w:val="both"/>
        <w:rPr>
          <w:rFonts w:ascii="Times New Roman" w:hAnsi="Times New Roman" w:cs="Times New Roman"/>
          <w:i/>
        </w:rPr>
      </w:pPr>
      <w:r w:rsidRPr="00FF3616">
        <w:rPr>
          <w:rStyle w:val="FootnoteReference"/>
          <w:rFonts w:ascii="Times New Roman" w:hAnsi="Times New Roman" w:cs="Times New Roman"/>
        </w:rPr>
        <w:footnoteRef/>
      </w:r>
      <w:r w:rsidRPr="00FF3616">
        <w:rPr>
          <w:rFonts w:ascii="Times New Roman" w:hAnsi="Times New Roman" w:cs="Times New Roman"/>
        </w:rPr>
        <w:t xml:space="preserve"> </w:t>
      </w:r>
      <w:r w:rsidRPr="00FF3616">
        <w:rPr>
          <w:rFonts w:ascii="Times New Roman" w:hAnsi="Times New Roman" w:cs="Times New Roman"/>
          <w:i/>
        </w:rPr>
        <w:t>Ibid.</w:t>
      </w:r>
    </w:p>
  </w:footnote>
  <w:footnote w:id="35">
    <w:p w14:paraId="62DE7FB1" w14:textId="77777777" w:rsidR="00667DAF" w:rsidRPr="00FF3616" w:rsidRDefault="00667DAF" w:rsidP="00AD364C">
      <w:pPr>
        <w:pStyle w:val="FootnoteText"/>
        <w:ind w:firstLine="709"/>
        <w:jc w:val="both"/>
        <w:rPr>
          <w:rFonts w:ascii="Times New Roman" w:hAnsi="Times New Roman" w:cs="Times New Roman"/>
        </w:rPr>
      </w:pPr>
      <w:r w:rsidRPr="00FF3616">
        <w:rPr>
          <w:rStyle w:val="FootnoteReference"/>
          <w:rFonts w:ascii="Times New Roman" w:hAnsi="Times New Roman" w:cs="Times New Roman"/>
        </w:rPr>
        <w:footnoteRef/>
      </w:r>
      <w:r w:rsidRPr="00FF3616">
        <w:rPr>
          <w:rFonts w:ascii="Times New Roman" w:hAnsi="Times New Roman" w:cs="Times New Roman"/>
        </w:rPr>
        <w:t xml:space="preserve"> Rosyidah Rakhmawati, </w:t>
      </w:r>
      <w:r w:rsidRPr="00FF3616">
        <w:rPr>
          <w:rFonts w:ascii="Times New Roman" w:hAnsi="Times New Roman" w:cs="Times New Roman"/>
          <w:i/>
          <w:iCs/>
        </w:rPr>
        <w:t xml:space="preserve">Hukum Penanaman Modal di Indonesia, </w:t>
      </w:r>
      <w:r w:rsidRPr="00FF3616">
        <w:rPr>
          <w:rFonts w:ascii="Times New Roman" w:hAnsi="Times New Roman" w:cs="Times New Roman"/>
        </w:rPr>
        <w:t>(Malang: Banyumedia Publishing, 2004), hlm. 1-2.</w:t>
      </w:r>
    </w:p>
  </w:footnote>
  <w:footnote w:id="36">
    <w:p w14:paraId="0CD583E5" w14:textId="77777777" w:rsidR="00667DAF" w:rsidRPr="00FF3616" w:rsidRDefault="00667DAF" w:rsidP="00AD364C">
      <w:pPr>
        <w:pStyle w:val="FootnoteText"/>
        <w:ind w:firstLine="709"/>
        <w:jc w:val="both"/>
        <w:rPr>
          <w:rFonts w:ascii="Times New Roman" w:hAnsi="Times New Roman" w:cs="Times New Roman"/>
        </w:rPr>
      </w:pPr>
      <w:r w:rsidRPr="00FF3616">
        <w:rPr>
          <w:rStyle w:val="FootnoteReference"/>
          <w:rFonts w:ascii="Times New Roman" w:hAnsi="Times New Roman" w:cs="Times New Roman"/>
        </w:rPr>
        <w:footnoteRef/>
      </w:r>
      <w:r w:rsidRPr="00FF3616">
        <w:rPr>
          <w:rFonts w:ascii="Times New Roman" w:hAnsi="Times New Roman" w:cs="Times New Roman"/>
        </w:rPr>
        <w:t xml:space="preserve"> Penjelasan umum Undang-Undang No. 39 Tahun 2009 tentang Kawasan Ekonomi Khusus.</w:t>
      </w:r>
    </w:p>
  </w:footnote>
  <w:footnote w:id="37">
    <w:p w14:paraId="7631A375" w14:textId="77777777" w:rsidR="00667DAF" w:rsidRPr="00FF3616" w:rsidRDefault="00667DAF" w:rsidP="00AD364C">
      <w:pPr>
        <w:pStyle w:val="FootnoteText"/>
        <w:ind w:firstLine="709"/>
        <w:jc w:val="both"/>
        <w:rPr>
          <w:rFonts w:ascii="Times New Roman" w:hAnsi="Times New Roman" w:cs="Times New Roman"/>
        </w:rPr>
      </w:pPr>
      <w:r w:rsidRPr="00FF3616">
        <w:rPr>
          <w:rStyle w:val="FootnoteReference"/>
          <w:rFonts w:ascii="Times New Roman" w:hAnsi="Times New Roman" w:cs="Times New Roman"/>
        </w:rPr>
        <w:footnoteRef/>
      </w:r>
      <w:r w:rsidRPr="00FF3616">
        <w:rPr>
          <w:rFonts w:ascii="Times New Roman" w:hAnsi="Times New Roman" w:cs="Times New Roman"/>
        </w:rPr>
        <w:t xml:space="preserve"> Seperti yang dinyatakan oleh Erman Rajagukguk syarat utama menarik minat penanam</w:t>
      </w:r>
      <w:r>
        <w:rPr>
          <w:rFonts w:ascii="Times New Roman" w:hAnsi="Times New Roman" w:cs="Times New Roman"/>
        </w:rPr>
        <w:t xml:space="preserve"> </w:t>
      </w:r>
      <w:r w:rsidRPr="00FF3616">
        <w:rPr>
          <w:rFonts w:ascii="Times New Roman" w:hAnsi="Times New Roman" w:cs="Times New Roman"/>
        </w:rPr>
        <w:t>modal asing yakni adanya kesempatan ekonomi (</w:t>
      </w:r>
      <w:r w:rsidRPr="00FF3616">
        <w:rPr>
          <w:rFonts w:ascii="Times New Roman" w:hAnsi="Times New Roman" w:cs="Times New Roman"/>
          <w:i/>
          <w:iCs/>
        </w:rPr>
        <w:t>economic opportunities</w:t>
      </w:r>
      <w:r>
        <w:rPr>
          <w:rFonts w:ascii="Times New Roman" w:hAnsi="Times New Roman" w:cs="Times New Roman"/>
        </w:rPr>
        <w:t xml:space="preserve">) yang seluas-luasnya di </w:t>
      </w:r>
      <w:r w:rsidRPr="00FF3616">
        <w:rPr>
          <w:rFonts w:ascii="Times New Roman" w:hAnsi="Times New Roman" w:cs="Times New Roman"/>
        </w:rPr>
        <w:t>daerah tujuan penanaman modal. Melihat pengalaman Cina dan</w:t>
      </w:r>
      <w:r>
        <w:rPr>
          <w:rFonts w:ascii="Times New Roman" w:hAnsi="Times New Roman" w:cs="Times New Roman"/>
        </w:rPr>
        <w:t xml:space="preserve"> India, kesempatan bagi penanam </w:t>
      </w:r>
      <w:r w:rsidRPr="00FF3616">
        <w:rPr>
          <w:rFonts w:ascii="Times New Roman" w:hAnsi="Times New Roman" w:cs="Times New Roman"/>
        </w:rPr>
        <w:t>modal untuk mengolah modal yang dimilikinya menjadi kian te</w:t>
      </w:r>
      <w:r>
        <w:rPr>
          <w:rFonts w:ascii="Times New Roman" w:hAnsi="Times New Roman" w:cs="Times New Roman"/>
        </w:rPr>
        <w:t xml:space="preserve">rbuka lebar karena di dalam KEK </w:t>
      </w:r>
      <w:r w:rsidRPr="00FF3616">
        <w:rPr>
          <w:rFonts w:ascii="Times New Roman" w:hAnsi="Times New Roman" w:cs="Times New Roman"/>
        </w:rPr>
        <w:t xml:space="preserve">terdapat </w:t>
      </w:r>
      <w:r w:rsidRPr="00FF3616">
        <w:rPr>
          <w:rFonts w:ascii="Times New Roman" w:hAnsi="Times New Roman" w:cs="Times New Roman"/>
          <w:i/>
          <w:iCs/>
        </w:rPr>
        <w:t xml:space="preserve">economic opportunities </w:t>
      </w:r>
      <w:r w:rsidRPr="00FF3616">
        <w:rPr>
          <w:rFonts w:ascii="Times New Roman" w:hAnsi="Times New Roman" w:cs="Times New Roman"/>
        </w:rPr>
        <w:t>yang besar yang membuka</w:t>
      </w:r>
      <w:r>
        <w:rPr>
          <w:rFonts w:ascii="Times New Roman" w:hAnsi="Times New Roman" w:cs="Times New Roman"/>
        </w:rPr>
        <w:t xml:space="preserve"> jalan bagi penanam modal untuk </w:t>
      </w:r>
      <w:r w:rsidRPr="00FF3616">
        <w:rPr>
          <w:rFonts w:ascii="Times New Roman" w:hAnsi="Times New Roman" w:cs="Times New Roman"/>
        </w:rPr>
        <w:t>mendapatkan keuntungan yang sebesar-besarnya dari mod</w:t>
      </w:r>
      <w:r>
        <w:rPr>
          <w:rFonts w:ascii="Times New Roman" w:hAnsi="Times New Roman" w:cs="Times New Roman"/>
        </w:rPr>
        <w:t xml:space="preserve">al yang ditanamkan. Inilah yang </w:t>
      </w:r>
      <w:r w:rsidRPr="00FF3616">
        <w:rPr>
          <w:rFonts w:ascii="Times New Roman" w:hAnsi="Times New Roman" w:cs="Times New Roman"/>
        </w:rPr>
        <w:t>menjadikan KEK sebagai primadona dalam meningkatkan</w:t>
      </w:r>
      <w:r>
        <w:rPr>
          <w:rFonts w:ascii="Times New Roman" w:hAnsi="Times New Roman" w:cs="Times New Roman"/>
        </w:rPr>
        <w:t xml:space="preserve"> pertumbuhan penanaman modal di </w:t>
      </w:r>
      <w:r w:rsidRPr="00FF3616">
        <w:rPr>
          <w:rFonts w:ascii="Times New Roman" w:hAnsi="Times New Roman" w:cs="Times New Roman"/>
        </w:rPr>
        <w:t>negara-negara tersebut.</w:t>
      </w:r>
    </w:p>
  </w:footnote>
  <w:footnote w:id="38">
    <w:p w14:paraId="6958B357" w14:textId="77777777" w:rsidR="00667DAF" w:rsidRPr="00FF3616" w:rsidRDefault="00667DAF" w:rsidP="00AD364C">
      <w:pPr>
        <w:pStyle w:val="FootnoteText"/>
        <w:ind w:firstLine="709"/>
        <w:jc w:val="both"/>
        <w:rPr>
          <w:rFonts w:ascii="Times New Roman" w:hAnsi="Times New Roman" w:cs="Times New Roman"/>
        </w:rPr>
      </w:pPr>
      <w:r w:rsidRPr="00FF3616">
        <w:rPr>
          <w:rStyle w:val="FootnoteReference"/>
          <w:rFonts w:ascii="Times New Roman" w:hAnsi="Times New Roman" w:cs="Times New Roman"/>
        </w:rPr>
        <w:footnoteRef/>
      </w:r>
      <w:r w:rsidRPr="00FF3616">
        <w:rPr>
          <w:rFonts w:ascii="Times New Roman" w:hAnsi="Times New Roman" w:cs="Times New Roman"/>
        </w:rPr>
        <w:t xml:space="preserve"> Zona pengolahan ekspor adalah area yang diperuntukkan bagi kegiatan logistik dan industri yang produksinya ditujukan untuk ekspor.</w:t>
      </w:r>
    </w:p>
  </w:footnote>
  <w:footnote w:id="39">
    <w:p w14:paraId="0AE509EB" w14:textId="77777777" w:rsidR="00667DAF" w:rsidRPr="00FF3616" w:rsidRDefault="00667DAF" w:rsidP="00AD364C">
      <w:pPr>
        <w:pStyle w:val="FootnoteText"/>
        <w:ind w:firstLine="709"/>
        <w:jc w:val="both"/>
        <w:rPr>
          <w:rFonts w:ascii="Times New Roman" w:hAnsi="Times New Roman" w:cs="Times New Roman"/>
        </w:rPr>
      </w:pPr>
      <w:r w:rsidRPr="00FF3616">
        <w:rPr>
          <w:rStyle w:val="FootnoteReference"/>
          <w:rFonts w:ascii="Times New Roman" w:hAnsi="Times New Roman" w:cs="Times New Roman"/>
        </w:rPr>
        <w:footnoteRef/>
      </w:r>
      <w:r w:rsidRPr="00FF3616">
        <w:rPr>
          <w:rFonts w:ascii="Times New Roman" w:hAnsi="Times New Roman" w:cs="Times New Roman"/>
        </w:rPr>
        <w:t xml:space="preserve"> Zona logistik adalah area yang diperuntukkan bagi kegiatan penyimpanan, perakitan, penyortiran, pengepakan, pendistribusian, perbaikan, dan perekondisian permesinan dari dalam negeri dan dari luar negeri.</w:t>
      </w:r>
    </w:p>
  </w:footnote>
  <w:footnote w:id="40">
    <w:p w14:paraId="0FBA32C6" w14:textId="77777777" w:rsidR="00667DAF" w:rsidRPr="00FF3616" w:rsidRDefault="00667DAF" w:rsidP="00AD364C">
      <w:pPr>
        <w:pStyle w:val="FootnoteText"/>
        <w:ind w:firstLine="709"/>
        <w:jc w:val="both"/>
        <w:rPr>
          <w:rFonts w:ascii="Times New Roman" w:hAnsi="Times New Roman" w:cs="Times New Roman"/>
        </w:rPr>
      </w:pPr>
      <w:r w:rsidRPr="00FF3616">
        <w:rPr>
          <w:rStyle w:val="FootnoteReference"/>
          <w:rFonts w:ascii="Times New Roman" w:hAnsi="Times New Roman" w:cs="Times New Roman"/>
        </w:rPr>
        <w:footnoteRef/>
      </w:r>
      <w:r w:rsidRPr="00FF3616">
        <w:rPr>
          <w:rFonts w:ascii="Times New Roman" w:hAnsi="Times New Roman" w:cs="Times New Roman"/>
        </w:rPr>
        <w:t xml:space="preserve"> Zona industri adalah area yang diperuntukkan bagi kegiatan industri yang mengolah bahan mentah, bahan baku, barang setengah jadi, dan/atau barang jadi, serta agroindustri dengan nilai yang lebih tinggi untuk penggunaannya, termasuk kegiatan rancang bangun dan perekayasaan industri yang produksinya untuk ekspor dan/atau untuk dalam negeri.</w:t>
      </w:r>
    </w:p>
  </w:footnote>
  <w:footnote w:id="41">
    <w:p w14:paraId="753A8475" w14:textId="77777777" w:rsidR="00667DAF" w:rsidRPr="00FF3616" w:rsidRDefault="00667DAF" w:rsidP="00AD364C">
      <w:pPr>
        <w:pStyle w:val="FootnoteText"/>
        <w:ind w:firstLine="709"/>
        <w:jc w:val="both"/>
        <w:rPr>
          <w:rFonts w:ascii="Times New Roman" w:hAnsi="Times New Roman" w:cs="Times New Roman"/>
        </w:rPr>
      </w:pPr>
      <w:r w:rsidRPr="00FF3616">
        <w:rPr>
          <w:rStyle w:val="FootnoteReference"/>
          <w:rFonts w:ascii="Times New Roman" w:hAnsi="Times New Roman" w:cs="Times New Roman"/>
        </w:rPr>
        <w:footnoteRef/>
      </w:r>
      <w:r w:rsidRPr="00FF3616">
        <w:rPr>
          <w:rFonts w:ascii="Times New Roman" w:hAnsi="Times New Roman" w:cs="Times New Roman"/>
        </w:rPr>
        <w:t xml:space="preserve"> Zona pengembangan teknologi adalah area yang diperuntukkan bagi kegiatan riset dan teknologi, rancang bangun dan rekayasa, teknologi terapan, pengembangan perangkat lunak, serta jasa di bidang teknologi informasi.</w:t>
      </w:r>
    </w:p>
  </w:footnote>
  <w:footnote w:id="42">
    <w:p w14:paraId="60F874FD" w14:textId="77777777" w:rsidR="00667DAF" w:rsidRPr="00FF3616" w:rsidRDefault="00667DAF" w:rsidP="00AD364C">
      <w:pPr>
        <w:pStyle w:val="FootnoteText"/>
        <w:ind w:firstLine="709"/>
        <w:jc w:val="both"/>
        <w:rPr>
          <w:rFonts w:ascii="Times New Roman" w:hAnsi="Times New Roman" w:cs="Times New Roman"/>
        </w:rPr>
      </w:pPr>
      <w:r w:rsidRPr="00FF3616">
        <w:rPr>
          <w:rStyle w:val="FootnoteReference"/>
          <w:rFonts w:ascii="Times New Roman" w:hAnsi="Times New Roman" w:cs="Times New Roman"/>
        </w:rPr>
        <w:footnoteRef/>
      </w:r>
      <w:r w:rsidRPr="00FF3616">
        <w:rPr>
          <w:rFonts w:ascii="Times New Roman" w:hAnsi="Times New Roman" w:cs="Times New Roman"/>
        </w:rPr>
        <w:t xml:space="preserve"> Zona pariwisata adalah area yang diperuntukkan bagi kegiatan usaha pariwisata untuk mendukung penyelenggaraan hiburan dan rekreasi, pertemuan, perjalanan insentif dan pameran, serta kegiatan yang terkait.</w:t>
      </w:r>
    </w:p>
  </w:footnote>
  <w:footnote w:id="43">
    <w:p w14:paraId="36ACEABF" w14:textId="77777777" w:rsidR="00667DAF" w:rsidRPr="00FF3616" w:rsidRDefault="00667DAF" w:rsidP="00AD364C">
      <w:pPr>
        <w:pStyle w:val="FootnoteText"/>
        <w:ind w:firstLine="709"/>
        <w:jc w:val="both"/>
        <w:rPr>
          <w:rFonts w:ascii="Times New Roman" w:hAnsi="Times New Roman" w:cs="Times New Roman"/>
        </w:rPr>
      </w:pPr>
      <w:r w:rsidRPr="00FF3616">
        <w:rPr>
          <w:rStyle w:val="FootnoteReference"/>
          <w:rFonts w:ascii="Times New Roman" w:hAnsi="Times New Roman" w:cs="Times New Roman"/>
        </w:rPr>
        <w:footnoteRef/>
      </w:r>
      <w:r w:rsidRPr="00FF3616">
        <w:rPr>
          <w:rFonts w:ascii="Times New Roman" w:hAnsi="Times New Roman" w:cs="Times New Roman"/>
        </w:rPr>
        <w:t xml:space="preserve"> Zona energi adalah area yang diperuntukkan antara lain untuk kegiatan pengembangan energi alternatif, energi terbarukan, teknologi hemat energi, dan pengolahan energi primer.</w:t>
      </w:r>
    </w:p>
  </w:footnote>
  <w:footnote w:id="44">
    <w:p w14:paraId="22B67D40" w14:textId="77777777" w:rsidR="00667DAF" w:rsidRPr="00FF3616" w:rsidRDefault="00667DAF" w:rsidP="00AD364C">
      <w:pPr>
        <w:pStyle w:val="FootnoteText"/>
        <w:ind w:firstLine="709"/>
        <w:jc w:val="both"/>
        <w:rPr>
          <w:rFonts w:ascii="Times New Roman" w:hAnsi="Times New Roman" w:cs="Times New Roman"/>
        </w:rPr>
      </w:pPr>
      <w:r w:rsidRPr="00FF3616">
        <w:rPr>
          <w:rStyle w:val="FootnoteReference"/>
          <w:rFonts w:ascii="Times New Roman" w:hAnsi="Times New Roman" w:cs="Times New Roman"/>
        </w:rPr>
        <w:footnoteRef/>
      </w:r>
      <w:r w:rsidRPr="00FF3616">
        <w:rPr>
          <w:rFonts w:ascii="Times New Roman" w:hAnsi="Times New Roman" w:cs="Times New Roman"/>
        </w:rPr>
        <w:t xml:space="preserve"> Zona ekonomi lain antara lain dapat berupa zona industri kreatif dan zona olahraga.</w:t>
      </w:r>
    </w:p>
  </w:footnote>
  <w:footnote w:id="45">
    <w:p w14:paraId="4DEFCE40" w14:textId="77777777" w:rsidR="00667DAF" w:rsidRPr="00286709" w:rsidRDefault="00667DAF" w:rsidP="00AD364C">
      <w:pPr>
        <w:pStyle w:val="FootnoteText"/>
        <w:ind w:firstLine="709"/>
        <w:jc w:val="both"/>
        <w:rPr>
          <w:rFonts w:ascii="Times New Roman" w:hAnsi="Times New Roman" w:cs="Times New Roman"/>
          <w:bCs/>
        </w:rPr>
      </w:pPr>
      <w:r w:rsidRPr="00286709">
        <w:rPr>
          <w:rStyle w:val="FootnoteReference"/>
          <w:rFonts w:ascii="Times New Roman" w:hAnsi="Times New Roman" w:cs="Times New Roman"/>
        </w:rPr>
        <w:footnoteRef/>
      </w:r>
      <w:r w:rsidRPr="00286709">
        <w:rPr>
          <w:rFonts w:ascii="Times New Roman" w:hAnsi="Times New Roman" w:cs="Times New Roman"/>
        </w:rPr>
        <w:t xml:space="preserve"> Suparjo Sujadi, “</w:t>
      </w:r>
      <w:r w:rsidRPr="00286709">
        <w:rPr>
          <w:rFonts w:ascii="Times New Roman" w:hAnsi="Times New Roman" w:cs="Times New Roman"/>
          <w:bCs/>
        </w:rPr>
        <w:t xml:space="preserve">Kajian Tentang Pembangunan Proyek Strategis Nasional (PSN) Dan Keadilan Sosial (Perspektif Hukum Pancasila)”, </w:t>
      </w:r>
      <w:r w:rsidRPr="00286709">
        <w:rPr>
          <w:rFonts w:ascii="Times New Roman" w:hAnsi="Times New Roman" w:cs="Times New Roman"/>
          <w:bCs/>
          <w:i/>
          <w:iCs/>
        </w:rPr>
        <w:t xml:space="preserve">Jurnal Hukum Lingkungan </w:t>
      </w:r>
      <w:r w:rsidRPr="00286709">
        <w:rPr>
          <w:rFonts w:ascii="Times New Roman" w:hAnsi="Times New Roman" w:cs="Times New Roman"/>
          <w:bCs/>
          <w:iCs/>
        </w:rPr>
        <w:t>Vol. 4 Issue 2, Februari 2018</w:t>
      </w:r>
      <w:r w:rsidRPr="00286709">
        <w:rPr>
          <w:rFonts w:ascii="Times New Roman" w:hAnsi="Times New Roman" w:cs="Times New Roman"/>
        </w:rPr>
        <w:t>, hlm. 4.</w:t>
      </w:r>
    </w:p>
  </w:footnote>
  <w:footnote w:id="46">
    <w:p w14:paraId="03C84A77" w14:textId="77777777" w:rsidR="00667DAF" w:rsidRPr="00286709" w:rsidRDefault="00667DAF" w:rsidP="00AD364C">
      <w:pPr>
        <w:pStyle w:val="FootnoteText"/>
        <w:ind w:firstLine="709"/>
        <w:jc w:val="both"/>
        <w:rPr>
          <w:rFonts w:ascii="Times New Roman" w:hAnsi="Times New Roman" w:cs="Times New Roman"/>
          <w:i/>
        </w:rPr>
      </w:pPr>
      <w:r w:rsidRPr="00286709">
        <w:rPr>
          <w:rStyle w:val="FootnoteReference"/>
          <w:rFonts w:ascii="Times New Roman" w:hAnsi="Times New Roman" w:cs="Times New Roman"/>
        </w:rPr>
        <w:footnoteRef/>
      </w:r>
      <w:r w:rsidRPr="00286709">
        <w:rPr>
          <w:rFonts w:ascii="Times New Roman" w:hAnsi="Times New Roman" w:cs="Times New Roman"/>
        </w:rPr>
        <w:t xml:space="preserve"> </w:t>
      </w:r>
      <w:r w:rsidRPr="00286709">
        <w:rPr>
          <w:rFonts w:ascii="Times New Roman" w:hAnsi="Times New Roman" w:cs="Times New Roman"/>
          <w:i/>
        </w:rPr>
        <w:t xml:space="preserve">Ibid. </w:t>
      </w:r>
    </w:p>
  </w:footnote>
  <w:footnote w:id="47">
    <w:p w14:paraId="35DD6935" w14:textId="77777777" w:rsidR="00667DAF" w:rsidRPr="00286709" w:rsidRDefault="00667DAF" w:rsidP="00AD364C">
      <w:pPr>
        <w:pStyle w:val="FootnoteText"/>
        <w:ind w:firstLine="709"/>
        <w:jc w:val="both"/>
        <w:rPr>
          <w:rFonts w:ascii="Times New Roman" w:hAnsi="Times New Roman" w:cs="Times New Roman"/>
        </w:rPr>
      </w:pPr>
      <w:r w:rsidRPr="00286709">
        <w:rPr>
          <w:rStyle w:val="FootnoteReference"/>
          <w:rFonts w:ascii="Times New Roman" w:hAnsi="Times New Roman" w:cs="Times New Roman"/>
        </w:rPr>
        <w:footnoteRef/>
      </w:r>
      <w:r w:rsidRPr="00286709">
        <w:rPr>
          <w:rFonts w:ascii="Times New Roman" w:hAnsi="Times New Roman" w:cs="Times New Roman"/>
        </w:rPr>
        <w:t xml:space="preserve"> Dewi Aminatuz Zuhriyah, ”Proyek Strategis Nasional: Ini Tiga Hambatan Besarnya”, melalui </w:t>
      </w:r>
      <w:r w:rsidRPr="00286709">
        <w:rPr>
          <w:rFonts w:ascii="Times New Roman" w:hAnsi="Times New Roman" w:cs="Times New Roman"/>
          <w:i/>
        </w:rPr>
        <w:t>http://finansial.bisnis.com/read/20170707/9/669321/proyekstrategis-nasional-ini-tiga-hambatan-besarnya</w:t>
      </w:r>
      <w:r w:rsidRPr="00286709">
        <w:rPr>
          <w:rFonts w:ascii="Times New Roman" w:hAnsi="Times New Roman" w:cs="Times New Roman"/>
        </w:rPr>
        <w:t>, diakses pada tanggal 15 Februari 2024.</w:t>
      </w:r>
    </w:p>
  </w:footnote>
  <w:footnote w:id="48">
    <w:p w14:paraId="0A19F604" w14:textId="77777777" w:rsidR="00667DAF" w:rsidRPr="000A1E7A" w:rsidRDefault="00667DAF" w:rsidP="00AD364C">
      <w:pPr>
        <w:pStyle w:val="FootnoteText"/>
        <w:ind w:firstLine="709"/>
        <w:jc w:val="both"/>
        <w:rPr>
          <w:rFonts w:ascii="Times New Roman" w:hAnsi="Times New Roman" w:cs="Times New Roman"/>
        </w:rPr>
      </w:pPr>
      <w:r w:rsidRPr="000A1E7A">
        <w:rPr>
          <w:rStyle w:val="FootnoteReference"/>
          <w:rFonts w:ascii="Times New Roman" w:hAnsi="Times New Roman" w:cs="Times New Roman"/>
        </w:rPr>
        <w:footnoteRef/>
      </w:r>
      <w:r w:rsidRPr="000A1E7A">
        <w:rPr>
          <w:rFonts w:ascii="Times New Roman" w:hAnsi="Times New Roman" w:cs="Times New Roman"/>
        </w:rPr>
        <w:t xml:space="preserve"> Suparjo Sujadi, </w:t>
      </w:r>
      <w:r w:rsidRPr="000A1E7A">
        <w:rPr>
          <w:rFonts w:ascii="Times New Roman" w:hAnsi="Times New Roman" w:cs="Times New Roman"/>
          <w:i/>
        </w:rPr>
        <w:t xml:space="preserve">Op. Cit., </w:t>
      </w:r>
      <w:r w:rsidRPr="000A1E7A">
        <w:rPr>
          <w:rFonts w:ascii="Times New Roman" w:hAnsi="Times New Roman" w:cs="Times New Roman"/>
        </w:rPr>
        <w:t>hlm. 6.</w:t>
      </w:r>
    </w:p>
  </w:footnote>
  <w:footnote w:id="49">
    <w:p w14:paraId="20FFB02D" w14:textId="77777777" w:rsidR="00667DAF" w:rsidRPr="000A1E7A" w:rsidRDefault="00667DAF" w:rsidP="00AD364C">
      <w:pPr>
        <w:pStyle w:val="FootnoteText"/>
        <w:ind w:firstLine="709"/>
        <w:jc w:val="both"/>
        <w:rPr>
          <w:rFonts w:ascii="Times New Roman" w:hAnsi="Times New Roman" w:cs="Times New Roman"/>
        </w:rPr>
      </w:pPr>
      <w:r w:rsidRPr="000A1E7A">
        <w:rPr>
          <w:rStyle w:val="FootnoteReference"/>
          <w:rFonts w:ascii="Times New Roman" w:hAnsi="Times New Roman" w:cs="Times New Roman"/>
        </w:rPr>
        <w:footnoteRef/>
      </w:r>
      <w:r w:rsidRPr="000A1E7A">
        <w:rPr>
          <w:rFonts w:ascii="Times New Roman" w:hAnsi="Times New Roman" w:cs="Times New Roman"/>
        </w:rPr>
        <w:t xml:space="preserve"> Batasan tersebut selanjutnya ditegaskan kembali dalam Pasal 64 Perpres No. 87 Tahun 2014, yang menyebutkan bahwa Pemrakarsa menyusun Rancangan Peraturan Presiden yang berisi materi: a. yang diperintahkan oleh Undang-Undang; b.untuk melaksanakan Peraturan Pemerintah; atau c. untuk melaksanakan penyelenggaraan kekuasaan Pemerintahan.</w:t>
      </w:r>
    </w:p>
  </w:footnote>
  <w:footnote w:id="50">
    <w:p w14:paraId="0C167515" w14:textId="77777777" w:rsidR="00667DAF" w:rsidRPr="000A1E7A" w:rsidRDefault="00667DAF" w:rsidP="00AD364C">
      <w:pPr>
        <w:pStyle w:val="FootnoteText"/>
        <w:ind w:firstLine="709"/>
        <w:jc w:val="both"/>
        <w:rPr>
          <w:rFonts w:ascii="Times New Roman" w:hAnsi="Times New Roman" w:cs="Times New Roman"/>
          <w:i/>
          <w:iCs/>
        </w:rPr>
      </w:pPr>
      <w:r w:rsidRPr="000A1E7A">
        <w:rPr>
          <w:rStyle w:val="FootnoteReference"/>
          <w:rFonts w:ascii="Times New Roman" w:hAnsi="Times New Roman" w:cs="Times New Roman"/>
        </w:rPr>
        <w:footnoteRef/>
      </w:r>
      <w:r w:rsidRPr="000A1E7A">
        <w:rPr>
          <w:rFonts w:ascii="Times New Roman" w:hAnsi="Times New Roman" w:cs="Times New Roman"/>
        </w:rPr>
        <w:t xml:space="preserve"> Maria Farida Indrati Soeprapto dan Hamid Attamimi, </w:t>
      </w:r>
      <w:r w:rsidRPr="000A1E7A">
        <w:rPr>
          <w:rFonts w:ascii="Times New Roman" w:hAnsi="Times New Roman" w:cs="Times New Roman"/>
          <w:i/>
          <w:iCs/>
        </w:rPr>
        <w:t>Ilmu Perundang-undangan 1: Jenis, Fungsi, dan Materi Muatan</w:t>
      </w:r>
      <w:r w:rsidRPr="000A1E7A">
        <w:rPr>
          <w:rFonts w:ascii="Times New Roman" w:hAnsi="Times New Roman" w:cs="Times New Roman"/>
        </w:rPr>
        <w:t>, (Yogyakarta: Kanisius, 2017), hlm. 225.</w:t>
      </w:r>
    </w:p>
  </w:footnote>
  <w:footnote w:id="51">
    <w:p w14:paraId="54966C16" w14:textId="77777777" w:rsidR="00667DAF" w:rsidRPr="009B729D" w:rsidRDefault="00667DAF" w:rsidP="009B729D">
      <w:pPr>
        <w:pStyle w:val="FootnoteText"/>
        <w:ind w:firstLine="709"/>
        <w:jc w:val="both"/>
        <w:rPr>
          <w:rFonts w:ascii="Times New Roman" w:hAnsi="Times New Roman" w:cs="Times New Roman"/>
        </w:rPr>
      </w:pPr>
      <w:r w:rsidRPr="009B729D">
        <w:rPr>
          <w:rStyle w:val="FootnoteReference"/>
          <w:rFonts w:ascii="Times New Roman" w:hAnsi="Times New Roman" w:cs="Times New Roman"/>
        </w:rPr>
        <w:footnoteRef/>
      </w:r>
      <w:r w:rsidRPr="009B729D">
        <w:rPr>
          <w:rFonts w:ascii="Times New Roman" w:hAnsi="Times New Roman" w:cs="Times New Roman"/>
        </w:rPr>
        <w:t xml:space="preserve"> </w:t>
      </w:r>
      <w:r>
        <w:rPr>
          <w:rFonts w:ascii="Times New Roman" w:hAnsi="Times New Roman" w:cs="Times New Roman"/>
        </w:rPr>
        <w:t xml:space="preserve">Penjelasan </w:t>
      </w:r>
      <w:r w:rsidRPr="009B729D">
        <w:rPr>
          <w:rFonts w:ascii="Times New Roman" w:hAnsi="Times New Roman" w:cs="Times New Roman"/>
        </w:rPr>
        <w:t>Atas Peraturan</w:t>
      </w:r>
      <w:r>
        <w:rPr>
          <w:rFonts w:ascii="Times New Roman" w:hAnsi="Times New Roman" w:cs="Times New Roman"/>
        </w:rPr>
        <w:t xml:space="preserve"> Pemerintah </w:t>
      </w:r>
      <w:r w:rsidRPr="009B729D">
        <w:rPr>
          <w:rFonts w:ascii="Times New Roman" w:hAnsi="Times New Roman" w:cs="Times New Roman"/>
        </w:rPr>
        <w:t>Nomor 142 Tahun 2015 Tentang Kawasan Industri</w:t>
      </w:r>
      <w:r>
        <w:rPr>
          <w:rFonts w:ascii="Times New Roman" w:hAnsi="Times New Roman" w:cs="Times New Roman"/>
        </w:rPr>
        <w:t>.</w:t>
      </w:r>
    </w:p>
  </w:footnote>
  <w:footnote w:id="52">
    <w:p w14:paraId="29BD7072" w14:textId="77777777" w:rsidR="00667DAF" w:rsidRPr="009B729D" w:rsidRDefault="00667DAF" w:rsidP="009B729D">
      <w:pPr>
        <w:pStyle w:val="FootnoteText"/>
        <w:ind w:firstLine="709"/>
        <w:jc w:val="both"/>
        <w:rPr>
          <w:rFonts w:ascii="Times New Roman" w:hAnsi="Times New Roman" w:cs="Times New Roman"/>
          <w:i/>
        </w:rPr>
      </w:pPr>
      <w:r w:rsidRPr="009B729D">
        <w:rPr>
          <w:rStyle w:val="FootnoteReference"/>
          <w:rFonts w:ascii="Times New Roman" w:hAnsi="Times New Roman" w:cs="Times New Roman"/>
        </w:rPr>
        <w:footnoteRef/>
      </w:r>
      <w:r w:rsidRPr="009B729D">
        <w:rPr>
          <w:rFonts w:ascii="Times New Roman" w:hAnsi="Times New Roman" w:cs="Times New Roman"/>
        </w:rPr>
        <w:t xml:space="preserve"> </w:t>
      </w:r>
      <w:r w:rsidRPr="009B729D">
        <w:rPr>
          <w:rFonts w:ascii="Times New Roman" w:hAnsi="Times New Roman" w:cs="Times New Roman"/>
          <w:i/>
        </w:rPr>
        <w:t>Ibid.</w:t>
      </w:r>
    </w:p>
  </w:footnote>
  <w:footnote w:id="53">
    <w:p w14:paraId="638F80D5" w14:textId="77777777" w:rsidR="00667DAF" w:rsidRPr="00EB418E" w:rsidRDefault="00667DAF" w:rsidP="00600626">
      <w:pPr>
        <w:pStyle w:val="FootnoteText"/>
        <w:ind w:firstLine="709"/>
        <w:jc w:val="both"/>
        <w:rPr>
          <w:rFonts w:ascii="Times New Roman" w:hAnsi="Times New Roman" w:cs="Times New Roman"/>
          <w:i/>
          <w:iCs/>
        </w:rPr>
      </w:pPr>
      <w:r w:rsidRPr="00EB418E">
        <w:rPr>
          <w:rStyle w:val="FootnoteReference"/>
          <w:rFonts w:ascii="Times New Roman" w:hAnsi="Times New Roman" w:cs="Times New Roman"/>
        </w:rPr>
        <w:footnoteRef/>
      </w:r>
      <w:r w:rsidRPr="00EB418E">
        <w:rPr>
          <w:rFonts w:ascii="Times New Roman" w:hAnsi="Times New Roman" w:cs="Times New Roman"/>
        </w:rPr>
        <w:t xml:space="preserve"> Roestanto W. Dirdjojuwono, </w:t>
      </w:r>
      <w:r w:rsidRPr="00EB418E">
        <w:rPr>
          <w:rFonts w:ascii="Times New Roman" w:hAnsi="Times New Roman" w:cs="Times New Roman"/>
          <w:i/>
          <w:iCs/>
        </w:rPr>
        <w:t>Kawasan Industri Indonesia (Sebuah Konsep Perencanaan Dan Aplikasinya)</w:t>
      </w:r>
      <w:r w:rsidRPr="00EB418E">
        <w:rPr>
          <w:rFonts w:ascii="Times New Roman" w:hAnsi="Times New Roman" w:cs="Times New Roman"/>
        </w:rPr>
        <w:t>, (Bogor: Pustaka Wirausaha Muda, 2003), hlm. 117.</w:t>
      </w:r>
    </w:p>
  </w:footnote>
  <w:footnote w:id="54">
    <w:p w14:paraId="134E46CB" w14:textId="77777777" w:rsidR="00667DAF" w:rsidRPr="00EB418E" w:rsidRDefault="00667DAF" w:rsidP="00600626">
      <w:pPr>
        <w:pStyle w:val="FootnoteText"/>
        <w:ind w:firstLine="709"/>
        <w:jc w:val="both"/>
        <w:rPr>
          <w:rFonts w:ascii="Times New Roman" w:hAnsi="Times New Roman" w:cs="Times New Roman"/>
          <w:i/>
        </w:rPr>
      </w:pPr>
      <w:r w:rsidRPr="00EB418E">
        <w:rPr>
          <w:rStyle w:val="FootnoteReference"/>
          <w:rFonts w:ascii="Times New Roman" w:hAnsi="Times New Roman" w:cs="Times New Roman"/>
        </w:rPr>
        <w:footnoteRef/>
      </w:r>
      <w:r w:rsidRPr="00EB418E">
        <w:rPr>
          <w:rFonts w:ascii="Times New Roman" w:hAnsi="Times New Roman" w:cs="Times New Roman"/>
        </w:rPr>
        <w:t xml:space="preserve"> </w:t>
      </w:r>
      <w:r w:rsidRPr="00EB418E">
        <w:rPr>
          <w:rFonts w:ascii="Times New Roman" w:hAnsi="Times New Roman" w:cs="Times New Roman"/>
          <w:i/>
        </w:rPr>
        <w:t xml:space="preserve">Ibid. </w:t>
      </w:r>
    </w:p>
  </w:footnote>
  <w:footnote w:id="55">
    <w:p w14:paraId="3CFEA44D" w14:textId="77777777" w:rsidR="00667DAF" w:rsidRPr="00EB418E" w:rsidRDefault="00667DAF" w:rsidP="00600626">
      <w:pPr>
        <w:pStyle w:val="FootnoteText"/>
        <w:ind w:firstLine="709"/>
        <w:jc w:val="both"/>
        <w:rPr>
          <w:rFonts w:ascii="Times New Roman" w:hAnsi="Times New Roman" w:cs="Times New Roman"/>
          <w:i/>
          <w:iCs/>
        </w:rPr>
      </w:pPr>
      <w:r w:rsidRPr="00EB418E">
        <w:rPr>
          <w:rStyle w:val="FootnoteReference"/>
          <w:rFonts w:ascii="Times New Roman" w:hAnsi="Times New Roman" w:cs="Times New Roman"/>
        </w:rPr>
        <w:footnoteRef/>
      </w:r>
      <w:r w:rsidRPr="00EB418E">
        <w:rPr>
          <w:rFonts w:ascii="Times New Roman" w:hAnsi="Times New Roman" w:cs="Times New Roman"/>
        </w:rPr>
        <w:t xml:space="preserve"> Rochim Danuri dan Iwan Nugroho, </w:t>
      </w:r>
      <w:r w:rsidRPr="00EB418E">
        <w:rPr>
          <w:rFonts w:ascii="Times New Roman" w:hAnsi="Times New Roman" w:cs="Times New Roman"/>
          <w:i/>
          <w:iCs/>
        </w:rPr>
        <w:t>Pembangunan Wilayah, Perspektif Ekonomi, Sosial, Lingkungan</w:t>
      </w:r>
      <w:r w:rsidRPr="00EB418E">
        <w:rPr>
          <w:rFonts w:ascii="Times New Roman" w:hAnsi="Times New Roman" w:cs="Times New Roman"/>
        </w:rPr>
        <w:t>, (Jakarta: LP3ES, 2004), hlm. 209.</w:t>
      </w:r>
    </w:p>
  </w:footnote>
  <w:footnote w:id="56">
    <w:p w14:paraId="0FF1ED8D" w14:textId="77777777" w:rsidR="00667DAF" w:rsidRPr="00EB418E" w:rsidRDefault="00667DAF" w:rsidP="00600626">
      <w:pPr>
        <w:pStyle w:val="FootnoteText"/>
        <w:ind w:firstLine="709"/>
        <w:jc w:val="both"/>
        <w:rPr>
          <w:rFonts w:ascii="Times New Roman" w:hAnsi="Times New Roman" w:cs="Times New Roman"/>
        </w:rPr>
      </w:pPr>
      <w:r w:rsidRPr="00EB418E">
        <w:rPr>
          <w:rStyle w:val="FootnoteReference"/>
          <w:rFonts w:ascii="Times New Roman" w:hAnsi="Times New Roman" w:cs="Times New Roman"/>
        </w:rPr>
        <w:footnoteRef/>
      </w:r>
      <w:r w:rsidRPr="00EB418E">
        <w:rPr>
          <w:rFonts w:ascii="Times New Roman" w:hAnsi="Times New Roman" w:cs="Times New Roman"/>
        </w:rPr>
        <w:t xml:space="preserve"> Roestanto W. Dirdjojuwono, </w:t>
      </w:r>
      <w:r w:rsidRPr="00EB418E">
        <w:rPr>
          <w:rFonts w:ascii="Times New Roman" w:hAnsi="Times New Roman" w:cs="Times New Roman"/>
          <w:i/>
        </w:rPr>
        <w:t xml:space="preserve">Op. Cit., </w:t>
      </w:r>
      <w:r w:rsidRPr="00EB418E">
        <w:rPr>
          <w:rFonts w:ascii="Times New Roman" w:hAnsi="Times New Roman" w:cs="Times New Roman"/>
        </w:rPr>
        <w:t>hlm. 115.</w:t>
      </w:r>
    </w:p>
  </w:footnote>
  <w:footnote w:id="57">
    <w:p w14:paraId="4F32E9F4" w14:textId="77777777" w:rsidR="00667DAF" w:rsidRPr="00EB418E" w:rsidRDefault="00667DAF" w:rsidP="00600626">
      <w:pPr>
        <w:pStyle w:val="FootnoteText"/>
        <w:ind w:firstLine="709"/>
        <w:jc w:val="both"/>
        <w:rPr>
          <w:rFonts w:ascii="Times New Roman" w:hAnsi="Times New Roman" w:cs="Times New Roman"/>
        </w:rPr>
      </w:pPr>
      <w:r w:rsidRPr="00EB418E">
        <w:rPr>
          <w:rStyle w:val="FootnoteReference"/>
          <w:rFonts w:ascii="Times New Roman" w:hAnsi="Times New Roman" w:cs="Times New Roman"/>
        </w:rPr>
        <w:footnoteRef/>
      </w:r>
      <w:r w:rsidRPr="00EB418E">
        <w:rPr>
          <w:rFonts w:ascii="Times New Roman" w:hAnsi="Times New Roman" w:cs="Times New Roman"/>
        </w:rPr>
        <w:t xml:space="preserve"> Rochim Danuri dan Iwan Nugroho, </w:t>
      </w:r>
      <w:r w:rsidRPr="00EB418E">
        <w:rPr>
          <w:rFonts w:ascii="Times New Roman" w:hAnsi="Times New Roman" w:cs="Times New Roman"/>
          <w:i/>
        </w:rPr>
        <w:t xml:space="preserve">Op. Cit., </w:t>
      </w:r>
      <w:r w:rsidRPr="00EB418E">
        <w:rPr>
          <w:rFonts w:ascii="Times New Roman" w:hAnsi="Times New Roman" w:cs="Times New Roman"/>
        </w:rPr>
        <w:t>hlm. 221.</w:t>
      </w:r>
    </w:p>
  </w:footnote>
  <w:footnote w:id="58">
    <w:p w14:paraId="6F46042A" w14:textId="77777777" w:rsidR="00667DAF" w:rsidRPr="00EB418E" w:rsidRDefault="00667DAF" w:rsidP="00600626">
      <w:pPr>
        <w:pStyle w:val="FootnoteText"/>
        <w:ind w:firstLine="709"/>
        <w:jc w:val="both"/>
        <w:rPr>
          <w:rFonts w:ascii="Times New Roman" w:hAnsi="Times New Roman" w:cs="Times New Roman"/>
        </w:rPr>
      </w:pPr>
      <w:r w:rsidRPr="00EB418E">
        <w:rPr>
          <w:rStyle w:val="FootnoteReference"/>
          <w:rFonts w:ascii="Times New Roman" w:hAnsi="Times New Roman" w:cs="Times New Roman"/>
        </w:rPr>
        <w:footnoteRef/>
      </w:r>
      <w:r w:rsidRPr="00EB418E">
        <w:rPr>
          <w:rFonts w:ascii="Times New Roman" w:hAnsi="Times New Roman" w:cs="Times New Roman"/>
        </w:rPr>
        <w:t xml:space="preserve"> Roestanto W. Dirdjojuwono, </w:t>
      </w:r>
      <w:r w:rsidRPr="00EB418E">
        <w:rPr>
          <w:rFonts w:ascii="Times New Roman" w:hAnsi="Times New Roman" w:cs="Times New Roman"/>
          <w:i/>
        </w:rPr>
        <w:t xml:space="preserve">Op. Cit., </w:t>
      </w:r>
      <w:r>
        <w:rPr>
          <w:rFonts w:ascii="Times New Roman" w:hAnsi="Times New Roman" w:cs="Times New Roman"/>
        </w:rPr>
        <w:t>hlm. 214</w:t>
      </w:r>
      <w:r w:rsidRPr="00EB418E">
        <w:rPr>
          <w:rFonts w:ascii="Times New Roman" w:hAnsi="Times New Roman" w:cs="Times New Roman"/>
        </w:rPr>
        <w:t>.</w:t>
      </w:r>
    </w:p>
  </w:footnote>
  <w:footnote w:id="59">
    <w:p w14:paraId="6C1AA6E2" w14:textId="77777777" w:rsidR="00667DAF" w:rsidRPr="00EB418E" w:rsidRDefault="00667DAF" w:rsidP="00600626">
      <w:pPr>
        <w:pStyle w:val="FootnoteText"/>
        <w:ind w:firstLine="709"/>
        <w:jc w:val="both"/>
        <w:rPr>
          <w:rFonts w:ascii="Times New Roman" w:hAnsi="Times New Roman" w:cs="Times New Roman"/>
          <w:i/>
        </w:rPr>
      </w:pPr>
      <w:r w:rsidRPr="00EB418E">
        <w:rPr>
          <w:rStyle w:val="FootnoteReference"/>
          <w:rFonts w:ascii="Times New Roman" w:hAnsi="Times New Roman" w:cs="Times New Roman"/>
        </w:rPr>
        <w:footnoteRef/>
      </w:r>
      <w:r w:rsidRPr="00EB418E">
        <w:rPr>
          <w:rFonts w:ascii="Times New Roman" w:hAnsi="Times New Roman" w:cs="Times New Roman"/>
        </w:rPr>
        <w:t xml:space="preserve"> </w:t>
      </w:r>
      <w:r w:rsidRPr="00EB418E">
        <w:rPr>
          <w:rFonts w:ascii="Times New Roman" w:hAnsi="Times New Roman" w:cs="Times New Roman"/>
          <w:i/>
        </w:rPr>
        <w:t xml:space="preserve">Ibid. </w:t>
      </w:r>
    </w:p>
  </w:footnote>
  <w:footnote w:id="60">
    <w:p w14:paraId="55810E08" w14:textId="77777777" w:rsidR="00667DAF" w:rsidRPr="00EB418E" w:rsidRDefault="00667DAF" w:rsidP="00600626">
      <w:pPr>
        <w:pStyle w:val="FootnoteText"/>
        <w:ind w:firstLine="709"/>
        <w:jc w:val="both"/>
        <w:rPr>
          <w:rFonts w:ascii="Times New Roman" w:hAnsi="Times New Roman" w:cs="Times New Roman"/>
        </w:rPr>
      </w:pPr>
      <w:r w:rsidRPr="00EB418E">
        <w:rPr>
          <w:rStyle w:val="FootnoteReference"/>
          <w:rFonts w:ascii="Times New Roman" w:hAnsi="Times New Roman" w:cs="Times New Roman"/>
        </w:rPr>
        <w:footnoteRef/>
      </w:r>
      <w:r w:rsidRPr="00EB418E">
        <w:rPr>
          <w:rFonts w:ascii="Times New Roman" w:hAnsi="Times New Roman" w:cs="Times New Roman"/>
        </w:rPr>
        <w:t xml:space="preserve"> Rochim Danuri dan Iwan Nugroho, </w:t>
      </w:r>
      <w:r w:rsidRPr="00EB418E">
        <w:rPr>
          <w:rFonts w:ascii="Times New Roman" w:hAnsi="Times New Roman" w:cs="Times New Roman"/>
          <w:i/>
        </w:rPr>
        <w:t xml:space="preserve">Op. Cit., </w:t>
      </w:r>
      <w:r>
        <w:rPr>
          <w:rFonts w:ascii="Times New Roman" w:hAnsi="Times New Roman" w:cs="Times New Roman"/>
        </w:rPr>
        <w:t>hlm. 233</w:t>
      </w:r>
      <w:r w:rsidRPr="00EB418E">
        <w:rPr>
          <w:rFonts w:ascii="Times New Roman" w:hAnsi="Times New Roman" w:cs="Times New Roman"/>
        </w:rPr>
        <w:t>.</w:t>
      </w:r>
    </w:p>
  </w:footnote>
  <w:footnote w:id="61">
    <w:p w14:paraId="53043254" w14:textId="77777777" w:rsidR="00667DAF" w:rsidRPr="00584BE3" w:rsidRDefault="00667DAF" w:rsidP="00600626">
      <w:pPr>
        <w:pStyle w:val="FootnoteText"/>
        <w:ind w:firstLine="709"/>
        <w:jc w:val="both"/>
        <w:rPr>
          <w:rFonts w:ascii="Times New Roman" w:hAnsi="Times New Roman" w:cs="Times New Roman"/>
        </w:rPr>
      </w:pPr>
      <w:r w:rsidRPr="00584BE3">
        <w:rPr>
          <w:rStyle w:val="FootnoteReference"/>
          <w:rFonts w:ascii="Times New Roman" w:hAnsi="Times New Roman" w:cs="Times New Roman"/>
        </w:rPr>
        <w:footnoteRef/>
      </w:r>
      <w:r w:rsidRPr="00584BE3">
        <w:rPr>
          <w:rFonts w:ascii="Times New Roman" w:hAnsi="Times New Roman" w:cs="Times New Roman"/>
        </w:rPr>
        <w:t xml:space="preserve"> </w:t>
      </w:r>
      <w:r w:rsidRPr="00584BE3">
        <w:rPr>
          <w:rFonts w:ascii="Times New Roman" w:hAnsi="Times New Roman" w:cs="Times New Roman"/>
          <w:i/>
        </w:rPr>
        <w:t xml:space="preserve">Ibid., </w:t>
      </w:r>
      <w:r w:rsidRPr="00584BE3">
        <w:rPr>
          <w:rFonts w:ascii="Times New Roman" w:hAnsi="Times New Roman" w:cs="Times New Roman"/>
        </w:rPr>
        <w:t>hlm. 235.</w:t>
      </w:r>
    </w:p>
  </w:footnote>
  <w:footnote w:id="62">
    <w:p w14:paraId="630BB028" w14:textId="77777777" w:rsidR="00667DAF" w:rsidRPr="00A17C1B" w:rsidRDefault="00667DAF" w:rsidP="00600626">
      <w:pPr>
        <w:pStyle w:val="FootnoteText"/>
        <w:ind w:firstLine="709"/>
        <w:jc w:val="both"/>
        <w:rPr>
          <w:rFonts w:ascii="Times New Roman" w:hAnsi="Times New Roman" w:cs="Times New Roman"/>
        </w:rPr>
      </w:pPr>
      <w:r w:rsidRPr="00A17C1B">
        <w:rPr>
          <w:rStyle w:val="FootnoteReference"/>
          <w:rFonts w:ascii="Times New Roman" w:hAnsi="Times New Roman" w:cs="Times New Roman"/>
        </w:rPr>
        <w:footnoteRef/>
      </w:r>
      <w:r w:rsidRPr="00A17C1B">
        <w:rPr>
          <w:rFonts w:ascii="Times New Roman" w:hAnsi="Times New Roman" w:cs="Times New Roman"/>
        </w:rPr>
        <w:t xml:space="preserve"> K. Anwar, </w:t>
      </w:r>
      <w:r w:rsidRPr="006D178B">
        <w:rPr>
          <w:rFonts w:ascii="Times New Roman" w:hAnsi="Times New Roman" w:cs="Times New Roman"/>
        </w:rPr>
        <w:t xml:space="preserve">“Peluang, Tantangan Dan Hambatan Ekspor Melalui Pelabuhan Krueng Geukuh”, </w:t>
      </w:r>
      <w:r w:rsidRPr="006D178B">
        <w:rPr>
          <w:rFonts w:ascii="Times New Roman" w:hAnsi="Times New Roman" w:cs="Times New Roman"/>
          <w:i/>
        </w:rPr>
        <w:t>Proceeding of Aceh Development International Conference</w:t>
      </w:r>
      <w:r w:rsidRPr="006D178B">
        <w:rPr>
          <w:rFonts w:ascii="Times New Roman" w:hAnsi="Times New Roman" w:cs="Times New Roman"/>
        </w:rPr>
        <w:t xml:space="preserve"> (ADIC) 2012</w:t>
      </w:r>
      <w:r w:rsidRPr="00A17C1B">
        <w:rPr>
          <w:rFonts w:ascii="Times New Roman" w:hAnsi="Times New Roman" w:cs="Times New Roman"/>
          <w:i/>
        </w:rPr>
        <w:t xml:space="preserve">, </w:t>
      </w:r>
      <w:r>
        <w:rPr>
          <w:rFonts w:ascii="Times New Roman" w:hAnsi="Times New Roman" w:cs="Times New Roman"/>
        </w:rPr>
        <w:t>hlm. 511</w:t>
      </w:r>
      <w:r w:rsidRPr="00A17C1B">
        <w:rPr>
          <w:rFonts w:ascii="Times New Roman" w:hAnsi="Times New Roman" w:cs="Times New Roman"/>
        </w:rPr>
        <w:t>.</w:t>
      </w:r>
    </w:p>
  </w:footnote>
  <w:footnote w:id="63">
    <w:p w14:paraId="5271E119" w14:textId="77777777" w:rsidR="00667DAF" w:rsidRPr="00FF199F" w:rsidRDefault="00667DAF" w:rsidP="00FF199F">
      <w:pPr>
        <w:pStyle w:val="FootnoteText"/>
        <w:ind w:firstLine="709"/>
        <w:jc w:val="both"/>
        <w:rPr>
          <w:rFonts w:ascii="Times New Roman" w:hAnsi="Times New Roman" w:cs="Times New Roman"/>
          <w:bCs/>
        </w:rPr>
      </w:pPr>
      <w:r w:rsidRPr="00FF199F">
        <w:rPr>
          <w:rStyle w:val="FootnoteReference"/>
          <w:rFonts w:ascii="Times New Roman" w:hAnsi="Times New Roman" w:cs="Times New Roman"/>
        </w:rPr>
        <w:footnoteRef/>
      </w:r>
      <w:r w:rsidRPr="00FF199F">
        <w:rPr>
          <w:rFonts w:ascii="Times New Roman" w:hAnsi="Times New Roman" w:cs="Times New Roman"/>
        </w:rPr>
        <w:t xml:space="preserve"> Map Invest, “</w:t>
      </w:r>
      <w:r w:rsidRPr="00FF199F">
        <w:rPr>
          <w:rFonts w:ascii="Times New Roman" w:hAnsi="Times New Roman" w:cs="Times New Roman"/>
          <w:bCs/>
        </w:rPr>
        <w:t xml:space="preserve">Industri Ekstrusi Aluminium” melalui, </w:t>
      </w:r>
      <w:hyperlink r:id="rId1" w:history="1">
        <w:r w:rsidRPr="00FF199F">
          <w:rPr>
            <w:rStyle w:val="Hyperlink"/>
            <w:rFonts w:ascii="Times New Roman" w:hAnsi="Times New Roman" w:cs="Times New Roman"/>
            <w:bCs/>
            <w:i/>
            <w:u w:val="none"/>
          </w:rPr>
          <w:t>https://mapinvest.sumutprov.go.id/opportunities/industri-ekstrusi-aluminium</w:t>
        </w:r>
      </w:hyperlink>
      <w:r w:rsidRPr="00FF199F">
        <w:rPr>
          <w:rFonts w:ascii="Times New Roman" w:hAnsi="Times New Roman" w:cs="Times New Roman"/>
          <w:bCs/>
        </w:rPr>
        <w:t>, diakses pada tanggal 23 Februari 2024, pkl. 20.05 wib.</w:t>
      </w:r>
    </w:p>
  </w:footnote>
  <w:footnote w:id="64">
    <w:p w14:paraId="75D54B81" w14:textId="77777777" w:rsidR="00667DAF" w:rsidRPr="00AD364C" w:rsidRDefault="00667DAF" w:rsidP="00AD364C">
      <w:pPr>
        <w:pStyle w:val="FootnoteText"/>
        <w:ind w:firstLine="709"/>
        <w:jc w:val="both"/>
        <w:rPr>
          <w:rFonts w:ascii="Times New Roman" w:hAnsi="Times New Roman" w:cs="Times New Roman"/>
        </w:rPr>
      </w:pPr>
      <w:r w:rsidRPr="00AD364C">
        <w:rPr>
          <w:rStyle w:val="FootnoteReference"/>
          <w:rFonts w:ascii="Times New Roman" w:hAnsi="Times New Roman" w:cs="Times New Roman"/>
        </w:rPr>
        <w:footnoteRef/>
      </w:r>
      <w:r w:rsidRPr="00AD364C">
        <w:rPr>
          <w:rFonts w:ascii="Times New Roman" w:hAnsi="Times New Roman" w:cs="Times New Roman"/>
        </w:rPr>
        <w:t xml:space="preserve"> Teuku Hafizh Fakhreza dan Robby Alexander Sirait, “Mengulas Kawasan Industri Prioritas Kuala Tanjung (KIKT)”, </w:t>
      </w:r>
      <w:r w:rsidRPr="00AD364C">
        <w:rPr>
          <w:rFonts w:ascii="Times New Roman" w:hAnsi="Times New Roman" w:cs="Times New Roman"/>
          <w:bCs/>
          <w:i/>
        </w:rPr>
        <w:t>Buletin APBN</w:t>
      </w:r>
      <w:r w:rsidRPr="00AD364C">
        <w:rPr>
          <w:rFonts w:ascii="Times New Roman" w:hAnsi="Times New Roman" w:cs="Times New Roman"/>
          <w:bCs/>
        </w:rPr>
        <w:t xml:space="preserve"> Vol. VII. Ed. 13, Juli 2022, hlm. 3.</w:t>
      </w:r>
    </w:p>
  </w:footnote>
  <w:footnote w:id="65">
    <w:p w14:paraId="12BE8263" w14:textId="77777777" w:rsidR="00667DAF" w:rsidRPr="00F911DC" w:rsidRDefault="00667DAF" w:rsidP="00781313">
      <w:pPr>
        <w:pStyle w:val="FootnoteText"/>
        <w:ind w:firstLine="709"/>
        <w:jc w:val="both"/>
        <w:rPr>
          <w:rFonts w:ascii="Times New Roman" w:hAnsi="Times New Roman" w:cs="Times New Roman"/>
        </w:rPr>
      </w:pPr>
      <w:r w:rsidRPr="00F911DC">
        <w:rPr>
          <w:rStyle w:val="FootnoteReference"/>
          <w:rFonts w:ascii="Times New Roman" w:hAnsi="Times New Roman" w:cs="Times New Roman"/>
        </w:rPr>
        <w:footnoteRef/>
      </w:r>
      <w:r w:rsidRPr="00F911DC">
        <w:rPr>
          <w:rFonts w:ascii="Times New Roman" w:hAnsi="Times New Roman" w:cs="Times New Roman"/>
        </w:rPr>
        <w:t xml:space="preserve"> Langas Denny Siahaan, dkk., “Transportasi Laut Kontainer Dalam Pengembangan Master Plan Percepatan Dan Perluasan Ekonomi Indonesia Di Indonesia Bagian Timur”, Jurnal Transportasi Vol. 13 No. 3 Desember 2013, hlm. 195.</w:t>
      </w:r>
    </w:p>
  </w:footnote>
  <w:footnote w:id="66">
    <w:p w14:paraId="319CC072" w14:textId="77777777" w:rsidR="00667DAF" w:rsidRPr="00BF5492" w:rsidRDefault="00667DAF" w:rsidP="00781313">
      <w:pPr>
        <w:pStyle w:val="FootnoteText"/>
        <w:ind w:firstLine="709"/>
        <w:jc w:val="both"/>
        <w:rPr>
          <w:rFonts w:ascii="Times New Roman" w:hAnsi="Times New Roman" w:cs="Times New Roman"/>
        </w:rPr>
      </w:pPr>
      <w:r w:rsidRPr="00BF5492">
        <w:rPr>
          <w:rStyle w:val="FootnoteReference"/>
          <w:rFonts w:ascii="Times New Roman" w:hAnsi="Times New Roman" w:cs="Times New Roman"/>
        </w:rPr>
        <w:footnoteRef/>
      </w:r>
      <w:r w:rsidRPr="00BF5492">
        <w:rPr>
          <w:rFonts w:ascii="Times New Roman" w:hAnsi="Times New Roman" w:cs="Times New Roman"/>
        </w:rPr>
        <w:t xml:space="preserve"> Setkab, “Pemerintah Tugaskan PT. Pelindo I Bangun Dan Operasikan Pelabuhan Internasional Kuala Tanjung” melalui, </w:t>
      </w:r>
      <w:hyperlink r:id="rId2" w:history="1">
        <w:r w:rsidRPr="00BF5492">
          <w:rPr>
            <w:rStyle w:val="Hyperlink"/>
            <w:rFonts w:ascii="Times New Roman" w:hAnsi="Times New Roman" w:cs="Times New Roman"/>
            <w:i/>
            <w:u w:val="none"/>
          </w:rPr>
          <w:t>https://setkab.go.id/pemerintah-tugaskan-pt-pelindo-i-bangun-dan-operasikan-pelabuhan-internasional-kuala-tanjung/</w:t>
        </w:r>
      </w:hyperlink>
      <w:r w:rsidRPr="00BF5492">
        <w:rPr>
          <w:rFonts w:ascii="Times New Roman" w:hAnsi="Times New Roman" w:cs="Times New Roman"/>
        </w:rPr>
        <w:t>, diakses pada tanggal 20 Februari 2024.</w:t>
      </w:r>
    </w:p>
  </w:footnote>
  <w:footnote w:id="67">
    <w:p w14:paraId="658F9CE5" w14:textId="77777777" w:rsidR="00667DAF" w:rsidRPr="000E2377" w:rsidRDefault="00667DAF" w:rsidP="00725272">
      <w:pPr>
        <w:pStyle w:val="FootnoteText"/>
        <w:ind w:firstLine="709"/>
        <w:jc w:val="both"/>
        <w:rPr>
          <w:rFonts w:ascii="Times New Roman" w:hAnsi="Times New Roman"/>
        </w:rPr>
      </w:pPr>
      <w:r w:rsidRPr="000E2377">
        <w:rPr>
          <w:rStyle w:val="FootnoteReference"/>
          <w:rFonts w:ascii="Times New Roman" w:hAnsi="Times New Roman"/>
        </w:rPr>
        <w:footnoteRef/>
      </w:r>
      <w:r w:rsidRPr="000E2377">
        <w:rPr>
          <w:rFonts w:ascii="Times New Roman" w:hAnsi="Times New Roman"/>
        </w:rPr>
        <w:t xml:space="preserve"> Wikipedia, “Inalum” melalui, </w:t>
      </w:r>
      <w:hyperlink r:id="rId3" w:history="1">
        <w:r w:rsidRPr="000E2377">
          <w:rPr>
            <w:rStyle w:val="Hyperlink"/>
            <w:rFonts w:ascii="Times New Roman" w:hAnsi="Times New Roman"/>
            <w:i/>
          </w:rPr>
          <w:t>https://id.wikipedia.org/wiki/Inalum</w:t>
        </w:r>
      </w:hyperlink>
      <w:r w:rsidRPr="000E2377">
        <w:rPr>
          <w:rFonts w:ascii="Times New Roman" w:hAnsi="Times New Roman"/>
        </w:rPr>
        <w:t xml:space="preserve">, diakses pada tanggal </w:t>
      </w:r>
      <w:r>
        <w:rPr>
          <w:rFonts w:ascii="Times New Roman" w:hAnsi="Times New Roman"/>
        </w:rPr>
        <w:t>20 Februari 2024,</w:t>
      </w:r>
      <w:r w:rsidRPr="000E2377">
        <w:rPr>
          <w:rFonts w:ascii="Times New Roman" w:hAnsi="Times New Roman"/>
        </w:rPr>
        <w:t xml:space="preserve"> pkl 10.00 WIB.</w:t>
      </w:r>
    </w:p>
  </w:footnote>
  <w:footnote w:id="68">
    <w:p w14:paraId="5182E1F8" w14:textId="77777777" w:rsidR="00667DAF" w:rsidRPr="000E2377" w:rsidRDefault="00667DAF" w:rsidP="00725272">
      <w:pPr>
        <w:pStyle w:val="FootnoteText"/>
        <w:ind w:firstLine="709"/>
        <w:jc w:val="both"/>
        <w:rPr>
          <w:rFonts w:ascii="Times New Roman" w:hAnsi="Times New Roman"/>
          <w:i/>
        </w:rPr>
      </w:pPr>
      <w:r w:rsidRPr="000E2377">
        <w:rPr>
          <w:rStyle w:val="FootnoteReference"/>
          <w:rFonts w:ascii="Times New Roman" w:hAnsi="Times New Roman"/>
        </w:rPr>
        <w:footnoteRef/>
      </w:r>
      <w:r w:rsidRPr="000E2377">
        <w:rPr>
          <w:rFonts w:ascii="Times New Roman" w:hAnsi="Times New Roman"/>
        </w:rPr>
        <w:t xml:space="preserve"> </w:t>
      </w:r>
      <w:r w:rsidRPr="000E2377">
        <w:rPr>
          <w:rFonts w:ascii="Times New Roman" w:hAnsi="Times New Roman"/>
          <w:i/>
        </w:rPr>
        <w:t xml:space="preserve">Ibid. </w:t>
      </w:r>
    </w:p>
  </w:footnote>
  <w:footnote w:id="69">
    <w:p w14:paraId="2523CCB3" w14:textId="77777777" w:rsidR="00667DAF" w:rsidRPr="000E2377" w:rsidRDefault="00667DAF" w:rsidP="00725272">
      <w:pPr>
        <w:pStyle w:val="FootnoteText"/>
        <w:ind w:firstLine="709"/>
        <w:jc w:val="both"/>
        <w:rPr>
          <w:rFonts w:ascii="Times New Roman" w:hAnsi="Times New Roman"/>
          <w:i/>
        </w:rPr>
      </w:pPr>
      <w:r w:rsidRPr="000E2377">
        <w:rPr>
          <w:rStyle w:val="FootnoteReference"/>
          <w:rFonts w:ascii="Times New Roman" w:hAnsi="Times New Roman"/>
        </w:rPr>
        <w:footnoteRef/>
      </w:r>
      <w:r w:rsidRPr="000E2377">
        <w:rPr>
          <w:rFonts w:ascii="Times New Roman" w:hAnsi="Times New Roman"/>
        </w:rPr>
        <w:t xml:space="preserve"> </w:t>
      </w:r>
      <w:r w:rsidRPr="000E2377">
        <w:rPr>
          <w:rFonts w:ascii="Times New Roman" w:hAnsi="Times New Roman"/>
          <w:i/>
        </w:rPr>
        <w:t xml:space="preserve">Ibid. </w:t>
      </w:r>
    </w:p>
  </w:footnote>
  <w:footnote w:id="70">
    <w:p w14:paraId="6970AE31" w14:textId="77777777" w:rsidR="00667DAF" w:rsidRPr="00584BE3" w:rsidRDefault="00667DAF" w:rsidP="00584BE3">
      <w:pPr>
        <w:pStyle w:val="FootnoteText"/>
        <w:ind w:firstLine="709"/>
        <w:jc w:val="both"/>
        <w:rPr>
          <w:rFonts w:ascii="Times New Roman" w:hAnsi="Times New Roman" w:cs="Times New Roman"/>
        </w:rPr>
      </w:pPr>
      <w:r w:rsidRPr="00584BE3">
        <w:rPr>
          <w:rStyle w:val="FootnoteReference"/>
          <w:rFonts w:ascii="Times New Roman" w:hAnsi="Times New Roman" w:cs="Times New Roman"/>
        </w:rPr>
        <w:footnoteRef/>
      </w:r>
      <w:r w:rsidRPr="00584BE3">
        <w:rPr>
          <w:rFonts w:ascii="Times New Roman" w:hAnsi="Times New Roman" w:cs="Times New Roman"/>
        </w:rPr>
        <w:t xml:space="preserve"> Ahmad Yani dan Gunawan Widjaja, </w:t>
      </w:r>
      <w:r w:rsidRPr="00584BE3">
        <w:rPr>
          <w:rFonts w:ascii="Times New Roman" w:hAnsi="Times New Roman" w:cs="Times New Roman"/>
          <w:i/>
          <w:iCs/>
        </w:rPr>
        <w:t>Perseroan Terbatas</w:t>
      </w:r>
      <w:r w:rsidRPr="00584BE3">
        <w:rPr>
          <w:rFonts w:ascii="Times New Roman" w:hAnsi="Times New Roman" w:cs="Times New Roman"/>
        </w:rPr>
        <w:t>, (Jakarta: PT Raja Grafindo Persada, 2003), hlm. 155.</w:t>
      </w:r>
    </w:p>
  </w:footnote>
  <w:footnote w:id="71">
    <w:p w14:paraId="22D76C5D" w14:textId="77777777" w:rsidR="00667DAF" w:rsidRPr="00584BE3" w:rsidRDefault="00667DAF" w:rsidP="00584BE3">
      <w:pPr>
        <w:pStyle w:val="FootnoteText"/>
        <w:ind w:firstLine="709"/>
        <w:jc w:val="both"/>
        <w:rPr>
          <w:rFonts w:ascii="Times New Roman" w:hAnsi="Times New Roman" w:cs="Times New Roman"/>
          <w:i/>
          <w:iCs/>
        </w:rPr>
      </w:pPr>
      <w:r w:rsidRPr="00584BE3">
        <w:rPr>
          <w:rStyle w:val="FootnoteReference"/>
          <w:rFonts w:ascii="Times New Roman" w:hAnsi="Times New Roman" w:cs="Times New Roman"/>
        </w:rPr>
        <w:footnoteRef/>
      </w:r>
      <w:r w:rsidRPr="00584BE3">
        <w:rPr>
          <w:rFonts w:ascii="Times New Roman" w:hAnsi="Times New Roman" w:cs="Times New Roman"/>
        </w:rPr>
        <w:t xml:space="preserve"> Sulistiowati, </w:t>
      </w:r>
      <w:r w:rsidRPr="00584BE3">
        <w:rPr>
          <w:rFonts w:ascii="Times New Roman" w:hAnsi="Times New Roman" w:cs="Times New Roman"/>
          <w:i/>
          <w:iCs/>
        </w:rPr>
        <w:t xml:space="preserve">Aspek Hukum dan Realitas Bisnis Perusahaan Grup di Indonesia, </w:t>
      </w:r>
      <w:r w:rsidRPr="00584BE3">
        <w:rPr>
          <w:rFonts w:ascii="Times New Roman" w:hAnsi="Times New Roman" w:cs="Times New Roman"/>
        </w:rPr>
        <w:t>(Jakarta: Penerbit Erlangga, 2010), hlm. 1</w:t>
      </w:r>
    </w:p>
  </w:footnote>
  <w:footnote w:id="72">
    <w:p w14:paraId="3D64E81A" w14:textId="77777777" w:rsidR="00667DAF" w:rsidRPr="00584BE3" w:rsidRDefault="00667DAF" w:rsidP="00584BE3">
      <w:pPr>
        <w:pStyle w:val="FootnoteText"/>
        <w:ind w:firstLine="709"/>
        <w:jc w:val="both"/>
        <w:rPr>
          <w:rFonts w:ascii="Times New Roman" w:hAnsi="Times New Roman" w:cs="Times New Roman"/>
        </w:rPr>
      </w:pPr>
      <w:r w:rsidRPr="00584BE3">
        <w:rPr>
          <w:rStyle w:val="FootnoteReference"/>
          <w:rFonts w:ascii="Times New Roman" w:hAnsi="Times New Roman" w:cs="Times New Roman"/>
        </w:rPr>
        <w:footnoteRef/>
      </w:r>
      <w:r w:rsidRPr="00584BE3">
        <w:rPr>
          <w:rFonts w:ascii="Times New Roman" w:hAnsi="Times New Roman" w:cs="Times New Roman"/>
        </w:rPr>
        <w:t xml:space="preserve"> Munir Fuady, </w:t>
      </w:r>
      <w:r w:rsidRPr="00584BE3">
        <w:rPr>
          <w:rFonts w:ascii="Times New Roman" w:hAnsi="Times New Roman" w:cs="Times New Roman"/>
          <w:i/>
          <w:iCs/>
        </w:rPr>
        <w:t xml:space="preserve">Hukum Perusahaan dalam Paradigma Hukum Bisnis, </w:t>
      </w:r>
      <w:r w:rsidRPr="00584BE3">
        <w:rPr>
          <w:rFonts w:ascii="Times New Roman" w:hAnsi="Times New Roman" w:cs="Times New Roman"/>
          <w:iCs/>
        </w:rPr>
        <w:t>(</w:t>
      </w:r>
      <w:r w:rsidRPr="00584BE3">
        <w:rPr>
          <w:rFonts w:ascii="Times New Roman" w:hAnsi="Times New Roman" w:cs="Times New Roman"/>
        </w:rPr>
        <w:t>Bandung: PT Citra Aditya Bakti, 2002), hlm. 88.</w:t>
      </w:r>
    </w:p>
  </w:footnote>
  <w:footnote w:id="73">
    <w:p w14:paraId="63290FC0" w14:textId="77777777" w:rsidR="00667DAF" w:rsidRPr="00584BE3" w:rsidRDefault="00667DAF" w:rsidP="00584BE3">
      <w:pPr>
        <w:pStyle w:val="FootnoteText"/>
        <w:ind w:firstLine="709"/>
        <w:jc w:val="both"/>
        <w:rPr>
          <w:rFonts w:ascii="Times New Roman" w:hAnsi="Times New Roman" w:cs="Times New Roman"/>
        </w:rPr>
      </w:pPr>
      <w:r w:rsidRPr="00584BE3">
        <w:rPr>
          <w:rStyle w:val="FootnoteReference"/>
          <w:rFonts w:ascii="Times New Roman" w:hAnsi="Times New Roman" w:cs="Times New Roman"/>
        </w:rPr>
        <w:footnoteRef/>
      </w:r>
      <w:r w:rsidRPr="00584BE3">
        <w:rPr>
          <w:rFonts w:ascii="Times New Roman" w:hAnsi="Times New Roman" w:cs="Times New Roman"/>
        </w:rPr>
        <w:t xml:space="preserve"> I Putu Gede Ary Suta, </w:t>
      </w:r>
      <w:r w:rsidRPr="00584BE3">
        <w:rPr>
          <w:rFonts w:ascii="Times New Roman" w:hAnsi="Times New Roman" w:cs="Times New Roman"/>
          <w:i/>
          <w:iCs/>
        </w:rPr>
        <w:t xml:space="preserve">Menuju Pasar Modal Modern, </w:t>
      </w:r>
      <w:r w:rsidRPr="00584BE3">
        <w:rPr>
          <w:rFonts w:ascii="Times New Roman" w:hAnsi="Times New Roman" w:cs="Times New Roman"/>
        </w:rPr>
        <w:t>cet. 1, (Jakarta: Yayasan SAD Satria Bhakti, 2000), hlm. 294</w:t>
      </w:r>
    </w:p>
  </w:footnote>
  <w:footnote w:id="74">
    <w:p w14:paraId="394E1E94" w14:textId="77777777" w:rsidR="00667DAF" w:rsidRPr="00584BE3" w:rsidRDefault="00667DAF" w:rsidP="00584BE3">
      <w:pPr>
        <w:pStyle w:val="FootnoteText"/>
        <w:ind w:firstLine="709"/>
        <w:jc w:val="both"/>
        <w:rPr>
          <w:rFonts w:ascii="Times New Roman" w:hAnsi="Times New Roman" w:cs="Times New Roman"/>
          <w:i/>
        </w:rPr>
      </w:pPr>
      <w:r w:rsidRPr="00584BE3">
        <w:rPr>
          <w:rStyle w:val="FootnoteReference"/>
          <w:rFonts w:ascii="Times New Roman" w:hAnsi="Times New Roman" w:cs="Times New Roman"/>
        </w:rPr>
        <w:footnoteRef/>
      </w:r>
      <w:r w:rsidRPr="00584BE3">
        <w:rPr>
          <w:rFonts w:ascii="Times New Roman" w:hAnsi="Times New Roman" w:cs="Times New Roman"/>
        </w:rPr>
        <w:t xml:space="preserve"> </w:t>
      </w:r>
      <w:r w:rsidRPr="00584BE3">
        <w:rPr>
          <w:rFonts w:ascii="Times New Roman" w:hAnsi="Times New Roman" w:cs="Times New Roman"/>
          <w:i/>
        </w:rPr>
        <w:t xml:space="preserve">Ibid. </w:t>
      </w:r>
    </w:p>
  </w:footnote>
  <w:footnote w:id="75">
    <w:p w14:paraId="04F7E7D7" w14:textId="77777777" w:rsidR="00667DAF" w:rsidRPr="00584BE3" w:rsidRDefault="00667DAF" w:rsidP="00584BE3">
      <w:pPr>
        <w:pStyle w:val="FootnoteText"/>
        <w:ind w:firstLine="709"/>
        <w:jc w:val="both"/>
        <w:rPr>
          <w:rFonts w:ascii="Times New Roman" w:hAnsi="Times New Roman" w:cs="Times New Roman"/>
          <w:i/>
        </w:rPr>
      </w:pPr>
      <w:r w:rsidRPr="00584BE3">
        <w:rPr>
          <w:rStyle w:val="FootnoteReference"/>
          <w:rFonts w:ascii="Times New Roman" w:hAnsi="Times New Roman" w:cs="Times New Roman"/>
        </w:rPr>
        <w:footnoteRef/>
      </w:r>
      <w:r w:rsidRPr="00584BE3">
        <w:rPr>
          <w:rFonts w:ascii="Times New Roman" w:hAnsi="Times New Roman" w:cs="Times New Roman"/>
        </w:rPr>
        <w:t xml:space="preserve"> </w:t>
      </w:r>
      <w:r w:rsidRPr="00584BE3">
        <w:rPr>
          <w:rFonts w:ascii="Times New Roman" w:hAnsi="Times New Roman" w:cs="Times New Roman"/>
          <w:i/>
        </w:rPr>
        <w:t xml:space="preserve">Ibid. </w:t>
      </w:r>
    </w:p>
  </w:footnote>
  <w:footnote w:id="76">
    <w:p w14:paraId="3585CEF1" w14:textId="77777777" w:rsidR="00667DAF" w:rsidRPr="00584BE3" w:rsidRDefault="00667DAF" w:rsidP="00584BE3">
      <w:pPr>
        <w:pStyle w:val="FootnoteText"/>
        <w:ind w:firstLine="709"/>
        <w:jc w:val="both"/>
        <w:rPr>
          <w:rFonts w:ascii="Times New Roman" w:hAnsi="Times New Roman" w:cs="Times New Roman"/>
        </w:rPr>
      </w:pPr>
      <w:r w:rsidRPr="00584BE3">
        <w:rPr>
          <w:rStyle w:val="FootnoteReference"/>
          <w:rFonts w:ascii="Times New Roman" w:hAnsi="Times New Roman" w:cs="Times New Roman"/>
        </w:rPr>
        <w:footnoteRef/>
      </w:r>
      <w:r w:rsidRPr="00584BE3">
        <w:rPr>
          <w:rFonts w:ascii="Times New Roman" w:hAnsi="Times New Roman" w:cs="Times New Roman"/>
        </w:rPr>
        <w:t xml:space="preserve"> M. Yahya Harahap, </w:t>
      </w:r>
      <w:r w:rsidRPr="00584BE3">
        <w:rPr>
          <w:rFonts w:ascii="Times New Roman" w:hAnsi="Times New Roman" w:cs="Times New Roman"/>
          <w:i/>
          <w:iCs/>
        </w:rPr>
        <w:t xml:space="preserve">Hukum Perseroan Terbatas. </w:t>
      </w:r>
      <w:r w:rsidRPr="00584BE3">
        <w:rPr>
          <w:rFonts w:ascii="Times New Roman" w:hAnsi="Times New Roman" w:cs="Times New Roman"/>
        </w:rPr>
        <w:t>Ed. 1. Cet.3, (Jakarta: Sinar Grafika, 2011), hlm. 49.</w:t>
      </w:r>
    </w:p>
  </w:footnote>
  <w:footnote w:id="77">
    <w:p w14:paraId="6960B0FD" w14:textId="77777777" w:rsidR="00667DAF" w:rsidRPr="00E90331" w:rsidRDefault="00667DAF" w:rsidP="00E90331">
      <w:pPr>
        <w:pStyle w:val="FootnoteText"/>
        <w:ind w:firstLine="709"/>
        <w:jc w:val="both"/>
        <w:rPr>
          <w:rFonts w:ascii="Times New Roman" w:hAnsi="Times New Roman" w:cs="Times New Roman"/>
        </w:rPr>
      </w:pPr>
      <w:r w:rsidRPr="00E90331">
        <w:rPr>
          <w:rStyle w:val="FootnoteReference"/>
          <w:rFonts w:ascii="Times New Roman" w:hAnsi="Times New Roman" w:cs="Times New Roman"/>
        </w:rPr>
        <w:footnoteRef/>
      </w:r>
      <w:r w:rsidRPr="00E90331">
        <w:rPr>
          <w:rFonts w:ascii="Times New Roman" w:hAnsi="Times New Roman" w:cs="Times New Roman"/>
        </w:rPr>
        <w:t xml:space="preserve"> </w:t>
      </w:r>
      <w:r w:rsidRPr="00E90331">
        <w:rPr>
          <w:rFonts w:ascii="Times New Roman" w:hAnsi="Times New Roman" w:cs="Times New Roman"/>
          <w:i/>
        </w:rPr>
        <w:t xml:space="preserve">Ibid., </w:t>
      </w:r>
      <w:r w:rsidRPr="00E90331">
        <w:rPr>
          <w:rFonts w:ascii="Times New Roman" w:hAnsi="Times New Roman" w:cs="Times New Roman"/>
        </w:rPr>
        <w:t>hlm. 51-52.</w:t>
      </w:r>
    </w:p>
  </w:footnote>
  <w:footnote w:id="78">
    <w:p w14:paraId="3D72D804" w14:textId="77777777" w:rsidR="00667DAF" w:rsidRPr="00E90331" w:rsidRDefault="00667DAF" w:rsidP="00E90331">
      <w:pPr>
        <w:pStyle w:val="FootnoteText"/>
        <w:ind w:firstLine="709"/>
        <w:jc w:val="both"/>
        <w:rPr>
          <w:rFonts w:ascii="Times New Roman" w:hAnsi="Times New Roman" w:cs="Times New Roman"/>
        </w:rPr>
      </w:pPr>
      <w:r w:rsidRPr="00E90331">
        <w:rPr>
          <w:rStyle w:val="FootnoteReference"/>
          <w:rFonts w:ascii="Times New Roman" w:hAnsi="Times New Roman" w:cs="Times New Roman"/>
        </w:rPr>
        <w:footnoteRef/>
      </w:r>
      <w:r w:rsidRPr="00E90331">
        <w:rPr>
          <w:rFonts w:ascii="Times New Roman" w:hAnsi="Times New Roman" w:cs="Times New Roman"/>
        </w:rPr>
        <w:t xml:space="preserve"> Sulistiowati, </w:t>
      </w:r>
      <w:r w:rsidRPr="00E90331">
        <w:rPr>
          <w:rFonts w:ascii="Times New Roman" w:hAnsi="Times New Roman" w:cs="Times New Roman"/>
          <w:i/>
          <w:iCs/>
        </w:rPr>
        <w:t xml:space="preserve">Op. Cit., </w:t>
      </w:r>
      <w:r w:rsidRPr="00E90331">
        <w:rPr>
          <w:rFonts w:ascii="Times New Roman" w:hAnsi="Times New Roman" w:cs="Times New Roman"/>
        </w:rPr>
        <w:t>hlm. 25</w:t>
      </w:r>
    </w:p>
  </w:footnote>
  <w:footnote w:id="79">
    <w:p w14:paraId="79D5DFD3" w14:textId="77777777" w:rsidR="00667DAF" w:rsidRPr="00E90331" w:rsidRDefault="00667DAF" w:rsidP="00E90331">
      <w:pPr>
        <w:pStyle w:val="FootnoteText"/>
        <w:ind w:firstLine="709"/>
        <w:jc w:val="both"/>
        <w:rPr>
          <w:rFonts w:ascii="Times New Roman" w:hAnsi="Times New Roman" w:cs="Times New Roman"/>
          <w:i/>
          <w:iCs/>
        </w:rPr>
      </w:pPr>
      <w:r w:rsidRPr="00E90331">
        <w:rPr>
          <w:rStyle w:val="FootnoteReference"/>
          <w:rFonts w:ascii="Times New Roman" w:hAnsi="Times New Roman" w:cs="Times New Roman"/>
        </w:rPr>
        <w:footnoteRef/>
      </w:r>
      <w:r w:rsidRPr="00E90331">
        <w:rPr>
          <w:rFonts w:ascii="Times New Roman" w:hAnsi="Times New Roman" w:cs="Times New Roman"/>
        </w:rPr>
        <w:t xml:space="preserve"> Badan Pengawas Pasar Modal dan Lembaga Keuangan, </w:t>
      </w:r>
      <w:r w:rsidRPr="00E90331">
        <w:rPr>
          <w:rFonts w:ascii="Times New Roman" w:hAnsi="Times New Roman" w:cs="Times New Roman"/>
          <w:i/>
          <w:iCs/>
        </w:rPr>
        <w:t xml:space="preserve">Peraturan Bapepam-LK </w:t>
      </w:r>
      <w:r w:rsidRPr="00E90331">
        <w:rPr>
          <w:rFonts w:ascii="Times New Roman" w:hAnsi="Times New Roman" w:cs="Times New Roman"/>
        </w:rPr>
        <w:t>Tentang Pedoman Penilaian Dan Penyajian Laporan Penilaian Usaha Di Pasar Modal, Peraturan</w:t>
      </w:r>
      <w:r w:rsidRPr="00E90331">
        <w:rPr>
          <w:rFonts w:ascii="Times New Roman" w:hAnsi="Times New Roman" w:cs="Times New Roman"/>
          <w:i/>
          <w:iCs/>
        </w:rPr>
        <w:t xml:space="preserve"> </w:t>
      </w:r>
      <w:r w:rsidRPr="00E90331">
        <w:rPr>
          <w:rFonts w:ascii="Times New Roman" w:hAnsi="Times New Roman" w:cs="Times New Roman"/>
        </w:rPr>
        <w:t>Bapepam-LK Nomor VIII.C.3., Angka 1 Huruf a (24) dan (25).</w:t>
      </w:r>
    </w:p>
  </w:footnote>
  <w:footnote w:id="80">
    <w:p w14:paraId="1CF8A1B5" w14:textId="77777777" w:rsidR="00667DAF" w:rsidRPr="00E90331" w:rsidRDefault="00667DAF" w:rsidP="00E90331">
      <w:pPr>
        <w:pStyle w:val="FootnoteText"/>
        <w:ind w:firstLine="709"/>
        <w:jc w:val="both"/>
        <w:rPr>
          <w:rFonts w:ascii="Times New Roman" w:hAnsi="Times New Roman" w:cs="Times New Roman"/>
          <w:i/>
          <w:iCs/>
        </w:rPr>
      </w:pPr>
      <w:r w:rsidRPr="00E90331">
        <w:rPr>
          <w:rStyle w:val="FootnoteReference"/>
          <w:rFonts w:ascii="Times New Roman" w:hAnsi="Times New Roman" w:cs="Times New Roman"/>
        </w:rPr>
        <w:footnoteRef/>
      </w:r>
      <w:r w:rsidRPr="00E90331">
        <w:rPr>
          <w:rFonts w:ascii="Times New Roman" w:hAnsi="Times New Roman" w:cs="Times New Roman"/>
        </w:rPr>
        <w:t xml:space="preserve"> J. M. M. Maejier, </w:t>
      </w:r>
      <w:r w:rsidRPr="00E90331">
        <w:rPr>
          <w:rFonts w:ascii="Times New Roman" w:hAnsi="Times New Roman" w:cs="Times New Roman"/>
          <w:i/>
          <w:iCs/>
        </w:rPr>
        <w:t xml:space="preserve">A Modern Company Law System: Commentary on the 1976 Dutsch Legislation, </w:t>
      </w:r>
      <w:r w:rsidRPr="00E90331">
        <w:rPr>
          <w:rFonts w:ascii="Times New Roman" w:hAnsi="Times New Roman" w:cs="Times New Roman"/>
        </w:rPr>
        <w:t>(Sijhoff and Noordhoff International Publishers, 1978), hlm. 265-266</w:t>
      </w:r>
    </w:p>
  </w:footnote>
  <w:footnote w:id="81">
    <w:p w14:paraId="09606091" w14:textId="77777777" w:rsidR="00667DAF" w:rsidRPr="00E90331" w:rsidRDefault="00667DAF" w:rsidP="00E90331">
      <w:pPr>
        <w:pStyle w:val="FootnoteText"/>
        <w:ind w:firstLine="709"/>
        <w:jc w:val="both"/>
        <w:rPr>
          <w:rFonts w:ascii="Times New Roman" w:hAnsi="Times New Roman" w:cs="Times New Roman"/>
        </w:rPr>
      </w:pPr>
      <w:r w:rsidRPr="00E90331">
        <w:rPr>
          <w:rStyle w:val="FootnoteReference"/>
          <w:rFonts w:ascii="Times New Roman" w:hAnsi="Times New Roman" w:cs="Times New Roman"/>
        </w:rPr>
        <w:footnoteRef/>
      </w:r>
      <w:r>
        <w:rPr>
          <w:rFonts w:ascii="Times New Roman" w:hAnsi="Times New Roman" w:cs="Times New Roman"/>
        </w:rPr>
        <w:t xml:space="preserve"> Munir Fuady, </w:t>
      </w:r>
      <w:r w:rsidRPr="00E90331">
        <w:rPr>
          <w:rFonts w:ascii="Times New Roman" w:hAnsi="Times New Roman" w:cs="Times New Roman"/>
          <w:i/>
        </w:rPr>
        <w:t xml:space="preserve">Op. Cit., </w:t>
      </w:r>
      <w:r w:rsidRPr="00E90331">
        <w:rPr>
          <w:rFonts w:ascii="Times New Roman" w:hAnsi="Times New Roman" w:cs="Times New Roman"/>
        </w:rPr>
        <w:t>hlm. 95-103</w:t>
      </w:r>
    </w:p>
  </w:footnote>
  <w:footnote w:id="82">
    <w:p w14:paraId="51655CE9" w14:textId="77777777" w:rsidR="00667DAF" w:rsidRPr="001F1C59" w:rsidRDefault="00667DAF" w:rsidP="001F1C59">
      <w:pPr>
        <w:pStyle w:val="FootnoteText"/>
        <w:ind w:firstLine="709"/>
        <w:jc w:val="both"/>
        <w:rPr>
          <w:rFonts w:ascii="Times New Roman" w:hAnsi="Times New Roman" w:cs="Times New Roman"/>
        </w:rPr>
      </w:pPr>
      <w:r w:rsidRPr="001F1C59">
        <w:rPr>
          <w:rStyle w:val="FootnoteReference"/>
          <w:rFonts w:ascii="Times New Roman" w:hAnsi="Times New Roman" w:cs="Times New Roman"/>
        </w:rPr>
        <w:footnoteRef/>
      </w:r>
      <w:r w:rsidRPr="001F1C59">
        <w:rPr>
          <w:rFonts w:ascii="Times New Roman" w:hAnsi="Times New Roman" w:cs="Times New Roman"/>
        </w:rPr>
        <w:t xml:space="preserve"> Charlesworth dan Morse, </w:t>
      </w:r>
      <w:r w:rsidRPr="001F1C59">
        <w:rPr>
          <w:rFonts w:ascii="Times New Roman" w:hAnsi="Times New Roman" w:cs="Times New Roman"/>
          <w:i/>
          <w:iCs/>
        </w:rPr>
        <w:t xml:space="preserve">Company Law, </w:t>
      </w:r>
      <w:r w:rsidRPr="001F1C59">
        <w:rPr>
          <w:rFonts w:ascii="Times New Roman" w:hAnsi="Times New Roman" w:cs="Times New Roman"/>
        </w:rPr>
        <w:t>EL BS, (</w:t>
      </w:r>
      <w:r w:rsidRPr="001F1C59">
        <w:rPr>
          <w:rFonts w:ascii="Times New Roman" w:hAnsi="Times New Roman" w:cs="Times New Roman"/>
          <w:i/>
          <w:iCs/>
        </w:rPr>
        <w:t xml:space="preserve">Fourteenth Edition, </w:t>
      </w:r>
      <w:r w:rsidRPr="001F1C59">
        <w:rPr>
          <w:rFonts w:ascii="Times New Roman" w:hAnsi="Times New Roman" w:cs="Times New Roman"/>
        </w:rPr>
        <w:t>1991), hlm. 52</w:t>
      </w:r>
    </w:p>
  </w:footnote>
  <w:footnote w:id="83">
    <w:p w14:paraId="38AA465D" w14:textId="77777777" w:rsidR="00667DAF" w:rsidRPr="001F1C59" w:rsidRDefault="00667DAF" w:rsidP="001F1C59">
      <w:pPr>
        <w:pStyle w:val="FootnoteText"/>
        <w:ind w:firstLine="709"/>
        <w:jc w:val="both"/>
        <w:rPr>
          <w:rFonts w:ascii="Times New Roman" w:hAnsi="Times New Roman" w:cs="Times New Roman"/>
        </w:rPr>
      </w:pPr>
      <w:r w:rsidRPr="001F1C59">
        <w:rPr>
          <w:rStyle w:val="FootnoteReference"/>
          <w:rFonts w:ascii="Times New Roman" w:hAnsi="Times New Roman" w:cs="Times New Roman"/>
        </w:rPr>
        <w:footnoteRef/>
      </w:r>
      <w:r w:rsidRPr="001F1C59">
        <w:rPr>
          <w:rFonts w:ascii="Times New Roman" w:hAnsi="Times New Roman" w:cs="Times New Roman"/>
        </w:rPr>
        <w:t xml:space="preserve"> M. Yahya Harahap, </w:t>
      </w:r>
      <w:r w:rsidRPr="001F1C59">
        <w:rPr>
          <w:rFonts w:ascii="Times New Roman" w:hAnsi="Times New Roman" w:cs="Times New Roman"/>
          <w:i/>
          <w:iCs/>
        </w:rPr>
        <w:t xml:space="preserve">Op. Cit., </w:t>
      </w:r>
      <w:r w:rsidRPr="001F1C59">
        <w:rPr>
          <w:rFonts w:ascii="Times New Roman" w:hAnsi="Times New Roman" w:cs="Times New Roman"/>
        </w:rPr>
        <w:t>hlm. 50-51</w:t>
      </w:r>
    </w:p>
  </w:footnote>
  <w:footnote w:id="84">
    <w:p w14:paraId="775A30F4" w14:textId="77777777" w:rsidR="00667DAF" w:rsidRPr="00517F85" w:rsidRDefault="00667DAF" w:rsidP="00517F85">
      <w:pPr>
        <w:pStyle w:val="FootnoteText"/>
        <w:ind w:firstLine="709"/>
        <w:jc w:val="both"/>
        <w:rPr>
          <w:rFonts w:ascii="Times New Roman" w:hAnsi="Times New Roman" w:cs="Times New Roman"/>
          <w:i/>
          <w:iCs/>
        </w:rPr>
      </w:pPr>
      <w:r w:rsidRPr="00517F85">
        <w:rPr>
          <w:rStyle w:val="FootnoteReference"/>
          <w:rFonts w:ascii="Times New Roman" w:hAnsi="Times New Roman" w:cs="Times New Roman"/>
        </w:rPr>
        <w:footnoteRef/>
      </w:r>
      <w:r w:rsidRPr="00517F85">
        <w:rPr>
          <w:rFonts w:ascii="Times New Roman" w:hAnsi="Times New Roman" w:cs="Times New Roman"/>
        </w:rPr>
        <w:t xml:space="preserve"> Titi Maria, </w:t>
      </w:r>
      <w:r w:rsidRPr="00517F85">
        <w:rPr>
          <w:rFonts w:ascii="Times New Roman" w:hAnsi="Times New Roman" w:cs="Times New Roman"/>
          <w:i/>
          <w:iCs/>
        </w:rPr>
        <w:t xml:space="preserve">Liability Aspects of Corporate Group Structures </w:t>
      </w:r>
      <w:r w:rsidRPr="00517F85">
        <w:rPr>
          <w:rFonts w:ascii="Times New Roman" w:hAnsi="Times New Roman" w:cs="Times New Roman"/>
        </w:rPr>
        <w:t>(</w:t>
      </w:r>
      <w:r w:rsidRPr="00517F85">
        <w:rPr>
          <w:rFonts w:ascii="Times New Roman" w:hAnsi="Times New Roman" w:cs="Times New Roman"/>
          <w:i/>
          <w:iCs/>
        </w:rPr>
        <w:t xml:space="preserve">A Primer for Indonesian Legal Practitioners), </w:t>
      </w:r>
      <w:r w:rsidRPr="00517F85">
        <w:rPr>
          <w:rFonts w:ascii="Times New Roman" w:hAnsi="Times New Roman" w:cs="Times New Roman"/>
        </w:rPr>
        <w:t>(Jakarta: PT Tatanusa, 2004), hlm. 102</w:t>
      </w:r>
    </w:p>
  </w:footnote>
  <w:footnote w:id="85">
    <w:p w14:paraId="5A14F24E" w14:textId="77777777" w:rsidR="00667DAF" w:rsidRPr="00517F85" w:rsidRDefault="00667DAF" w:rsidP="00517F85">
      <w:pPr>
        <w:pStyle w:val="FootnoteText"/>
        <w:ind w:firstLine="709"/>
        <w:jc w:val="both"/>
        <w:rPr>
          <w:rFonts w:ascii="Times New Roman" w:hAnsi="Times New Roman" w:cs="Times New Roman"/>
        </w:rPr>
      </w:pPr>
      <w:r w:rsidRPr="00517F85">
        <w:rPr>
          <w:rStyle w:val="FootnoteReference"/>
          <w:rFonts w:ascii="Times New Roman" w:hAnsi="Times New Roman" w:cs="Times New Roman"/>
        </w:rPr>
        <w:footnoteRef/>
      </w:r>
      <w:r>
        <w:rPr>
          <w:rFonts w:ascii="Times New Roman" w:hAnsi="Times New Roman" w:cs="Times New Roman"/>
        </w:rPr>
        <w:t xml:space="preserve"> Munir Fuady</w:t>
      </w:r>
      <w:r w:rsidRPr="00517F85">
        <w:rPr>
          <w:rFonts w:ascii="Times New Roman" w:hAnsi="Times New Roman" w:cs="Times New Roman"/>
        </w:rPr>
        <w:t xml:space="preserve">, </w:t>
      </w:r>
      <w:r w:rsidRPr="00517F85">
        <w:rPr>
          <w:rFonts w:ascii="Times New Roman" w:hAnsi="Times New Roman" w:cs="Times New Roman"/>
          <w:i/>
        </w:rPr>
        <w:t xml:space="preserve">Op. Cit., </w:t>
      </w:r>
      <w:r w:rsidRPr="00517F85">
        <w:rPr>
          <w:rFonts w:ascii="Times New Roman" w:hAnsi="Times New Roman" w:cs="Times New Roman"/>
        </w:rPr>
        <w:t>hlm. 91-93</w:t>
      </w:r>
    </w:p>
  </w:footnote>
  <w:footnote w:id="86">
    <w:p w14:paraId="70A0894D" w14:textId="77777777" w:rsidR="00667DAF" w:rsidRPr="003A4BC9" w:rsidRDefault="00667DAF" w:rsidP="003A4BC9">
      <w:pPr>
        <w:pStyle w:val="FootnoteText"/>
        <w:ind w:firstLine="709"/>
        <w:jc w:val="both"/>
        <w:rPr>
          <w:rFonts w:ascii="Times New Roman" w:hAnsi="Times New Roman" w:cs="Times New Roman"/>
        </w:rPr>
      </w:pPr>
      <w:r w:rsidRPr="003A4BC9">
        <w:rPr>
          <w:rStyle w:val="FootnoteReference"/>
          <w:rFonts w:ascii="Times New Roman" w:hAnsi="Times New Roman" w:cs="Times New Roman"/>
        </w:rPr>
        <w:footnoteRef/>
      </w:r>
      <w:r w:rsidRPr="003A4BC9">
        <w:rPr>
          <w:rFonts w:ascii="Times New Roman" w:hAnsi="Times New Roman" w:cs="Times New Roman"/>
        </w:rPr>
        <w:t xml:space="preserve"> Tom Hadden, “Regulating Corporate Groups: An International Perspective”, dalam Joseph McCahery, Sol Picciotto, Colin Scott (Ed.), </w:t>
      </w:r>
      <w:r w:rsidRPr="003A4BC9">
        <w:rPr>
          <w:rFonts w:ascii="Times New Roman" w:hAnsi="Times New Roman" w:cs="Times New Roman"/>
          <w:i/>
          <w:iCs/>
        </w:rPr>
        <w:t>Corporate Control and Accountability:</w:t>
      </w:r>
      <w:r w:rsidRPr="003A4BC9">
        <w:rPr>
          <w:rFonts w:ascii="Times New Roman" w:hAnsi="Times New Roman" w:cs="Times New Roman"/>
        </w:rPr>
        <w:t xml:space="preserve"> </w:t>
      </w:r>
      <w:r w:rsidRPr="003A4BC9">
        <w:rPr>
          <w:rFonts w:ascii="Times New Roman" w:hAnsi="Times New Roman" w:cs="Times New Roman"/>
          <w:i/>
          <w:iCs/>
        </w:rPr>
        <w:t xml:space="preserve">Changing Structures and Dynamics of Regulation, </w:t>
      </w:r>
      <w:r w:rsidRPr="003A4BC9">
        <w:rPr>
          <w:rFonts w:ascii="Times New Roman" w:hAnsi="Times New Roman" w:cs="Times New Roman"/>
        </w:rPr>
        <w:t>(New York-OUP USA), hlm.</w:t>
      </w:r>
      <w:r>
        <w:rPr>
          <w:rFonts w:ascii="Times New Roman" w:hAnsi="Times New Roman" w:cs="Times New Roman"/>
        </w:rPr>
        <w:t xml:space="preserve"> </w:t>
      </w:r>
      <w:r w:rsidRPr="003A4BC9">
        <w:rPr>
          <w:rFonts w:ascii="Times New Roman" w:hAnsi="Times New Roman" w:cs="Times New Roman"/>
        </w:rPr>
        <w:t>343</w:t>
      </w:r>
    </w:p>
  </w:footnote>
  <w:footnote w:id="87">
    <w:p w14:paraId="59C04F8C" w14:textId="77777777" w:rsidR="00667DAF" w:rsidRPr="003A4BC9" w:rsidRDefault="00667DAF" w:rsidP="003A4BC9">
      <w:pPr>
        <w:pStyle w:val="FootnoteText"/>
        <w:ind w:firstLine="709"/>
        <w:jc w:val="both"/>
        <w:rPr>
          <w:rFonts w:ascii="Times New Roman" w:hAnsi="Times New Roman" w:cs="Times New Roman"/>
        </w:rPr>
      </w:pPr>
      <w:r w:rsidRPr="003A4BC9">
        <w:rPr>
          <w:rStyle w:val="FootnoteReference"/>
          <w:rFonts w:ascii="Times New Roman" w:hAnsi="Times New Roman" w:cs="Times New Roman"/>
        </w:rPr>
        <w:footnoteRef/>
      </w:r>
      <w:r w:rsidRPr="003A4BC9">
        <w:rPr>
          <w:rFonts w:ascii="Times New Roman" w:hAnsi="Times New Roman" w:cs="Times New Roman"/>
        </w:rPr>
        <w:t xml:space="preserve"> Sulistiowati, </w:t>
      </w:r>
      <w:r w:rsidRPr="003A4BC9">
        <w:rPr>
          <w:rFonts w:ascii="Times New Roman" w:hAnsi="Times New Roman" w:cs="Times New Roman"/>
          <w:i/>
          <w:iCs/>
        </w:rPr>
        <w:t xml:space="preserve">Op. Cit., </w:t>
      </w:r>
      <w:r w:rsidRPr="003A4BC9">
        <w:rPr>
          <w:rFonts w:ascii="Times New Roman" w:hAnsi="Times New Roman" w:cs="Times New Roman"/>
        </w:rPr>
        <w:t>hlm. 64</w:t>
      </w:r>
    </w:p>
  </w:footnote>
  <w:footnote w:id="88">
    <w:p w14:paraId="41B8A260" w14:textId="77777777" w:rsidR="00667DAF" w:rsidRPr="009E1DA5" w:rsidRDefault="00667DAF" w:rsidP="009E1DA5">
      <w:pPr>
        <w:pStyle w:val="FootnoteText"/>
        <w:ind w:firstLine="709"/>
        <w:jc w:val="both"/>
        <w:rPr>
          <w:rFonts w:ascii="Times New Roman" w:hAnsi="Times New Roman" w:cs="Times New Roman"/>
        </w:rPr>
      </w:pPr>
      <w:r w:rsidRPr="009E1DA5">
        <w:rPr>
          <w:rStyle w:val="FootnoteReference"/>
          <w:rFonts w:ascii="Times New Roman" w:hAnsi="Times New Roman" w:cs="Times New Roman"/>
        </w:rPr>
        <w:footnoteRef/>
      </w:r>
      <w:r>
        <w:rPr>
          <w:rFonts w:ascii="Times New Roman" w:hAnsi="Times New Roman" w:cs="Times New Roman"/>
        </w:rPr>
        <w:t xml:space="preserve"> Munir Fuady</w:t>
      </w:r>
      <w:r w:rsidRPr="009E1DA5">
        <w:rPr>
          <w:rFonts w:ascii="Times New Roman" w:hAnsi="Times New Roman" w:cs="Times New Roman"/>
        </w:rPr>
        <w:t xml:space="preserve">, </w:t>
      </w:r>
      <w:r w:rsidRPr="009E1DA5">
        <w:rPr>
          <w:rFonts w:ascii="Times New Roman" w:hAnsi="Times New Roman" w:cs="Times New Roman"/>
          <w:i/>
        </w:rPr>
        <w:t xml:space="preserve">Op. Cit., </w:t>
      </w:r>
      <w:r w:rsidRPr="009E1DA5">
        <w:rPr>
          <w:rFonts w:ascii="Times New Roman" w:hAnsi="Times New Roman" w:cs="Times New Roman"/>
        </w:rPr>
        <w:t>hlm. 93-94</w:t>
      </w:r>
    </w:p>
  </w:footnote>
  <w:footnote w:id="89">
    <w:p w14:paraId="633A01A8" w14:textId="77777777" w:rsidR="00667DAF" w:rsidRPr="00E67FED" w:rsidRDefault="00667DAF" w:rsidP="00E67FED">
      <w:pPr>
        <w:pStyle w:val="FootnoteText"/>
        <w:ind w:firstLine="709"/>
        <w:jc w:val="both"/>
        <w:rPr>
          <w:rFonts w:ascii="Times New Roman" w:hAnsi="Times New Roman" w:cs="Times New Roman"/>
        </w:rPr>
      </w:pPr>
      <w:r w:rsidRPr="00E67FED">
        <w:rPr>
          <w:rStyle w:val="FootnoteReference"/>
          <w:rFonts w:ascii="Times New Roman" w:hAnsi="Times New Roman" w:cs="Times New Roman"/>
        </w:rPr>
        <w:footnoteRef/>
      </w:r>
      <w:r w:rsidRPr="00E67FED">
        <w:rPr>
          <w:rFonts w:ascii="Times New Roman" w:hAnsi="Times New Roman" w:cs="Times New Roman"/>
        </w:rPr>
        <w:t xml:space="preserve"> Munir Fuady, </w:t>
      </w:r>
      <w:r w:rsidRPr="00E67FED">
        <w:rPr>
          <w:rFonts w:ascii="Times New Roman" w:hAnsi="Times New Roman" w:cs="Times New Roman"/>
          <w:i/>
          <w:iCs/>
        </w:rPr>
        <w:t>Op. Cit.</w:t>
      </w:r>
      <w:r w:rsidRPr="00E67FED">
        <w:rPr>
          <w:rFonts w:ascii="Times New Roman" w:hAnsi="Times New Roman" w:cs="Times New Roman"/>
        </w:rPr>
        <w:t>, hlm. 84-89.</w:t>
      </w:r>
    </w:p>
  </w:footnote>
  <w:footnote w:id="90">
    <w:p w14:paraId="435E807E" w14:textId="77777777" w:rsidR="00667DAF" w:rsidRPr="00E67FED" w:rsidRDefault="00667DAF" w:rsidP="00E67FED">
      <w:pPr>
        <w:pStyle w:val="FootnoteText"/>
        <w:ind w:firstLine="709"/>
        <w:jc w:val="both"/>
        <w:rPr>
          <w:rFonts w:ascii="Times New Roman" w:hAnsi="Times New Roman" w:cs="Times New Roman"/>
        </w:rPr>
      </w:pPr>
      <w:r w:rsidRPr="00E67FED">
        <w:rPr>
          <w:rStyle w:val="FootnoteReference"/>
          <w:rFonts w:ascii="Times New Roman" w:hAnsi="Times New Roman" w:cs="Times New Roman"/>
        </w:rPr>
        <w:footnoteRef/>
      </w:r>
      <w:r w:rsidRPr="00E67FED">
        <w:rPr>
          <w:rFonts w:ascii="Times New Roman" w:hAnsi="Times New Roman" w:cs="Times New Roman"/>
        </w:rPr>
        <w:t xml:space="preserve"> M. Yahya Harahap, </w:t>
      </w:r>
      <w:r w:rsidRPr="00E67FED">
        <w:rPr>
          <w:rFonts w:ascii="Times New Roman" w:hAnsi="Times New Roman" w:cs="Times New Roman"/>
          <w:i/>
          <w:iCs/>
        </w:rPr>
        <w:t xml:space="preserve">Op. Cit., </w:t>
      </w:r>
      <w:r w:rsidRPr="00E67FED">
        <w:rPr>
          <w:rFonts w:ascii="Times New Roman" w:hAnsi="Times New Roman" w:cs="Times New Roman"/>
        </w:rPr>
        <w:t>hlm. 483</w:t>
      </w:r>
    </w:p>
  </w:footnote>
  <w:footnote w:id="91">
    <w:p w14:paraId="1B744249" w14:textId="77777777" w:rsidR="00667DAF" w:rsidRPr="00E67FED" w:rsidRDefault="00667DAF" w:rsidP="00E67FED">
      <w:pPr>
        <w:pStyle w:val="FootnoteText"/>
        <w:ind w:firstLine="709"/>
        <w:jc w:val="both"/>
        <w:rPr>
          <w:rFonts w:ascii="Times New Roman" w:hAnsi="Times New Roman" w:cs="Times New Roman"/>
          <w:i/>
        </w:rPr>
      </w:pPr>
      <w:r w:rsidRPr="00E67FED">
        <w:rPr>
          <w:rStyle w:val="FootnoteReference"/>
          <w:rFonts w:ascii="Times New Roman" w:hAnsi="Times New Roman" w:cs="Times New Roman"/>
        </w:rPr>
        <w:footnoteRef/>
      </w:r>
      <w:r w:rsidRPr="00E67FED">
        <w:rPr>
          <w:rFonts w:ascii="Times New Roman" w:hAnsi="Times New Roman" w:cs="Times New Roman"/>
        </w:rPr>
        <w:t xml:space="preserve"> </w:t>
      </w:r>
      <w:r w:rsidRPr="00E67FED">
        <w:rPr>
          <w:rFonts w:ascii="Times New Roman" w:hAnsi="Times New Roman" w:cs="Times New Roman"/>
          <w:i/>
        </w:rPr>
        <w:t>Ibid.</w:t>
      </w:r>
    </w:p>
  </w:footnote>
  <w:footnote w:id="92">
    <w:p w14:paraId="561F9C32" w14:textId="77777777" w:rsidR="00667DAF" w:rsidRPr="00E67FED" w:rsidRDefault="00667DAF" w:rsidP="00E67FED">
      <w:pPr>
        <w:pStyle w:val="FootnoteText"/>
        <w:ind w:firstLine="709"/>
        <w:jc w:val="both"/>
        <w:rPr>
          <w:rFonts w:ascii="Times New Roman" w:hAnsi="Times New Roman" w:cs="Times New Roman"/>
        </w:rPr>
      </w:pPr>
      <w:r w:rsidRPr="00E67FED">
        <w:rPr>
          <w:rStyle w:val="FootnoteReference"/>
          <w:rFonts w:ascii="Times New Roman" w:hAnsi="Times New Roman" w:cs="Times New Roman"/>
        </w:rPr>
        <w:footnoteRef/>
      </w:r>
      <w:r w:rsidRPr="00E67FED">
        <w:rPr>
          <w:rFonts w:ascii="Times New Roman" w:hAnsi="Times New Roman" w:cs="Times New Roman"/>
        </w:rPr>
        <w:t xml:space="preserve"> Rudhi Prasetya, </w:t>
      </w:r>
      <w:r w:rsidRPr="00E67FED">
        <w:rPr>
          <w:rFonts w:ascii="Times New Roman" w:hAnsi="Times New Roman" w:cs="Times New Roman"/>
          <w:i/>
          <w:iCs/>
        </w:rPr>
        <w:t xml:space="preserve">Perseroan Terbatas (Teori dan Praktik), </w:t>
      </w:r>
      <w:r w:rsidRPr="00E67FED">
        <w:rPr>
          <w:rFonts w:ascii="Times New Roman" w:hAnsi="Times New Roman" w:cs="Times New Roman"/>
          <w:iCs/>
        </w:rPr>
        <w:t>(</w:t>
      </w:r>
      <w:r w:rsidRPr="00E67FED">
        <w:rPr>
          <w:rFonts w:ascii="Times New Roman" w:hAnsi="Times New Roman" w:cs="Times New Roman"/>
        </w:rPr>
        <w:t>Jakarta: Sinar Grafika, 2011), hlm. 141.</w:t>
      </w:r>
    </w:p>
  </w:footnote>
  <w:footnote w:id="93">
    <w:p w14:paraId="15B8146A" w14:textId="77777777" w:rsidR="00667DAF" w:rsidRPr="00E67FED" w:rsidRDefault="00667DAF" w:rsidP="00E67FED">
      <w:pPr>
        <w:pStyle w:val="FootnoteText"/>
        <w:ind w:firstLine="709"/>
        <w:jc w:val="both"/>
        <w:rPr>
          <w:rFonts w:ascii="Times New Roman" w:hAnsi="Times New Roman" w:cs="Times New Roman"/>
        </w:rPr>
      </w:pPr>
      <w:r w:rsidRPr="00E67FED">
        <w:rPr>
          <w:rStyle w:val="FootnoteReference"/>
          <w:rFonts w:ascii="Times New Roman" w:hAnsi="Times New Roman" w:cs="Times New Roman"/>
        </w:rPr>
        <w:footnoteRef/>
      </w:r>
      <w:r w:rsidRPr="00E67FED">
        <w:rPr>
          <w:rFonts w:ascii="Times New Roman" w:hAnsi="Times New Roman" w:cs="Times New Roman"/>
        </w:rPr>
        <w:t xml:space="preserve"> M. Yahya Harahap, </w:t>
      </w:r>
      <w:r w:rsidRPr="00E67FED">
        <w:rPr>
          <w:rFonts w:ascii="Times New Roman" w:hAnsi="Times New Roman" w:cs="Times New Roman"/>
          <w:i/>
          <w:iCs/>
        </w:rPr>
        <w:t xml:space="preserve">Op. Cit., </w:t>
      </w:r>
      <w:r w:rsidRPr="00E67FED">
        <w:rPr>
          <w:rFonts w:ascii="Times New Roman" w:hAnsi="Times New Roman" w:cs="Times New Roman"/>
        </w:rPr>
        <w:t>hlm. 520-521</w:t>
      </w:r>
    </w:p>
  </w:footnote>
  <w:footnote w:id="94">
    <w:p w14:paraId="51F3EFB6" w14:textId="77777777" w:rsidR="00667DAF" w:rsidRPr="00E67FED" w:rsidRDefault="00667DAF" w:rsidP="00E67FED">
      <w:pPr>
        <w:pStyle w:val="FootnoteText"/>
        <w:ind w:firstLine="709"/>
        <w:jc w:val="both"/>
        <w:rPr>
          <w:rFonts w:ascii="Times New Roman" w:hAnsi="Times New Roman" w:cs="Times New Roman"/>
        </w:rPr>
      </w:pPr>
      <w:r w:rsidRPr="00E67FED">
        <w:rPr>
          <w:rStyle w:val="FootnoteReference"/>
          <w:rFonts w:ascii="Times New Roman" w:hAnsi="Times New Roman" w:cs="Times New Roman"/>
        </w:rPr>
        <w:footnoteRef/>
      </w:r>
      <w:r w:rsidRPr="00E67FED">
        <w:rPr>
          <w:rFonts w:ascii="Times New Roman" w:hAnsi="Times New Roman" w:cs="Times New Roman"/>
        </w:rPr>
        <w:t xml:space="preserve"> Rudhi Prasetya, </w:t>
      </w:r>
      <w:r w:rsidRPr="00E67FED">
        <w:rPr>
          <w:rFonts w:ascii="Times New Roman" w:hAnsi="Times New Roman" w:cs="Times New Roman"/>
          <w:i/>
          <w:iCs/>
        </w:rPr>
        <w:t xml:space="preserve">Op. Cit., </w:t>
      </w:r>
      <w:r w:rsidRPr="00E67FED">
        <w:rPr>
          <w:rFonts w:ascii="Times New Roman" w:hAnsi="Times New Roman" w:cs="Times New Roman"/>
        </w:rPr>
        <w:t>hlm. 143</w:t>
      </w:r>
    </w:p>
  </w:footnote>
  <w:footnote w:id="95">
    <w:p w14:paraId="164004B8" w14:textId="77777777" w:rsidR="00667DAF" w:rsidRPr="00301468" w:rsidRDefault="00667DAF" w:rsidP="00301468">
      <w:pPr>
        <w:pStyle w:val="FootnoteText"/>
        <w:ind w:firstLine="709"/>
        <w:jc w:val="both"/>
        <w:rPr>
          <w:rFonts w:ascii="Times New Roman" w:hAnsi="Times New Roman" w:cs="Times New Roman"/>
        </w:rPr>
      </w:pPr>
      <w:r w:rsidRPr="00301468">
        <w:rPr>
          <w:rStyle w:val="FootnoteReference"/>
          <w:rFonts w:ascii="Times New Roman" w:hAnsi="Times New Roman" w:cs="Times New Roman"/>
        </w:rPr>
        <w:footnoteRef/>
      </w:r>
      <w:r w:rsidRPr="00301468">
        <w:rPr>
          <w:rFonts w:ascii="Times New Roman" w:hAnsi="Times New Roman" w:cs="Times New Roman"/>
        </w:rPr>
        <w:t xml:space="preserve"> Laporan hasil reviu atas draft perjanjian penugasan PT. Pelabuhan Indonesia I (Persero) kepada PT. Prima Pengembangan Kawasan No. LR-752/PW02/4.1/2019 tanggal 18 Desember 2019.</w:t>
      </w:r>
    </w:p>
  </w:footnote>
  <w:footnote w:id="96">
    <w:p w14:paraId="3101B407" w14:textId="77777777" w:rsidR="00667DAF" w:rsidRPr="00301468" w:rsidRDefault="00667DAF" w:rsidP="00301468">
      <w:pPr>
        <w:pStyle w:val="FootnoteText"/>
        <w:ind w:firstLine="709"/>
        <w:jc w:val="both"/>
        <w:rPr>
          <w:rFonts w:ascii="Times New Roman" w:hAnsi="Times New Roman" w:cs="Times New Roman"/>
        </w:rPr>
      </w:pPr>
      <w:r w:rsidRPr="00301468">
        <w:rPr>
          <w:rStyle w:val="FootnoteReference"/>
          <w:rFonts w:ascii="Times New Roman" w:hAnsi="Times New Roman" w:cs="Times New Roman"/>
        </w:rPr>
        <w:footnoteRef/>
      </w:r>
      <w:r w:rsidRPr="00301468">
        <w:rPr>
          <w:rFonts w:ascii="Times New Roman" w:hAnsi="Times New Roman" w:cs="Times New Roman"/>
        </w:rPr>
        <w:t xml:space="preserve"> Laporan hasil reviu atas draft perjanjian penugasan PT. Pelabuhan Indonesia I (Persero) kepada PT. Prima Pengembangan Kawasan No. LR-752/PW02/4.1/2019 tanggal 18 Desember 2019.</w:t>
      </w:r>
    </w:p>
  </w:footnote>
  <w:footnote w:id="97">
    <w:p w14:paraId="29643853" w14:textId="77777777" w:rsidR="00667DAF" w:rsidRPr="000F7CAD" w:rsidRDefault="00667DAF" w:rsidP="000F7CAD">
      <w:pPr>
        <w:pStyle w:val="FootnoteText"/>
        <w:ind w:firstLine="709"/>
        <w:jc w:val="both"/>
        <w:rPr>
          <w:rFonts w:ascii="Times New Roman" w:hAnsi="Times New Roman" w:cs="Times New Roman"/>
        </w:rPr>
      </w:pPr>
      <w:r w:rsidRPr="000F7CAD">
        <w:rPr>
          <w:rStyle w:val="FootnoteReference"/>
          <w:rFonts w:ascii="Times New Roman" w:hAnsi="Times New Roman" w:cs="Times New Roman"/>
        </w:rPr>
        <w:footnoteRef/>
      </w:r>
      <w:r w:rsidRPr="000F7CAD">
        <w:rPr>
          <w:rFonts w:ascii="Times New Roman" w:hAnsi="Times New Roman" w:cs="Times New Roman"/>
        </w:rPr>
        <w:t xml:space="preserve"> Penyampaian pendapat hukum (</w:t>
      </w:r>
      <w:r w:rsidRPr="000F7CAD">
        <w:rPr>
          <w:rFonts w:ascii="Times New Roman" w:hAnsi="Times New Roman" w:cs="Times New Roman"/>
          <w:i/>
        </w:rPr>
        <w:t>Legal opinion</w:t>
      </w:r>
      <w:r w:rsidRPr="000F7CAD">
        <w:rPr>
          <w:rFonts w:ascii="Times New Roman" w:hAnsi="Times New Roman" w:cs="Times New Roman"/>
        </w:rPr>
        <w:t>) Nomor B-563/N.2/Gph.1/01/2019</w:t>
      </w:r>
      <w:r>
        <w:rPr>
          <w:rFonts w:ascii="Times New Roman" w:hAnsi="Times New Roman" w:cs="Times New Roman"/>
        </w:rPr>
        <w:t xml:space="preserve"> </w:t>
      </w:r>
      <w:r w:rsidRPr="000F7CAD">
        <w:rPr>
          <w:rFonts w:ascii="Times New Roman" w:hAnsi="Times New Roman" w:cs="Times New Roman"/>
        </w:rPr>
        <w:t>terkait keberadaan PT. Prima Pengembangan Kawasan (PPK) setelah terbit Peraturan Presiden Nomor 81 Tahun 2018 tentang Percepatan Pembangunan dan Pengoperasian Pelabuhan dan Kawasan Industri Kuala Tanjung di Provinsi Sumatera Utara</w:t>
      </w:r>
      <w:r>
        <w:rPr>
          <w:rFonts w:ascii="Times New Roman" w:hAnsi="Times New Roman" w:cs="Times New Roman"/>
        </w:rPr>
        <w:t>.</w:t>
      </w:r>
    </w:p>
  </w:footnote>
  <w:footnote w:id="98">
    <w:p w14:paraId="04D1A272" w14:textId="77777777" w:rsidR="00667DAF" w:rsidRPr="008B353D" w:rsidRDefault="00667DAF" w:rsidP="003048EE">
      <w:pPr>
        <w:pStyle w:val="FootnoteText"/>
        <w:ind w:firstLine="709"/>
        <w:jc w:val="both"/>
        <w:rPr>
          <w:rFonts w:ascii="Times New Roman" w:hAnsi="Times New Roman" w:cs="Times New Roman"/>
        </w:rPr>
      </w:pPr>
      <w:r w:rsidRPr="008B353D">
        <w:rPr>
          <w:rStyle w:val="FootnoteReference"/>
          <w:rFonts w:ascii="Times New Roman" w:hAnsi="Times New Roman" w:cs="Times New Roman"/>
        </w:rPr>
        <w:footnoteRef/>
      </w:r>
      <w:r w:rsidRPr="008B353D">
        <w:rPr>
          <w:rFonts w:ascii="Times New Roman" w:hAnsi="Times New Roman" w:cs="Times New Roman"/>
        </w:rPr>
        <w:t xml:space="preserve"> Akta Pendirian Perseroan Nomor 15 tanggal 8 September 2015 tentang Pendirian PT. Prima Pengembangan Kawasan.</w:t>
      </w:r>
    </w:p>
  </w:footnote>
  <w:footnote w:id="99">
    <w:p w14:paraId="79519E2B" w14:textId="77777777" w:rsidR="00667DAF" w:rsidRPr="008B353D" w:rsidRDefault="00667DAF" w:rsidP="003048EE">
      <w:pPr>
        <w:pStyle w:val="FootnoteText"/>
        <w:ind w:firstLine="709"/>
        <w:jc w:val="both"/>
        <w:rPr>
          <w:rFonts w:ascii="Times New Roman" w:hAnsi="Times New Roman" w:cs="Times New Roman"/>
        </w:rPr>
      </w:pPr>
      <w:r w:rsidRPr="008B353D">
        <w:rPr>
          <w:rStyle w:val="FootnoteReference"/>
          <w:rFonts w:ascii="Times New Roman" w:hAnsi="Times New Roman" w:cs="Times New Roman"/>
        </w:rPr>
        <w:footnoteRef/>
      </w:r>
      <w:r w:rsidRPr="008B353D">
        <w:rPr>
          <w:rFonts w:ascii="Times New Roman" w:hAnsi="Times New Roman" w:cs="Times New Roman"/>
        </w:rPr>
        <w:t xml:space="preserve"> Akta Pendirian Perseroan Nomor 15 tanggal 8 September 2015 tentang Pendirian PT. Prima Pengembangan Kawasan.</w:t>
      </w:r>
    </w:p>
  </w:footnote>
  <w:footnote w:id="100">
    <w:p w14:paraId="4B2DBEA6" w14:textId="77777777" w:rsidR="00667DAF" w:rsidRPr="008B353D" w:rsidRDefault="00667DAF" w:rsidP="003048EE">
      <w:pPr>
        <w:pStyle w:val="FootnoteText"/>
        <w:ind w:firstLine="709"/>
        <w:jc w:val="both"/>
        <w:rPr>
          <w:rFonts w:ascii="Times New Roman" w:hAnsi="Times New Roman" w:cs="Times New Roman"/>
        </w:rPr>
      </w:pPr>
      <w:r w:rsidRPr="008B353D">
        <w:rPr>
          <w:rStyle w:val="FootnoteReference"/>
          <w:rFonts w:ascii="Times New Roman" w:hAnsi="Times New Roman" w:cs="Times New Roman"/>
        </w:rPr>
        <w:footnoteRef/>
      </w:r>
      <w:r w:rsidRPr="008B353D">
        <w:rPr>
          <w:rFonts w:ascii="Times New Roman" w:hAnsi="Times New Roman" w:cs="Times New Roman"/>
        </w:rPr>
        <w:t xml:space="preserve"> Akta Pendirian Perseroan Nomor 15 tanggal 8 September 2015 tentang Pendirian PT. Prima Pengembangan Kawasan.</w:t>
      </w:r>
    </w:p>
  </w:footnote>
  <w:footnote w:id="101">
    <w:p w14:paraId="34F7B6DB" w14:textId="77777777" w:rsidR="00667DAF" w:rsidRPr="008B353D" w:rsidRDefault="00667DAF" w:rsidP="003048EE">
      <w:pPr>
        <w:pStyle w:val="FootnoteText"/>
        <w:ind w:firstLine="709"/>
        <w:jc w:val="both"/>
        <w:rPr>
          <w:rFonts w:ascii="Times New Roman" w:hAnsi="Times New Roman" w:cs="Times New Roman"/>
        </w:rPr>
      </w:pPr>
      <w:r w:rsidRPr="008B353D">
        <w:rPr>
          <w:rStyle w:val="FootnoteReference"/>
          <w:rFonts w:ascii="Times New Roman" w:hAnsi="Times New Roman" w:cs="Times New Roman"/>
        </w:rPr>
        <w:footnoteRef/>
      </w:r>
      <w:r w:rsidRPr="008B353D">
        <w:rPr>
          <w:rFonts w:ascii="Times New Roman" w:hAnsi="Times New Roman" w:cs="Times New Roman"/>
        </w:rPr>
        <w:t xml:space="preserve"> Akta Pendirian Perseroan Nomor 15 tanggal 8 September 2015 tentang Pendirian PT. Prima Pengembangan Kawasan.</w:t>
      </w:r>
    </w:p>
  </w:footnote>
  <w:footnote w:id="102">
    <w:p w14:paraId="1E2EAD27" w14:textId="77777777" w:rsidR="00667DAF" w:rsidRPr="008B353D" w:rsidRDefault="00667DAF" w:rsidP="003048EE">
      <w:pPr>
        <w:pStyle w:val="FootnoteText"/>
        <w:ind w:firstLine="709"/>
        <w:jc w:val="both"/>
        <w:rPr>
          <w:rFonts w:ascii="Times New Roman" w:hAnsi="Times New Roman" w:cs="Times New Roman"/>
        </w:rPr>
      </w:pPr>
      <w:r w:rsidRPr="008B353D">
        <w:rPr>
          <w:rStyle w:val="FootnoteReference"/>
          <w:rFonts w:ascii="Times New Roman" w:hAnsi="Times New Roman" w:cs="Times New Roman"/>
        </w:rPr>
        <w:footnoteRef/>
      </w:r>
      <w:r w:rsidRPr="008B353D">
        <w:rPr>
          <w:rFonts w:ascii="Times New Roman" w:hAnsi="Times New Roman" w:cs="Times New Roman"/>
        </w:rPr>
        <w:t xml:space="preserve"> Akta Pendirian Perseroan Nomor 15 tanggal 8 September 2015 tentang Pendirian PT. Prima Pengembangan Kawasan.</w:t>
      </w:r>
    </w:p>
  </w:footnote>
  <w:footnote w:id="103">
    <w:p w14:paraId="7FB5707B" w14:textId="77777777" w:rsidR="00667DAF" w:rsidRPr="008B353D" w:rsidRDefault="00667DAF" w:rsidP="003048EE">
      <w:pPr>
        <w:pStyle w:val="FootnoteText"/>
        <w:ind w:firstLine="709"/>
        <w:jc w:val="both"/>
        <w:rPr>
          <w:rFonts w:ascii="Times New Roman" w:hAnsi="Times New Roman" w:cs="Times New Roman"/>
        </w:rPr>
      </w:pPr>
      <w:r w:rsidRPr="008B353D">
        <w:rPr>
          <w:rStyle w:val="FootnoteReference"/>
          <w:rFonts w:ascii="Times New Roman" w:hAnsi="Times New Roman" w:cs="Times New Roman"/>
        </w:rPr>
        <w:footnoteRef/>
      </w:r>
      <w:r w:rsidRPr="008B353D">
        <w:rPr>
          <w:rFonts w:ascii="Times New Roman" w:hAnsi="Times New Roman" w:cs="Times New Roman"/>
        </w:rPr>
        <w:t xml:space="preserve"> Akta Pendirian Perseroan Nomor 15 tanggal 8 September 2015 tentang Pendirian PT. Prima Pengembangan Kawasan.</w:t>
      </w:r>
    </w:p>
  </w:footnote>
  <w:footnote w:id="104">
    <w:p w14:paraId="6EA90B2D" w14:textId="77777777" w:rsidR="00667DAF" w:rsidRPr="008B353D" w:rsidRDefault="00667DAF" w:rsidP="003048EE">
      <w:pPr>
        <w:pStyle w:val="FootnoteText"/>
        <w:ind w:firstLine="709"/>
        <w:jc w:val="both"/>
        <w:rPr>
          <w:rFonts w:ascii="Times New Roman" w:hAnsi="Times New Roman" w:cs="Times New Roman"/>
        </w:rPr>
      </w:pPr>
      <w:r w:rsidRPr="008B353D">
        <w:rPr>
          <w:rStyle w:val="FootnoteReference"/>
          <w:rFonts w:ascii="Times New Roman" w:hAnsi="Times New Roman" w:cs="Times New Roman"/>
        </w:rPr>
        <w:footnoteRef/>
      </w:r>
      <w:r w:rsidRPr="008B353D">
        <w:rPr>
          <w:rFonts w:ascii="Times New Roman" w:hAnsi="Times New Roman" w:cs="Times New Roman"/>
        </w:rPr>
        <w:t xml:space="preserve"> Akta Pendirian Perseroan Nomor 15 tanggal 8 September 2015 tentang Pendirian PT. Prima Pengembangan Kawasan.</w:t>
      </w:r>
    </w:p>
  </w:footnote>
  <w:footnote w:id="105">
    <w:p w14:paraId="661EBE26" w14:textId="77777777" w:rsidR="00667DAF" w:rsidRPr="008B353D" w:rsidRDefault="00667DAF" w:rsidP="003048EE">
      <w:pPr>
        <w:pStyle w:val="FootnoteText"/>
        <w:ind w:firstLine="709"/>
        <w:jc w:val="both"/>
        <w:rPr>
          <w:rFonts w:ascii="Times New Roman" w:hAnsi="Times New Roman" w:cs="Times New Roman"/>
        </w:rPr>
      </w:pPr>
      <w:r w:rsidRPr="008B353D">
        <w:rPr>
          <w:rStyle w:val="FootnoteReference"/>
          <w:rFonts w:ascii="Times New Roman" w:hAnsi="Times New Roman" w:cs="Times New Roman"/>
        </w:rPr>
        <w:footnoteRef/>
      </w:r>
      <w:r w:rsidRPr="008B353D">
        <w:rPr>
          <w:rFonts w:ascii="Times New Roman" w:hAnsi="Times New Roman" w:cs="Times New Roman"/>
        </w:rPr>
        <w:t xml:space="preserve"> Akta Pendirian Perseroan Nomor 15 tanggal 8 September 2015 tentang Pendirian PT. Prima Pengembangan Kawasan.</w:t>
      </w:r>
    </w:p>
  </w:footnote>
  <w:footnote w:id="106">
    <w:p w14:paraId="44719AEF" w14:textId="77777777" w:rsidR="00667DAF" w:rsidRPr="008B353D" w:rsidRDefault="00667DAF" w:rsidP="003048EE">
      <w:pPr>
        <w:pStyle w:val="FootnoteText"/>
        <w:ind w:firstLine="709"/>
        <w:jc w:val="both"/>
        <w:rPr>
          <w:rFonts w:ascii="Times New Roman" w:hAnsi="Times New Roman" w:cs="Times New Roman"/>
        </w:rPr>
      </w:pPr>
      <w:r w:rsidRPr="008B353D">
        <w:rPr>
          <w:rStyle w:val="FootnoteReference"/>
          <w:rFonts w:ascii="Times New Roman" w:hAnsi="Times New Roman" w:cs="Times New Roman"/>
        </w:rPr>
        <w:footnoteRef/>
      </w:r>
      <w:r w:rsidRPr="008B353D">
        <w:rPr>
          <w:rFonts w:ascii="Times New Roman" w:hAnsi="Times New Roman" w:cs="Times New Roman"/>
        </w:rPr>
        <w:t xml:space="preserve"> Akta Pendirian Perseroan Nomor 15 tanggal 8 September 2015 tentang Pendirian PT. Prima Pengembangan Kawasan.</w:t>
      </w:r>
    </w:p>
  </w:footnote>
  <w:footnote w:id="107">
    <w:p w14:paraId="5551A893" w14:textId="77777777" w:rsidR="00667DAF" w:rsidRPr="008B353D" w:rsidRDefault="00667DAF" w:rsidP="003048EE">
      <w:pPr>
        <w:pStyle w:val="FootnoteText"/>
        <w:ind w:firstLine="709"/>
        <w:jc w:val="both"/>
        <w:rPr>
          <w:rFonts w:ascii="Times New Roman" w:hAnsi="Times New Roman" w:cs="Times New Roman"/>
        </w:rPr>
      </w:pPr>
      <w:r w:rsidRPr="008B353D">
        <w:rPr>
          <w:rStyle w:val="FootnoteReference"/>
          <w:rFonts w:ascii="Times New Roman" w:hAnsi="Times New Roman" w:cs="Times New Roman"/>
        </w:rPr>
        <w:footnoteRef/>
      </w:r>
      <w:r w:rsidRPr="008B353D">
        <w:rPr>
          <w:rFonts w:ascii="Times New Roman" w:hAnsi="Times New Roman" w:cs="Times New Roman"/>
        </w:rPr>
        <w:t xml:space="preserve"> Akta Pendirian Perseroan Nomor 15 tanggal 8 September 2015 tentang Pendirian PT. Prima Pengembangan Kawasan.</w:t>
      </w:r>
    </w:p>
  </w:footnote>
  <w:footnote w:id="108">
    <w:p w14:paraId="38BD02DE" w14:textId="77777777" w:rsidR="00667DAF" w:rsidRPr="008B353D" w:rsidRDefault="00667DAF" w:rsidP="003048EE">
      <w:pPr>
        <w:pStyle w:val="FootnoteText"/>
        <w:ind w:firstLine="709"/>
        <w:jc w:val="both"/>
        <w:rPr>
          <w:rFonts w:ascii="Times New Roman" w:hAnsi="Times New Roman" w:cs="Times New Roman"/>
        </w:rPr>
      </w:pPr>
      <w:r w:rsidRPr="008B353D">
        <w:rPr>
          <w:rStyle w:val="FootnoteReference"/>
          <w:rFonts w:ascii="Times New Roman" w:hAnsi="Times New Roman" w:cs="Times New Roman"/>
        </w:rPr>
        <w:footnoteRef/>
      </w:r>
      <w:r w:rsidRPr="008B353D">
        <w:rPr>
          <w:rFonts w:ascii="Times New Roman" w:hAnsi="Times New Roman" w:cs="Times New Roman"/>
        </w:rPr>
        <w:t xml:space="preserve"> Akta Pendirian Perseroan Nomor 15 tanggal 8 September 2015 tentang Pendirian PT. Prima Pengembangan Kawasan.</w:t>
      </w:r>
    </w:p>
  </w:footnote>
  <w:footnote w:id="109">
    <w:p w14:paraId="4623D4F7" w14:textId="77777777" w:rsidR="00667DAF" w:rsidRPr="008B656A" w:rsidRDefault="00667DAF" w:rsidP="003048EE">
      <w:pPr>
        <w:pStyle w:val="FootnoteText"/>
        <w:ind w:firstLine="709"/>
        <w:jc w:val="both"/>
        <w:rPr>
          <w:rFonts w:ascii="Times New Roman" w:hAnsi="Times New Roman" w:cs="Times New Roman"/>
        </w:rPr>
      </w:pPr>
      <w:r w:rsidRPr="008B656A">
        <w:rPr>
          <w:rStyle w:val="FootnoteReference"/>
          <w:rFonts w:ascii="Times New Roman" w:hAnsi="Times New Roman" w:cs="Times New Roman"/>
        </w:rPr>
        <w:footnoteRef/>
      </w:r>
      <w:r w:rsidRPr="008B656A">
        <w:rPr>
          <w:rFonts w:ascii="Times New Roman" w:hAnsi="Times New Roman" w:cs="Times New Roman"/>
        </w:rPr>
        <w:t xml:space="preserve"> Akta Nomor 23 tanggal 28 Februari 2022 tentang Pengalihan Saham PT. PPK-SPSL.</w:t>
      </w:r>
    </w:p>
  </w:footnote>
  <w:footnote w:id="110">
    <w:p w14:paraId="67ADEB29" w14:textId="77777777" w:rsidR="00667DAF" w:rsidRPr="008E6087" w:rsidRDefault="00667DAF" w:rsidP="003048EE">
      <w:pPr>
        <w:pStyle w:val="FootnoteText"/>
        <w:ind w:firstLine="709"/>
        <w:jc w:val="both"/>
        <w:rPr>
          <w:rFonts w:ascii="Times New Roman" w:hAnsi="Times New Roman" w:cs="Times New Roman"/>
        </w:rPr>
      </w:pPr>
      <w:r w:rsidRPr="008E6087">
        <w:rPr>
          <w:rStyle w:val="FootnoteReference"/>
          <w:rFonts w:ascii="Times New Roman" w:hAnsi="Times New Roman" w:cs="Times New Roman"/>
        </w:rPr>
        <w:footnoteRef/>
      </w:r>
      <w:r w:rsidRPr="008E6087">
        <w:rPr>
          <w:rFonts w:ascii="Times New Roman" w:hAnsi="Times New Roman" w:cs="Times New Roman"/>
        </w:rPr>
        <w:t xml:space="preserve"> Akta Nomor 02 tanggal 11 Maret 2024 tentang Pengangkatan Direktur Utama Bapak Akhirman.</w:t>
      </w:r>
    </w:p>
  </w:footnote>
  <w:footnote w:id="111">
    <w:p w14:paraId="16235F29" w14:textId="77777777" w:rsidR="00667DAF" w:rsidRPr="008E6087" w:rsidRDefault="00667DAF" w:rsidP="003048EE">
      <w:pPr>
        <w:pStyle w:val="FootnoteText"/>
        <w:ind w:firstLine="709"/>
        <w:jc w:val="both"/>
        <w:rPr>
          <w:rFonts w:ascii="Times New Roman" w:hAnsi="Times New Roman" w:cs="Times New Roman"/>
        </w:rPr>
      </w:pPr>
      <w:r w:rsidRPr="008E6087">
        <w:rPr>
          <w:rStyle w:val="FootnoteReference"/>
          <w:rFonts w:ascii="Times New Roman" w:hAnsi="Times New Roman" w:cs="Times New Roman"/>
        </w:rPr>
        <w:footnoteRef/>
      </w:r>
      <w:r w:rsidRPr="008E6087">
        <w:rPr>
          <w:rFonts w:ascii="Times New Roman" w:hAnsi="Times New Roman" w:cs="Times New Roman"/>
        </w:rPr>
        <w:t xml:space="preserve"> Akta Nomor 02 tanggal 11 Maret 2024 tentang Pengangkatan Direktur Utama Bapak Akhirman.</w:t>
      </w:r>
    </w:p>
  </w:footnote>
  <w:footnote w:id="112">
    <w:p w14:paraId="66066482" w14:textId="77777777" w:rsidR="00667DAF" w:rsidRPr="005D0362" w:rsidRDefault="00667DAF" w:rsidP="003048EE">
      <w:pPr>
        <w:pStyle w:val="FootnoteText"/>
        <w:ind w:firstLine="709"/>
        <w:jc w:val="both"/>
        <w:rPr>
          <w:rFonts w:ascii="Times New Roman" w:hAnsi="Times New Roman" w:cs="Times New Roman"/>
        </w:rPr>
      </w:pPr>
      <w:r w:rsidRPr="005D0362">
        <w:rPr>
          <w:rStyle w:val="FootnoteReference"/>
          <w:rFonts w:ascii="Times New Roman" w:hAnsi="Times New Roman" w:cs="Times New Roman"/>
        </w:rPr>
        <w:footnoteRef/>
      </w:r>
      <w:r w:rsidRPr="005D0362">
        <w:rPr>
          <w:rFonts w:ascii="Times New Roman" w:hAnsi="Times New Roman" w:cs="Times New Roman"/>
        </w:rPr>
        <w:t xml:space="preserve"> Jurnal Metropol, “Sewindu PSN PT. PPK Fokus Garap Kawasan Industri Kuala Tanjung” melalui, </w:t>
      </w:r>
      <w:hyperlink r:id="rId4" w:history="1">
        <w:r w:rsidRPr="005D0362">
          <w:rPr>
            <w:rStyle w:val="Hyperlink"/>
            <w:rFonts w:ascii="Times New Roman" w:hAnsi="Times New Roman" w:cs="Times New Roman"/>
            <w:i/>
            <w:u w:val="none"/>
          </w:rPr>
          <w:t>https://jurnalmetropol.com/2023/08/03/sewindu-psn-pt-ppk-fokus-garap-kawasan-industri-kuala-tanjung</w:t>
        </w:r>
        <w:r w:rsidRPr="005D0362">
          <w:rPr>
            <w:rStyle w:val="Hyperlink"/>
            <w:rFonts w:ascii="Times New Roman" w:hAnsi="Times New Roman" w:cs="Times New Roman"/>
          </w:rPr>
          <w:t>/</w:t>
        </w:r>
      </w:hyperlink>
      <w:r w:rsidRPr="005D0362">
        <w:rPr>
          <w:rFonts w:ascii="Times New Roman" w:hAnsi="Times New Roman" w:cs="Times New Roman"/>
        </w:rPr>
        <w:t>, diakses pada tanggal 21 Februari 2024.</w:t>
      </w:r>
    </w:p>
  </w:footnote>
  <w:footnote w:id="113">
    <w:p w14:paraId="37C18D25" w14:textId="77777777" w:rsidR="00667DAF" w:rsidRPr="00301468" w:rsidRDefault="00667DAF" w:rsidP="00951240">
      <w:pPr>
        <w:pStyle w:val="FootnoteText"/>
        <w:ind w:firstLine="709"/>
        <w:jc w:val="both"/>
        <w:rPr>
          <w:rFonts w:ascii="Times New Roman" w:hAnsi="Times New Roman" w:cs="Times New Roman"/>
        </w:rPr>
      </w:pPr>
      <w:r w:rsidRPr="00301468">
        <w:rPr>
          <w:rStyle w:val="FootnoteReference"/>
          <w:rFonts w:ascii="Times New Roman" w:hAnsi="Times New Roman" w:cs="Times New Roman"/>
        </w:rPr>
        <w:footnoteRef/>
      </w:r>
      <w:r w:rsidRPr="00301468">
        <w:rPr>
          <w:rFonts w:ascii="Times New Roman" w:hAnsi="Times New Roman" w:cs="Times New Roman"/>
        </w:rPr>
        <w:t xml:space="preserve"> Laporan hasil reviu atas draft perjanjian penugasan PT. Pelabuhan Indonesia I (Persero) kepada PT. Prima Pengembangan Kawasan No. LR-752/PW02/4.1/2019 tanggal 18 Desember 2019.</w:t>
      </w:r>
    </w:p>
  </w:footnote>
  <w:footnote w:id="114">
    <w:p w14:paraId="36B6E420" w14:textId="77777777" w:rsidR="00667DAF" w:rsidRPr="00301468" w:rsidRDefault="00667DAF" w:rsidP="003048EE">
      <w:pPr>
        <w:pStyle w:val="FootnoteText"/>
        <w:ind w:firstLine="709"/>
        <w:jc w:val="both"/>
        <w:rPr>
          <w:rFonts w:ascii="Times New Roman" w:hAnsi="Times New Roman" w:cs="Times New Roman"/>
        </w:rPr>
      </w:pPr>
      <w:r w:rsidRPr="00301468">
        <w:rPr>
          <w:rStyle w:val="FootnoteReference"/>
          <w:rFonts w:ascii="Times New Roman" w:hAnsi="Times New Roman" w:cs="Times New Roman"/>
        </w:rPr>
        <w:footnoteRef/>
      </w:r>
      <w:r w:rsidRPr="00301468">
        <w:rPr>
          <w:rFonts w:ascii="Times New Roman" w:hAnsi="Times New Roman" w:cs="Times New Roman"/>
        </w:rPr>
        <w:t xml:space="preserve"> Laporan hasil reviu atas draft perjanjian penugasan PT. Pelabuhan Indonesia I (Persero) kepada PT. Prima Pengembangan Kawasan No. LR-752/PW02/4.1/2019 tanggal 18 Desember 2019.</w:t>
      </w:r>
    </w:p>
  </w:footnote>
  <w:footnote w:id="115">
    <w:p w14:paraId="215A7532" w14:textId="77777777" w:rsidR="00667DAF" w:rsidRPr="000F7CAD" w:rsidRDefault="00667DAF" w:rsidP="003048EE">
      <w:pPr>
        <w:pStyle w:val="FootnoteText"/>
        <w:ind w:firstLine="709"/>
        <w:jc w:val="both"/>
        <w:rPr>
          <w:rFonts w:ascii="Times New Roman" w:hAnsi="Times New Roman" w:cs="Times New Roman"/>
        </w:rPr>
      </w:pPr>
      <w:r w:rsidRPr="000F7CAD">
        <w:rPr>
          <w:rStyle w:val="FootnoteReference"/>
          <w:rFonts w:ascii="Times New Roman" w:hAnsi="Times New Roman" w:cs="Times New Roman"/>
        </w:rPr>
        <w:footnoteRef/>
      </w:r>
      <w:r w:rsidRPr="000F7CAD">
        <w:rPr>
          <w:rFonts w:ascii="Times New Roman" w:hAnsi="Times New Roman" w:cs="Times New Roman"/>
        </w:rPr>
        <w:t xml:space="preserve"> Penyampaian pendapat hukum (</w:t>
      </w:r>
      <w:r w:rsidRPr="000F7CAD">
        <w:rPr>
          <w:rFonts w:ascii="Times New Roman" w:hAnsi="Times New Roman" w:cs="Times New Roman"/>
          <w:i/>
        </w:rPr>
        <w:t>Legal opinion</w:t>
      </w:r>
      <w:r w:rsidRPr="000F7CAD">
        <w:rPr>
          <w:rFonts w:ascii="Times New Roman" w:hAnsi="Times New Roman" w:cs="Times New Roman"/>
        </w:rPr>
        <w:t>) Nomor B-563/N.2/Gph.1/01/2019</w:t>
      </w:r>
      <w:r>
        <w:rPr>
          <w:rFonts w:ascii="Times New Roman" w:hAnsi="Times New Roman" w:cs="Times New Roman"/>
        </w:rPr>
        <w:t xml:space="preserve"> </w:t>
      </w:r>
      <w:r w:rsidRPr="000F7CAD">
        <w:rPr>
          <w:rFonts w:ascii="Times New Roman" w:hAnsi="Times New Roman" w:cs="Times New Roman"/>
        </w:rPr>
        <w:t>terkait keberadaan PT. Prima Pengembangan Kawasan (PPK) setelah terbit Peraturan Presiden Nomor 81 Tahun 2018 tentang Percepatan Pembangunan dan Pengoperasian Pelabuhan dan Kawasan Industri Kuala Tanjung di Provinsi Sumatera Utara</w:t>
      </w:r>
      <w:r>
        <w:rPr>
          <w:rFonts w:ascii="Times New Roman" w:hAnsi="Times New Roman" w:cs="Times New Roman"/>
        </w:rPr>
        <w:t>.</w:t>
      </w:r>
    </w:p>
  </w:footnote>
  <w:footnote w:id="116">
    <w:p w14:paraId="264EC347" w14:textId="77777777" w:rsidR="00667DAF" w:rsidRPr="008E6087" w:rsidRDefault="00667DAF" w:rsidP="003048EE">
      <w:pPr>
        <w:pStyle w:val="FootnoteText"/>
        <w:ind w:firstLine="709"/>
        <w:jc w:val="both"/>
        <w:rPr>
          <w:rFonts w:ascii="Times New Roman" w:hAnsi="Times New Roman" w:cs="Times New Roman"/>
        </w:rPr>
      </w:pPr>
      <w:r w:rsidRPr="008E6087">
        <w:rPr>
          <w:rStyle w:val="FootnoteReference"/>
          <w:rFonts w:ascii="Times New Roman" w:hAnsi="Times New Roman" w:cs="Times New Roman"/>
        </w:rPr>
        <w:footnoteRef/>
      </w:r>
      <w:r w:rsidRPr="008E6087">
        <w:rPr>
          <w:rFonts w:ascii="Times New Roman" w:hAnsi="Times New Roman" w:cs="Times New Roman"/>
        </w:rPr>
        <w:t xml:space="preserve"> Akta Nomor 02 tanggal 11 Maret 2024 tentang Pengangkatan Direktur Utama Bapak Akhirman.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C0120" w14:textId="77777777" w:rsidR="00667DAF" w:rsidRPr="00090F8D" w:rsidRDefault="00667DAF" w:rsidP="00DF3943">
    <w:pPr>
      <w:pStyle w:val="Header"/>
      <w:framePr w:wrap="around" w:vAnchor="text" w:hAnchor="margin" w:xAlign="right" w:y="1"/>
      <w:rPr>
        <w:rStyle w:val="PageNumber"/>
      </w:rPr>
    </w:pPr>
    <w:r w:rsidRPr="00090F8D">
      <w:rPr>
        <w:rStyle w:val="PageNumber"/>
      </w:rPr>
      <w:fldChar w:fldCharType="begin"/>
    </w:r>
    <w:r w:rsidRPr="00090F8D">
      <w:rPr>
        <w:rStyle w:val="PageNumber"/>
      </w:rPr>
      <w:instrText xml:space="preserve">PAGE  </w:instrText>
    </w:r>
    <w:r w:rsidRPr="00090F8D">
      <w:rPr>
        <w:rStyle w:val="PageNumber"/>
      </w:rPr>
      <w:fldChar w:fldCharType="end"/>
    </w:r>
  </w:p>
  <w:p w14:paraId="7193D2CF" w14:textId="77777777" w:rsidR="00667DAF" w:rsidRPr="00090F8D" w:rsidRDefault="00667DAF" w:rsidP="00DF394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569988001"/>
      <w:docPartObj>
        <w:docPartGallery w:val="Page Numbers (Top of Page)"/>
        <w:docPartUnique/>
      </w:docPartObj>
    </w:sdtPr>
    <w:sdtEndPr/>
    <w:sdtContent>
      <w:p w14:paraId="7BB644FE" w14:textId="77777777" w:rsidR="00667DAF" w:rsidRPr="00CA094B" w:rsidRDefault="000B6984">
        <w:pPr>
          <w:pStyle w:val="Header"/>
          <w:jc w:val="right"/>
          <w:rPr>
            <w:rFonts w:ascii="Times New Roman" w:hAnsi="Times New Roman" w:cs="Times New Roman"/>
            <w:sz w:val="24"/>
            <w:szCs w:val="24"/>
          </w:rPr>
        </w:pPr>
      </w:p>
    </w:sdtContent>
  </w:sdt>
  <w:p w14:paraId="1A81BEB5" w14:textId="77777777" w:rsidR="00667DAF" w:rsidRPr="00CA094B" w:rsidRDefault="00667DAF">
    <w:pPr>
      <w:pStyle w:val="Header"/>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9ED21" w14:textId="77777777" w:rsidR="00667DAF" w:rsidRPr="00CA094B" w:rsidRDefault="00667DAF">
    <w:pPr>
      <w:pStyle w:val="Header"/>
      <w:jc w:val="right"/>
      <w:rPr>
        <w:rFonts w:ascii="Times New Roman" w:hAnsi="Times New Roman" w:cs="Times New Roman"/>
        <w:sz w:val="24"/>
        <w:szCs w:val="24"/>
      </w:rPr>
    </w:pPr>
  </w:p>
  <w:p w14:paraId="419AE0EE" w14:textId="77777777" w:rsidR="00667DAF" w:rsidRPr="00CA094B" w:rsidRDefault="00667DAF">
    <w:pPr>
      <w:pStyle w:val="Header"/>
      <w:rPr>
        <w:rFonts w:ascii="Times New Roman" w:hAnsi="Times New Roman" w:cs="Times New Roman"/>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624211"/>
      <w:docPartObj>
        <w:docPartGallery w:val="Page Numbers (Top of Page)"/>
        <w:docPartUnique/>
      </w:docPartObj>
    </w:sdtPr>
    <w:sdtEndPr>
      <w:rPr>
        <w:rFonts w:ascii="Times New Roman" w:hAnsi="Times New Roman" w:cs="Times New Roman"/>
        <w:sz w:val="24"/>
        <w:szCs w:val="24"/>
      </w:rPr>
    </w:sdtEndPr>
    <w:sdtContent>
      <w:p w14:paraId="6F665006" w14:textId="77777777" w:rsidR="00667DAF" w:rsidRDefault="00667DAF">
        <w:pPr>
          <w:pStyle w:val="Header"/>
          <w:jc w:val="right"/>
        </w:pPr>
        <w:r w:rsidRPr="00621D65">
          <w:rPr>
            <w:rFonts w:ascii="Times New Roman" w:hAnsi="Times New Roman" w:cs="Times New Roman"/>
            <w:sz w:val="24"/>
            <w:szCs w:val="24"/>
          </w:rPr>
          <w:fldChar w:fldCharType="begin"/>
        </w:r>
        <w:r w:rsidRPr="00621D65">
          <w:rPr>
            <w:rFonts w:ascii="Times New Roman" w:hAnsi="Times New Roman" w:cs="Times New Roman"/>
            <w:sz w:val="24"/>
            <w:szCs w:val="24"/>
          </w:rPr>
          <w:instrText xml:space="preserve"> PAGE   \* MERGEFORMAT </w:instrText>
        </w:r>
        <w:r w:rsidRPr="00621D65">
          <w:rPr>
            <w:rFonts w:ascii="Times New Roman" w:hAnsi="Times New Roman" w:cs="Times New Roman"/>
            <w:sz w:val="24"/>
            <w:szCs w:val="24"/>
          </w:rPr>
          <w:fldChar w:fldCharType="separate"/>
        </w:r>
        <w:r>
          <w:rPr>
            <w:rFonts w:ascii="Times New Roman" w:hAnsi="Times New Roman" w:cs="Times New Roman"/>
            <w:noProof/>
            <w:sz w:val="24"/>
            <w:szCs w:val="24"/>
          </w:rPr>
          <w:t>2</w:t>
        </w:r>
        <w:r w:rsidRPr="00621D65">
          <w:rPr>
            <w:rFonts w:ascii="Times New Roman" w:hAnsi="Times New Roman" w:cs="Times New Roman"/>
            <w:sz w:val="24"/>
            <w:szCs w:val="24"/>
          </w:rPr>
          <w:fldChar w:fldCharType="end"/>
        </w:r>
      </w:p>
    </w:sdtContent>
  </w:sdt>
  <w:p w14:paraId="4318F77D" w14:textId="77777777" w:rsidR="00667DAF" w:rsidRPr="00CA094B" w:rsidRDefault="00667DAF">
    <w:pPr>
      <w:pStyle w:val="Header"/>
      <w:rPr>
        <w:rFonts w:ascii="Times New Roman" w:hAnsi="Times New Roman" w:cs="Times New Roman"/>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16DD0" w14:textId="77777777" w:rsidR="00667DAF" w:rsidRDefault="00667DAF">
    <w:pPr>
      <w:pStyle w:val="Header"/>
      <w:jc w:val="right"/>
    </w:pPr>
  </w:p>
  <w:p w14:paraId="4C4E9DBA" w14:textId="77777777" w:rsidR="00667DAF" w:rsidRDefault="00667D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408735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6D71A3"/>
    <w:multiLevelType w:val="hybridMultilevel"/>
    <w:tmpl w:val="415CC768"/>
    <w:lvl w:ilvl="0" w:tplc="0421000F">
      <w:start w:val="1"/>
      <w:numFmt w:val="decimal"/>
      <w:lvlText w:val="%1."/>
      <w:lvlJc w:val="left"/>
      <w:pPr>
        <w:ind w:left="851" w:hanging="360"/>
      </w:pPr>
    </w:lvl>
    <w:lvl w:ilvl="1" w:tplc="04210019" w:tentative="1">
      <w:start w:val="1"/>
      <w:numFmt w:val="lowerLetter"/>
      <w:lvlText w:val="%2."/>
      <w:lvlJc w:val="left"/>
      <w:pPr>
        <w:ind w:left="1571" w:hanging="360"/>
      </w:pPr>
    </w:lvl>
    <w:lvl w:ilvl="2" w:tplc="0421001B" w:tentative="1">
      <w:start w:val="1"/>
      <w:numFmt w:val="lowerRoman"/>
      <w:lvlText w:val="%3."/>
      <w:lvlJc w:val="right"/>
      <w:pPr>
        <w:ind w:left="2291" w:hanging="180"/>
      </w:pPr>
    </w:lvl>
    <w:lvl w:ilvl="3" w:tplc="0421000F" w:tentative="1">
      <w:start w:val="1"/>
      <w:numFmt w:val="decimal"/>
      <w:lvlText w:val="%4."/>
      <w:lvlJc w:val="left"/>
      <w:pPr>
        <w:ind w:left="3011" w:hanging="360"/>
      </w:pPr>
    </w:lvl>
    <w:lvl w:ilvl="4" w:tplc="04210019" w:tentative="1">
      <w:start w:val="1"/>
      <w:numFmt w:val="lowerLetter"/>
      <w:lvlText w:val="%5."/>
      <w:lvlJc w:val="left"/>
      <w:pPr>
        <w:ind w:left="3731" w:hanging="360"/>
      </w:pPr>
    </w:lvl>
    <w:lvl w:ilvl="5" w:tplc="0421001B" w:tentative="1">
      <w:start w:val="1"/>
      <w:numFmt w:val="lowerRoman"/>
      <w:lvlText w:val="%6."/>
      <w:lvlJc w:val="right"/>
      <w:pPr>
        <w:ind w:left="4451" w:hanging="180"/>
      </w:pPr>
    </w:lvl>
    <w:lvl w:ilvl="6" w:tplc="0421000F" w:tentative="1">
      <w:start w:val="1"/>
      <w:numFmt w:val="decimal"/>
      <w:lvlText w:val="%7."/>
      <w:lvlJc w:val="left"/>
      <w:pPr>
        <w:ind w:left="5171" w:hanging="360"/>
      </w:pPr>
    </w:lvl>
    <w:lvl w:ilvl="7" w:tplc="04210019" w:tentative="1">
      <w:start w:val="1"/>
      <w:numFmt w:val="lowerLetter"/>
      <w:lvlText w:val="%8."/>
      <w:lvlJc w:val="left"/>
      <w:pPr>
        <w:ind w:left="5891" w:hanging="360"/>
      </w:pPr>
    </w:lvl>
    <w:lvl w:ilvl="8" w:tplc="0421001B" w:tentative="1">
      <w:start w:val="1"/>
      <w:numFmt w:val="lowerRoman"/>
      <w:lvlText w:val="%9."/>
      <w:lvlJc w:val="right"/>
      <w:pPr>
        <w:ind w:left="6611" w:hanging="180"/>
      </w:pPr>
    </w:lvl>
  </w:abstractNum>
  <w:abstractNum w:abstractNumId="2" w15:restartNumberingAfterBreak="0">
    <w:nsid w:val="04C65E8D"/>
    <w:multiLevelType w:val="hybridMultilevel"/>
    <w:tmpl w:val="EAEC0502"/>
    <w:lvl w:ilvl="0" w:tplc="5942D564">
      <w:start w:val="1"/>
      <w:numFmt w:val="upperLetter"/>
      <w:lvlText w:val="%1."/>
      <w:lvlJc w:val="left"/>
      <w:pPr>
        <w:ind w:left="860" w:hanging="284"/>
      </w:pPr>
      <w:rPr>
        <w:rFonts w:ascii="Times New Roman" w:eastAsia="Times New Roman" w:hAnsi="Times New Roman" w:cs="Times New Roman" w:hint="default"/>
        <w:b/>
        <w:bCs/>
        <w:spacing w:val="-1"/>
        <w:w w:val="100"/>
        <w:sz w:val="24"/>
        <w:szCs w:val="24"/>
        <w:lang w:eastAsia="en-US" w:bidi="ar-SA"/>
      </w:rPr>
    </w:lvl>
    <w:lvl w:ilvl="1" w:tplc="72942E60">
      <w:start w:val="1"/>
      <w:numFmt w:val="decimal"/>
      <w:lvlText w:val="%2."/>
      <w:lvlJc w:val="left"/>
      <w:pPr>
        <w:ind w:left="1504" w:hanging="360"/>
      </w:pPr>
      <w:rPr>
        <w:b w:val="0"/>
        <w:bCs/>
        <w:spacing w:val="-1"/>
        <w:w w:val="100"/>
        <w:lang w:eastAsia="en-US" w:bidi="ar-SA"/>
      </w:rPr>
    </w:lvl>
    <w:lvl w:ilvl="2" w:tplc="65B2B7D2">
      <w:start w:val="1"/>
      <w:numFmt w:val="lowerLetter"/>
      <w:lvlText w:val="%3."/>
      <w:lvlJc w:val="left"/>
      <w:pPr>
        <w:ind w:left="1996" w:hanging="360"/>
      </w:pPr>
      <w:rPr>
        <w:rFonts w:ascii="Times New Roman" w:eastAsia="Times New Roman" w:hAnsi="Times New Roman" w:cs="Times New Roman" w:hint="default"/>
        <w:spacing w:val="-1"/>
        <w:w w:val="100"/>
        <w:sz w:val="24"/>
        <w:szCs w:val="24"/>
        <w:lang w:eastAsia="en-US" w:bidi="ar-SA"/>
      </w:rPr>
    </w:lvl>
    <w:lvl w:ilvl="3" w:tplc="7B2014E6">
      <w:numFmt w:val="bullet"/>
      <w:lvlText w:val="•"/>
      <w:lvlJc w:val="left"/>
      <w:pPr>
        <w:ind w:left="1660" w:hanging="360"/>
      </w:pPr>
      <w:rPr>
        <w:lang w:eastAsia="en-US" w:bidi="ar-SA"/>
      </w:rPr>
    </w:lvl>
    <w:lvl w:ilvl="4" w:tplc="2154F5FE">
      <w:numFmt w:val="bullet"/>
      <w:lvlText w:val="•"/>
      <w:lvlJc w:val="left"/>
      <w:pPr>
        <w:ind w:left="2000" w:hanging="360"/>
      </w:pPr>
      <w:rPr>
        <w:lang w:eastAsia="en-US" w:bidi="ar-SA"/>
      </w:rPr>
    </w:lvl>
    <w:lvl w:ilvl="5" w:tplc="917E01A4">
      <w:numFmt w:val="bullet"/>
      <w:lvlText w:val="•"/>
      <w:lvlJc w:val="left"/>
      <w:pPr>
        <w:ind w:left="3246" w:hanging="360"/>
      </w:pPr>
      <w:rPr>
        <w:lang w:eastAsia="en-US" w:bidi="ar-SA"/>
      </w:rPr>
    </w:lvl>
    <w:lvl w:ilvl="6" w:tplc="6824911A">
      <w:numFmt w:val="bullet"/>
      <w:lvlText w:val="•"/>
      <w:lvlJc w:val="left"/>
      <w:pPr>
        <w:ind w:left="4493" w:hanging="360"/>
      </w:pPr>
      <w:rPr>
        <w:lang w:eastAsia="en-US" w:bidi="ar-SA"/>
      </w:rPr>
    </w:lvl>
    <w:lvl w:ilvl="7" w:tplc="2F58C18C">
      <w:numFmt w:val="bullet"/>
      <w:lvlText w:val="•"/>
      <w:lvlJc w:val="left"/>
      <w:pPr>
        <w:ind w:left="5740" w:hanging="360"/>
      </w:pPr>
      <w:rPr>
        <w:lang w:eastAsia="en-US" w:bidi="ar-SA"/>
      </w:rPr>
    </w:lvl>
    <w:lvl w:ilvl="8" w:tplc="AFAABE16">
      <w:numFmt w:val="bullet"/>
      <w:lvlText w:val="•"/>
      <w:lvlJc w:val="left"/>
      <w:pPr>
        <w:ind w:left="6986" w:hanging="360"/>
      </w:pPr>
      <w:rPr>
        <w:lang w:eastAsia="en-US" w:bidi="ar-SA"/>
      </w:rPr>
    </w:lvl>
  </w:abstractNum>
  <w:abstractNum w:abstractNumId="3" w15:restartNumberingAfterBreak="0">
    <w:nsid w:val="07BB53F7"/>
    <w:multiLevelType w:val="hybridMultilevel"/>
    <w:tmpl w:val="518CE692"/>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19">
      <w:start w:val="1"/>
      <w:numFmt w:val="lowerLetter"/>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 w15:restartNumberingAfterBreak="0">
    <w:nsid w:val="083A4613"/>
    <w:multiLevelType w:val="hybridMultilevel"/>
    <w:tmpl w:val="395A7E9A"/>
    <w:lvl w:ilvl="0" w:tplc="05C6FBC6">
      <w:start w:val="1"/>
      <w:numFmt w:val="lowerLetter"/>
      <w:lvlText w:val="%1."/>
      <w:lvlJc w:val="left"/>
      <w:pPr>
        <w:ind w:left="360" w:hanging="360"/>
      </w:pPr>
      <w:rPr>
        <w:rFonts w:ascii="Times New Roman" w:eastAsia="Times New Roman" w:hAnsi="Times New Roman" w:cs="Times New Roman"/>
      </w:rPr>
    </w:lvl>
    <w:lvl w:ilvl="1" w:tplc="04090017">
      <w:start w:val="1"/>
      <w:numFmt w:val="lowerLetter"/>
      <w:lvlText w:val="%2)"/>
      <w:lvlJc w:val="left"/>
      <w:pPr>
        <w:ind w:left="1080" w:hanging="360"/>
      </w:pPr>
    </w:lvl>
    <w:lvl w:ilvl="2" w:tplc="D180C7E8">
      <w:start w:val="1"/>
      <w:numFmt w:val="decimal"/>
      <w:lvlText w:val="%3."/>
      <w:lvlJc w:val="left"/>
      <w:pPr>
        <w:ind w:left="1980" w:hanging="360"/>
      </w:pPr>
      <w:rPr>
        <w:rFonts w:ascii="Times New Roman" w:hAnsi="Times New Roman" w:cs="Times New Roman" w:hint="default"/>
        <w:sz w:val="24"/>
        <w:szCs w:val="24"/>
      </w:rPr>
    </w:lvl>
    <w:lvl w:ilvl="3" w:tplc="6944DC62">
      <w:start w:val="1"/>
      <w:numFmt w:val="upperLetter"/>
      <w:lvlText w:val="%4."/>
      <w:lvlJc w:val="left"/>
      <w:pPr>
        <w:ind w:left="2520" w:hanging="360"/>
      </w:pPr>
      <w:rPr>
        <w:rFonts w:hint="default"/>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5" w15:restartNumberingAfterBreak="0">
    <w:nsid w:val="09F47F60"/>
    <w:multiLevelType w:val="hybridMultilevel"/>
    <w:tmpl w:val="D2F69D4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9FA67FD"/>
    <w:multiLevelType w:val="hybridMultilevel"/>
    <w:tmpl w:val="6CDA4A50"/>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15:restartNumberingAfterBreak="0">
    <w:nsid w:val="0A407DAB"/>
    <w:multiLevelType w:val="hybridMultilevel"/>
    <w:tmpl w:val="BF28DCA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15:restartNumberingAfterBreak="0">
    <w:nsid w:val="0A9B0923"/>
    <w:multiLevelType w:val="multilevel"/>
    <w:tmpl w:val="EFBCC276"/>
    <w:lvl w:ilvl="0">
      <w:start w:val="1"/>
      <w:numFmt w:val="decimal"/>
      <w:lvlText w:val="%1)"/>
      <w:lvlJc w:val="left"/>
      <w:pPr>
        <w:ind w:left="1620" w:hanging="360"/>
      </w:pPr>
      <w:rPr>
        <w:rFonts w:cs="Times New Roman" w:hint="default"/>
        <w:caps w:val="0"/>
        <w:smallCaps w:val="0"/>
        <w:strike w:val="0"/>
        <w:dstrike w:val="0"/>
        <w:color w:val="auto"/>
        <w:spacing w:val="0"/>
        <w:w w:val="100"/>
        <w:kern w:val="0"/>
        <w:position w:val="0"/>
        <w:vertAlign w:val="baseline"/>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rPr>
        <w:i w:val="0"/>
      </w:r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9" w15:restartNumberingAfterBreak="0">
    <w:nsid w:val="0BE347C4"/>
    <w:multiLevelType w:val="hybridMultilevel"/>
    <w:tmpl w:val="B908E566"/>
    <w:lvl w:ilvl="0" w:tplc="04210019">
      <w:start w:val="1"/>
      <w:numFmt w:val="lowerLetter"/>
      <w:lvlText w:val="%1."/>
      <w:lvlJc w:val="left"/>
      <w:pPr>
        <w:ind w:left="1439" w:hanging="360"/>
      </w:pPr>
    </w:lvl>
    <w:lvl w:ilvl="1" w:tplc="04210019" w:tentative="1">
      <w:start w:val="1"/>
      <w:numFmt w:val="lowerLetter"/>
      <w:lvlText w:val="%2."/>
      <w:lvlJc w:val="left"/>
      <w:pPr>
        <w:ind w:left="2159" w:hanging="360"/>
      </w:pPr>
    </w:lvl>
    <w:lvl w:ilvl="2" w:tplc="0421001B" w:tentative="1">
      <w:start w:val="1"/>
      <w:numFmt w:val="lowerRoman"/>
      <w:lvlText w:val="%3."/>
      <w:lvlJc w:val="right"/>
      <w:pPr>
        <w:ind w:left="2879" w:hanging="180"/>
      </w:pPr>
    </w:lvl>
    <w:lvl w:ilvl="3" w:tplc="0421000F" w:tentative="1">
      <w:start w:val="1"/>
      <w:numFmt w:val="decimal"/>
      <w:lvlText w:val="%4."/>
      <w:lvlJc w:val="left"/>
      <w:pPr>
        <w:ind w:left="3599" w:hanging="360"/>
      </w:pPr>
    </w:lvl>
    <w:lvl w:ilvl="4" w:tplc="04210019" w:tentative="1">
      <w:start w:val="1"/>
      <w:numFmt w:val="lowerLetter"/>
      <w:lvlText w:val="%5."/>
      <w:lvlJc w:val="left"/>
      <w:pPr>
        <w:ind w:left="4319" w:hanging="360"/>
      </w:pPr>
    </w:lvl>
    <w:lvl w:ilvl="5" w:tplc="0421001B" w:tentative="1">
      <w:start w:val="1"/>
      <w:numFmt w:val="lowerRoman"/>
      <w:lvlText w:val="%6."/>
      <w:lvlJc w:val="right"/>
      <w:pPr>
        <w:ind w:left="5039" w:hanging="180"/>
      </w:pPr>
    </w:lvl>
    <w:lvl w:ilvl="6" w:tplc="0421000F" w:tentative="1">
      <w:start w:val="1"/>
      <w:numFmt w:val="decimal"/>
      <w:lvlText w:val="%7."/>
      <w:lvlJc w:val="left"/>
      <w:pPr>
        <w:ind w:left="5759" w:hanging="360"/>
      </w:pPr>
    </w:lvl>
    <w:lvl w:ilvl="7" w:tplc="04210019" w:tentative="1">
      <w:start w:val="1"/>
      <w:numFmt w:val="lowerLetter"/>
      <w:lvlText w:val="%8."/>
      <w:lvlJc w:val="left"/>
      <w:pPr>
        <w:ind w:left="6479" w:hanging="360"/>
      </w:pPr>
    </w:lvl>
    <w:lvl w:ilvl="8" w:tplc="0421001B" w:tentative="1">
      <w:start w:val="1"/>
      <w:numFmt w:val="lowerRoman"/>
      <w:lvlText w:val="%9."/>
      <w:lvlJc w:val="right"/>
      <w:pPr>
        <w:ind w:left="7199" w:hanging="180"/>
      </w:pPr>
    </w:lvl>
  </w:abstractNum>
  <w:abstractNum w:abstractNumId="10" w15:restartNumberingAfterBreak="0">
    <w:nsid w:val="0E284921"/>
    <w:multiLevelType w:val="hybridMultilevel"/>
    <w:tmpl w:val="634CCE90"/>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1" w15:restartNumberingAfterBreak="0">
    <w:nsid w:val="0E503A23"/>
    <w:multiLevelType w:val="hybridMultilevel"/>
    <w:tmpl w:val="16DA01CE"/>
    <w:lvl w:ilvl="0" w:tplc="0421000F">
      <w:start w:val="1"/>
      <w:numFmt w:val="decimal"/>
      <w:lvlText w:val="%1."/>
      <w:lvlJc w:val="left"/>
      <w:pPr>
        <w:ind w:left="7189" w:hanging="360"/>
      </w:pPr>
    </w:lvl>
    <w:lvl w:ilvl="1" w:tplc="04210019" w:tentative="1">
      <w:start w:val="1"/>
      <w:numFmt w:val="lowerLetter"/>
      <w:lvlText w:val="%2."/>
      <w:lvlJc w:val="left"/>
      <w:pPr>
        <w:ind w:left="7909" w:hanging="360"/>
      </w:pPr>
    </w:lvl>
    <w:lvl w:ilvl="2" w:tplc="0421001B" w:tentative="1">
      <w:start w:val="1"/>
      <w:numFmt w:val="lowerRoman"/>
      <w:lvlText w:val="%3."/>
      <w:lvlJc w:val="right"/>
      <w:pPr>
        <w:ind w:left="8629" w:hanging="180"/>
      </w:pPr>
    </w:lvl>
    <w:lvl w:ilvl="3" w:tplc="0421000F" w:tentative="1">
      <w:start w:val="1"/>
      <w:numFmt w:val="decimal"/>
      <w:lvlText w:val="%4."/>
      <w:lvlJc w:val="left"/>
      <w:pPr>
        <w:ind w:left="9349" w:hanging="360"/>
      </w:pPr>
    </w:lvl>
    <w:lvl w:ilvl="4" w:tplc="04210019" w:tentative="1">
      <w:start w:val="1"/>
      <w:numFmt w:val="lowerLetter"/>
      <w:lvlText w:val="%5."/>
      <w:lvlJc w:val="left"/>
      <w:pPr>
        <w:ind w:left="10069" w:hanging="360"/>
      </w:pPr>
    </w:lvl>
    <w:lvl w:ilvl="5" w:tplc="0421001B" w:tentative="1">
      <w:start w:val="1"/>
      <w:numFmt w:val="lowerRoman"/>
      <w:lvlText w:val="%6."/>
      <w:lvlJc w:val="right"/>
      <w:pPr>
        <w:ind w:left="10789" w:hanging="180"/>
      </w:pPr>
    </w:lvl>
    <w:lvl w:ilvl="6" w:tplc="0421000F" w:tentative="1">
      <w:start w:val="1"/>
      <w:numFmt w:val="decimal"/>
      <w:lvlText w:val="%7."/>
      <w:lvlJc w:val="left"/>
      <w:pPr>
        <w:ind w:left="11509" w:hanging="360"/>
      </w:pPr>
    </w:lvl>
    <w:lvl w:ilvl="7" w:tplc="04210019" w:tentative="1">
      <w:start w:val="1"/>
      <w:numFmt w:val="lowerLetter"/>
      <w:lvlText w:val="%8."/>
      <w:lvlJc w:val="left"/>
      <w:pPr>
        <w:ind w:left="12229" w:hanging="360"/>
      </w:pPr>
    </w:lvl>
    <w:lvl w:ilvl="8" w:tplc="0421001B" w:tentative="1">
      <w:start w:val="1"/>
      <w:numFmt w:val="lowerRoman"/>
      <w:lvlText w:val="%9."/>
      <w:lvlJc w:val="right"/>
      <w:pPr>
        <w:ind w:left="12949" w:hanging="180"/>
      </w:pPr>
    </w:lvl>
  </w:abstractNum>
  <w:abstractNum w:abstractNumId="12" w15:restartNumberingAfterBreak="0">
    <w:nsid w:val="0F9205D3"/>
    <w:multiLevelType w:val="hybridMultilevel"/>
    <w:tmpl w:val="51A493E4"/>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3" w15:restartNumberingAfterBreak="0">
    <w:nsid w:val="103F763F"/>
    <w:multiLevelType w:val="hybridMultilevel"/>
    <w:tmpl w:val="259ACA12"/>
    <w:lvl w:ilvl="0" w:tplc="04210019">
      <w:start w:val="1"/>
      <w:numFmt w:val="lowerLetter"/>
      <w:lvlText w:val="%1."/>
      <w:lvlJc w:val="left"/>
      <w:pPr>
        <w:ind w:left="1429" w:hanging="360"/>
      </w:pPr>
    </w:lvl>
    <w:lvl w:ilvl="1" w:tplc="04210019">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4" w15:restartNumberingAfterBreak="0">
    <w:nsid w:val="129A5B94"/>
    <w:multiLevelType w:val="hybridMultilevel"/>
    <w:tmpl w:val="056AECC4"/>
    <w:lvl w:ilvl="0" w:tplc="CC6CDF0E">
      <w:start w:val="1"/>
      <w:numFmt w:val="decimal"/>
      <w:lvlText w:val="%1."/>
      <w:lvlJc w:val="left"/>
      <w:pPr>
        <w:ind w:left="1440" w:hanging="360"/>
      </w:pPr>
      <w:rPr>
        <w:rFonts w:hAnsi="Arial Unicode MS" w:hint="default"/>
        <w:caps w:val="0"/>
        <w:smallCaps w:val="0"/>
        <w:strike w:val="0"/>
        <w:dstrike w:val="0"/>
        <w:color w:val="000000"/>
        <w:spacing w:val="0"/>
        <w:w w:val="100"/>
        <w:kern w:val="0"/>
        <w:position w:val="0"/>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6C37931"/>
    <w:multiLevelType w:val="hybridMultilevel"/>
    <w:tmpl w:val="3BFA4722"/>
    <w:lvl w:ilvl="0" w:tplc="0421000F">
      <w:start w:val="1"/>
      <w:numFmt w:val="decimal"/>
      <w:lvlText w:val="%1."/>
      <w:lvlJc w:val="left"/>
      <w:pPr>
        <w:ind w:left="2149" w:hanging="360"/>
      </w:p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16" w15:restartNumberingAfterBreak="0">
    <w:nsid w:val="1A9870DE"/>
    <w:multiLevelType w:val="hybridMultilevel"/>
    <w:tmpl w:val="08645E52"/>
    <w:lvl w:ilvl="0" w:tplc="0409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15:restartNumberingAfterBreak="0">
    <w:nsid w:val="1C300D61"/>
    <w:multiLevelType w:val="hybridMultilevel"/>
    <w:tmpl w:val="E0189050"/>
    <w:lvl w:ilvl="0" w:tplc="04210019">
      <w:start w:val="1"/>
      <w:numFmt w:val="lowerLetter"/>
      <w:lvlText w:val="%1."/>
      <w:lvlJc w:val="left"/>
      <w:pPr>
        <w:ind w:left="3589" w:hanging="360"/>
      </w:pPr>
    </w:lvl>
    <w:lvl w:ilvl="1" w:tplc="04210019" w:tentative="1">
      <w:start w:val="1"/>
      <w:numFmt w:val="lowerLetter"/>
      <w:lvlText w:val="%2."/>
      <w:lvlJc w:val="left"/>
      <w:pPr>
        <w:ind w:left="4309" w:hanging="360"/>
      </w:pPr>
    </w:lvl>
    <w:lvl w:ilvl="2" w:tplc="0421001B" w:tentative="1">
      <w:start w:val="1"/>
      <w:numFmt w:val="lowerRoman"/>
      <w:lvlText w:val="%3."/>
      <w:lvlJc w:val="right"/>
      <w:pPr>
        <w:ind w:left="5029" w:hanging="180"/>
      </w:pPr>
    </w:lvl>
    <w:lvl w:ilvl="3" w:tplc="0421000F" w:tentative="1">
      <w:start w:val="1"/>
      <w:numFmt w:val="decimal"/>
      <w:lvlText w:val="%4."/>
      <w:lvlJc w:val="left"/>
      <w:pPr>
        <w:ind w:left="5749" w:hanging="360"/>
      </w:pPr>
    </w:lvl>
    <w:lvl w:ilvl="4" w:tplc="04210019" w:tentative="1">
      <w:start w:val="1"/>
      <w:numFmt w:val="lowerLetter"/>
      <w:lvlText w:val="%5."/>
      <w:lvlJc w:val="left"/>
      <w:pPr>
        <w:ind w:left="6469" w:hanging="360"/>
      </w:pPr>
    </w:lvl>
    <w:lvl w:ilvl="5" w:tplc="0421001B" w:tentative="1">
      <w:start w:val="1"/>
      <w:numFmt w:val="lowerRoman"/>
      <w:lvlText w:val="%6."/>
      <w:lvlJc w:val="right"/>
      <w:pPr>
        <w:ind w:left="7189" w:hanging="180"/>
      </w:pPr>
    </w:lvl>
    <w:lvl w:ilvl="6" w:tplc="0421000F" w:tentative="1">
      <w:start w:val="1"/>
      <w:numFmt w:val="decimal"/>
      <w:lvlText w:val="%7."/>
      <w:lvlJc w:val="left"/>
      <w:pPr>
        <w:ind w:left="7909" w:hanging="360"/>
      </w:pPr>
    </w:lvl>
    <w:lvl w:ilvl="7" w:tplc="04210019" w:tentative="1">
      <w:start w:val="1"/>
      <w:numFmt w:val="lowerLetter"/>
      <w:lvlText w:val="%8."/>
      <w:lvlJc w:val="left"/>
      <w:pPr>
        <w:ind w:left="8629" w:hanging="360"/>
      </w:pPr>
    </w:lvl>
    <w:lvl w:ilvl="8" w:tplc="0421001B" w:tentative="1">
      <w:start w:val="1"/>
      <w:numFmt w:val="lowerRoman"/>
      <w:lvlText w:val="%9."/>
      <w:lvlJc w:val="right"/>
      <w:pPr>
        <w:ind w:left="9349" w:hanging="180"/>
      </w:pPr>
    </w:lvl>
  </w:abstractNum>
  <w:abstractNum w:abstractNumId="18" w15:restartNumberingAfterBreak="0">
    <w:nsid w:val="1C5F15F9"/>
    <w:multiLevelType w:val="hybridMultilevel"/>
    <w:tmpl w:val="B64292A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1EE6280C"/>
    <w:multiLevelType w:val="hybridMultilevel"/>
    <w:tmpl w:val="225A5058"/>
    <w:lvl w:ilvl="0" w:tplc="04090015">
      <w:start w:val="1"/>
      <w:numFmt w:val="upp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0" w15:restartNumberingAfterBreak="0">
    <w:nsid w:val="1F85602C"/>
    <w:multiLevelType w:val="hybridMultilevel"/>
    <w:tmpl w:val="863E772E"/>
    <w:lvl w:ilvl="0" w:tplc="04210019">
      <w:start w:val="1"/>
      <w:numFmt w:val="lowerLetter"/>
      <w:lvlText w:val="%1."/>
      <w:lvlJc w:val="left"/>
      <w:pPr>
        <w:ind w:left="1429" w:hanging="360"/>
      </w:pPr>
    </w:lvl>
    <w:lvl w:ilvl="1" w:tplc="04210019">
      <w:start w:val="1"/>
      <w:numFmt w:val="lowerLetter"/>
      <w:lvlText w:val="%2."/>
      <w:lvlJc w:val="left"/>
      <w:pPr>
        <w:ind w:left="2149" w:hanging="360"/>
      </w:pPr>
    </w:lvl>
    <w:lvl w:ilvl="2" w:tplc="A10A90DE">
      <w:start w:val="4"/>
      <w:numFmt w:val="bullet"/>
      <w:lvlText w:val="-"/>
      <w:lvlJc w:val="left"/>
      <w:pPr>
        <w:ind w:left="3559" w:hanging="870"/>
      </w:pPr>
      <w:rPr>
        <w:rFonts w:ascii="Times New Roman" w:eastAsia="Calibri" w:hAnsi="Times New Roman" w:cs="Times New Roman" w:hint="default"/>
      </w:r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1" w15:restartNumberingAfterBreak="0">
    <w:nsid w:val="1FFE0206"/>
    <w:multiLevelType w:val="hybridMultilevel"/>
    <w:tmpl w:val="9D0ECF1C"/>
    <w:lvl w:ilvl="0" w:tplc="0421000F">
      <w:start w:val="1"/>
      <w:numFmt w:val="decimal"/>
      <w:lvlText w:val="%1."/>
      <w:lvlJc w:val="left"/>
      <w:pPr>
        <w:ind w:left="1494" w:hanging="360"/>
      </w:p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2" w15:restartNumberingAfterBreak="0">
    <w:nsid w:val="21A3213C"/>
    <w:multiLevelType w:val="hybridMultilevel"/>
    <w:tmpl w:val="4A422FC6"/>
    <w:lvl w:ilvl="0" w:tplc="04210019">
      <w:start w:val="1"/>
      <w:numFmt w:val="lowerLetter"/>
      <w:lvlText w:val="%1."/>
      <w:lvlJc w:val="left"/>
      <w:pPr>
        <w:ind w:left="3589" w:hanging="360"/>
      </w:pPr>
    </w:lvl>
    <w:lvl w:ilvl="1" w:tplc="04210019" w:tentative="1">
      <w:start w:val="1"/>
      <w:numFmt w:val="lowerLetter"/>
      <w:lvlText w:val="%2."/>
      <w:lvlJc w:val="left"/>
      <w:pPr>
        <w:ind w:left="4309" w:hanging="360"/>
      </w:pPr>
    </w:lvl>
    <w:lvl w:ilvl="2" w:tplc="0421001B" w:tentative="1">
      <w:start w:val="1"/>
      <w:numFmt w:val="lowerRoman"/>
      <w:lvlText w:val="%3."/>
      <w:lvlJc w:val="right"/>
      <w:pPr>
        <w:ind w:left="5029" w:hanging="180"/>
      </w:pPr>
    </w:lvl>
    <w:lvl w:ilvl="3" w:tplc="0421000F" w:tentative="1">
      <w:start w:val="1"/>
      <w:numFmt w:val="decimal"/>
      <w:lvlText w:val="%4."/>
      <w:lvlJc w:val="left"/>
      <w:pPr>
        <w:ind w:left="5749" w:hanging="360"/>
      </w:pPr>
    </w:lvl>
    <w:lvl w:ilvl="4" w:tplc="04210019" w:tentative="1">
      <w:start w:val="1"/>
      <w:numFmt w:val="lowerLetter"/>
      <w:lvlText w:val="%5."/>
      <w:lvlJc w:val="left"/>
      <w:pPr>
        <w:ind w:left="6469" w:hanging="360"/>
      </w:pPr>
    </w:lvl>
    <w:lvl w:ilvl="5" w:tplc="0421001B" w:tentative="1">
      <w:start w:val="1"/>
      <w:numFmt w:val="lowerRoman"/>
      <w:lvlText w:val="%6."/>
      <w:lvlJc w:val="right"/>
      <w:pPr>
        <w:ind w:left="7189" w:hanging="180"/>
      </w:pPr>
    </w:lvl>
    <w:lvl w:ilvl="6" w:tplc="0421000F" w:tentative="1">
      <w:start w:val="1"/>
      <w:numFmt w:val="decimal"/>
      <w:lvlText w:val="%7."/>
      <w:lvlJc w:val="left"/>
      <w:pPr>
        <w:ind w:left="7909" w:hanging="360"/>
      </w:pPr>
    </w:lvl>
    <w:lvl w:ilvl="7" w:tplc="04210019" w:tentative="1">
      <w:start w:val="1"/>
      <w:numFmt w:val="lowerLetter"/>
      <w:lvlText w:val="%8."/>
      <w:lvlJc w:val="left"/>
      <w:pPr>
        <w:ind w:left="8629" w:hanging="360"/>
      </w:pPr>
    </w:lvl>
    <w:lvl w:ilvl="8" w:tplc="0421001B" w:tentative="1">
      <w:start w:val="1"/>
      <w:numFmt w:val="lowerRoman"/>
      <w:lvlText w:val="%9."/>
      <w:lvlJc w:val="right"/>
      <w:pPr>
        <w:ind w:left="9349" w:hanging="180"/>
      </w:pPr>
    </w:lvl>
  </w:abstractNum>
  <w:abstractNum w:abstractNumId="23" w15:restartNumberingAfterBreak="0">
    <w:nsid w:val="229B5B98"/>
    <w:multiLevelType w:val="hybridMultilevel"/>
    <w:tmpl w:val="23943F98"/>
    <w:lvl w:ilvl="0" w:tplc="F5D8EB58">
      <w:start w:val="1"/>
      <w:numFmt w:val="lowerLetter"/>
      <w:lvlText w:val="%1."/>
      <w:lvlJc w:val="left"/>
      <w:pPr>
        <w:ind w:left="1440" w:hanging="360"/>
      </w:pPr>
      <w:rPr>
        <w:rFonts w:hAnsi="Arial Unicode MS" w:hint="default"/>
        <w:i w:val="0"/>
        <w:caps w:val="0"/>
        <w:smallCaps w:val="0"/>
        <w:strike w:val="0"/>
        <w:dstrike w:val="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29E4303"/>
    <w:multiLevelType w:val="hybridMultilevel"/>
    <w:tmpl w:val="FDB8464A"/>
    <w:lvl w:ilvl="0" w:tplc="04210019">
      <w:start w:val="1"/>
      <w:numFmt w:val="lowerLetter"/>
      <w:lvlText w:val="%1."/>
      <w:lvlJc w:val="left"/>
      <w:pPr>
        <w:ind w:left="1429" w:hanging="360"/>
      </w:pPr>
    </w:lvl>
    <w:lvl w:ilvl="1" w:tplc="04210019">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5" w15:restartNumberingAfterBreak="0">
    <w:nsid w:val="23552332"/>
    <w:multiLevelType w:val="hybridMultilevel"/>
    <w:tmpl w:val="9E6E5DBA"/>
    <w:lvl w:ilvl="0" w:tplc="0421000F">
      <w:start w:val="1"/>
      <w:numFmt w:val="decimal"/>
      <w:lvlText w:val="%1."/>
      <w:lvlJc w:val="left"/>
      <w:pPr>
        <w:ind w:left="851" w:hanging="360"/>
      </w:pPr>
    </w:lvl>
    <w:lvl w:ilvl="1" w:tplc="04210019" w:tentative="1">
      <w:start w:val="1"/>
      <w:numFmt w:val="lowerLetter"/>
      <w:lvlText w:val="%2."/>
      <w:lvlJc w:val="left"/>
      <w:pPr>
        <w:ind w:left="1571" w:hanging="360"/>
      </w:pPr>
    </w:lvl>
    <w:lvl w:ilvl="2" w:tplc="0421001B" w:tentative="1">
      <w:start w:val="1"/>
      <w:numFmt w:val="lowerRoman"/>
      <w:lvlText w:val="%3."/>
      <w:lvlJc w:val="right"/>
      <w:pPr>
        <w:ind w:left="2291" w:hanging="180"/>
      </w:pPr>
    </w:lvl>
    <w:lvl w:ilvl="3" w:tplc="0421000F" w:tentative="1">
      <w:start w:val="1"/>
      <w:numFmt w:val="decimal"/>
      <w:lvlText w:val="%4."/>
      <w:lvlJc w:val="left"/>
      <w:pPr>
        <w:ind w:left="3011" w:hanging="360"/>
      </w:pPr>
    </w:lvl>
    <w:lvl w:ilvl="4" w:tplc="04210019" w:tentative="1">
      <w:start w:val="1"/>
      <w:numFmt w:val="lowerLetter"/>
      <w:lvlText w:val="%5."/>
      <w:lvlJc w:val="left"/>
      <w:pPr>
        <w:ind w:left="3731" w:hanging="360"/>
      </w:pPr>
    </w:lvl>
    <w:lvl w:ilvl="5" w:tplc="0421001B" w:tentative="1">
      <w:start w:val="1"/>
      <w:numFmt w:val="lowerRoman"/>
      <w:lvlText w:val="%6."/>
      <w:lvlJc w:val="right"/>
      <w:pPr>
        <w:ind w:left="4451" w:hanging="180"/>
      </w:pPr>
    </w:lvl>
    <w:lvl w:ilvl="6" w:tplc="0421000F" w:tentative="1">
      <w:start w:val="1"/>
      <w:numFmt w:val="decimal"/>
      <w:lvlText w:val="%7."/>
      <w:lvlJc w:val="left"/>
      <w:pPr>
        <w:ind w:left="5171" w:hanging="360"/>
      </w:pPr>
    </w:lvl>
    <w:lvl w:ilvl="7" w:tplc="04210019" w:tentative="1">
      <w:start w:val="1"/>
      <w:numFmt w:val="lowerLetter"/>
      <w:lvlText w:val="%8."/>
      <w:lvlJc w:val="left"/>
      <w:pPr>
        <w:ind w:left="5891" w:hanging="360"/>
      </w:pPr>
    </w:lvl>
    <w:lvl w:ilvl="8" w:tplc="0421001B" w:tentative="1">
      <w:start w:val="1"/>
      <w:numFmt w:val="lowerRoman"/>
      <w:lvlText w:val="%9."/>
      <w:lvlJc w:val="right"/>
      <w:pPr>
        <w:ind w:left="6611" w:hanging="180"/>
      </w:pPr>
    </w:lvl>
  </w:abstractNum>
  <w:abstractNum w:abstractNumId="26" w15:restartNumberingAfterBreak="0">
    <w:nsid w:val="23842F34"/>
    <w:multiLevelType w:val="hybridMultilevel"/>
    <w:tmpl w:val="342E56A4"/>
    <w:lvl w:ilvl="0" w:tplc="786068E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3C209B0"/>
    <w:multiLevelType w:val="hybridMultilevel"/>
    <w:tmpl w:val="CE3A0000"/>
    <w:lvl w:ilvl="0" w:tplc="4FA28638">
      <w:start w:val="1"/>
      <w:numFmt w:val="decimal"/>
      <w:lvlText w:val="%1."/>
      <w:lvlJc w:val="left"/>
      <w:pPr>
        <w:ind w:left="2149" w:hanging="360"/>
      </w:pPr>
      <w:rPr>
        <w:i w:val="0"/>
      </w:r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28" w15:restartNumberingAfterBreak="0">
    <w:nsid w:val="258A5601"/>
    <w:multiLevelType w:val="hybridMultilevel"/>
    <w:tmpl w:val="149E74AE"/>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9" w15:restartNumberingAfterBreak="0">
    <w:nsid w:val="26316BEB"/>
    <w:multiLevelType w:val="hybridMultilevel"/>
    <w:tmpl w:val="62386F40"/>
    <w:lvl w:ilvl="0" w:tplc="340C303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26DD1DF6"/>
    <w:multiLevelType w:val="hybridMultilevel"/>
    <w:tmpl w:val="4B8E00B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27413284"/>
    <w:multiLevelType w:val="hybridMultilevel"/>
    <w:tmpl w:val="77B82D84"/>
    <w:lvl w:ilvl="0" w:tplc="04210011">
      <w:start w:val="1"/>
      <w:numFmt w:val="decimal"/>
      <w:lvlText w:val="%1)"/>
      <w:lvlJc w:val="left"/>
      <w:pPr>
        <w:ind w:left="2430" w:hanging="360"/>
      </w:pPr>
    </w:lvl>
    <w:lvl w:ilvl="1" w:tplc="04210019" w:tentative="1">
      <w:start w:val="1"/>
      <w:numFmt w:val="lowerLetter"/>
      <w:lvlText w:val="%2."/>
      <w:lvlJc w:val="left"/>
      <w:pPr>
        <w:ind w:left="3150" w:hanging="360"/>
      </w:pPr>
    </w:lvl>
    <w:lvl w:ilvl="2" w:tplc="0421001B" w:tentative="1">
      <w:start w:val="1"/>
      <w:numFmt w:val="lowerRoman"/>
      <w:lvlText w:val="%3."/>
      <w:lvlJc w:val="right"/>
      <w:pPr>
        <w:ind w:left="3870" w:hanging="180"/>
      </w:pPr>
    </w:lvl>
    <w:lvl w:ilvl="3" w:tplc="0421000F" w:tentative="1">
      <w:start w:val="1"/>
      <w:numFmt w:val="decimal"/>
      <w:lvlText w:val="%4."/>
      <w:lvlJc w:val="left"/>
      <w:pPr>
        <w:ind w:left="4590" w:hanging="360"/>
      </w:pPr>
    </w:lvl>
    <w:lvl w:ilvl="4" w:tplc="04210019" w:tentative="1">
      <w:start w:val="1"/>
      <w:numFmt w:val="lowerLetter"/>
      <w:lvlText w:val="%5."/>
      <w:lvlJc w:val="left"/>
      <w:pPr>
        <w:ind w:left="5310" w:hanging="360"/>
      </w:pPr>
    </w:lvl>
    <w:lvl w:ilvl="5" w:tplc="0421001B" w:tentative="1">
      <w:start w:val="1"/>
      <w:numFmt w:val="lowerRoman"/>
      <w:lvlText w:val="%6."/>
      <w:lvlJc w:val="right"/>
      <w:pPr>
        <w:ind w:left="6030" w:hanging="180"/>
      </w:pPr>
    </w:lvl>
    <w:lvl w:ilvl="6" w:tplc="0421000F" w:tentative="1">
      <w:start w:val="1"/>
      <w:numFmt w:val="decimal"/>
      <w:lvlText w:val="%7."/>
      <w:lvlJc w:val="left"/>
      <w:pPr>
        <w:ind w:left="6750" w:hanging="360"/>
      </w:pPr>
    </w:lvl>
    <w:lvl w:ilvl="7" w:tplc="04210019" w:tentative="1">
      <w:start w:val="1"/>
      <w:numFmt w:val="lowerLetter"/>
      <w:lvlText w:val="%8."/>
      <w:lvlJc w:val="left"/>
      <w:pPr>
        <w:ind w:left="7470" w:hanging="360"/>
      </w:pPr>
    </w:lvl>
    <w:lvl w:ilvl="8" w:tplc="0421001B" w:tentative="1">
      <w:start w:val="1"/>
      <w:numFmt w:val="lowerRoman"/>
      <w:lvlText w:val="%9."/>
      <w:lvlJc w:val="right"/>
      <w:pPr>
        <w:ind w:left="8190" w:hanging="180"/>
      </w:pPr>
    </w:lvl>
  </w:abstractNum>
  <w:abstractNum w:abstractNumId="32" w15:restartNumberingAfterBreak="0">
    <w:nsid w:val="287A053E"/>
    <w:multiLevelType w:val="hybridMultilevel"/>
    <w:tmpl w:val="8940BF8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3" w15:restartNumberingAfterBreak="0">
    <w:nsid w:val="29240C58"/>
    <w:multiLevelType w:val="hybridMultilevel"/>
    <w:tmpl w:val="EA36A6F4"/>
    <w:lvl w:ilvl="0" w:tplc="E852466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15:restartNumberingAfterBreak="0">
    <w:nsid w:val="2B3D748B"/>
    <w:multiLevelType w:val="hybridMultilevel"/>
    <w:tmpl w:val="2976217C"/>
    <w:lvl w:ilvl="0" w:tplc="0421000F">
      <w:start w:val="1"/>
      <w:numFmt w:val="decimal"/>
      <w:lvlText w:val="%1."/>
      <w:lvlJc w:val="left"/>
      <w:pPr>
        <w:ind w:left="3060" w:hanging="360"/>
      </w:pPr>
    </w:lvl>
    <w:lvl w:ilvl="1" w:tplc="04210019" w:tentative="1">
      <w:start w:val="1"/>
      <w:numFmt w:val="lowerLetter"/>
      <w:lvlText w:val="%2."/>
      <w:lvlJc w:val="left"/>
      <w:pPr>
        <w:ind w:left="3780" w:hanging="360"/>
      </w:pPr>
    </w:lvl>
    <w:lvl w:ilvl="2" w:tplc="0421001B" w:tentative="1">
      <w:start w:val="1"/>
      <w:numFmt w:val="lowerRoman"/>
      <w:lvlText w:val="%3."/>
      <w:lvlJc w:val="right"/>
      <w:pPr>
        <w:ind w:left="4500" w:hanging="180"/>
      </w:pPr>
    </w:lvl>
    <w:lvl w:ilvl="3" w:tplc="0421000F" w:tentative="1">
      <w:start w:val="1"/>
      <w:numFmt w:val="decimal"/>
      <w:lvlText w:val="%4."/>
      <w:lvlJc w:val="left"/>
      <w:pPr>
        <w:ind w:left="5220" w:hanging="360"/>
      </w:pPr>
    </w:lvl>
    <w:lvl w:ilvl="4" w:tplc="04210019" w:tentative="1">
      <w:start w:val="1"/>
      <w:numFmt w:val="lowerLetter"/>
      <w:lvlText w:val="%5."/>
      <w:lvlJc w:val="left"/>
      <w:pPr>
        <w:ind w:left="5940" w:hanging="360"/>
      </w:pPr>
    </w:lvl>
    <w:lvl w:ilvl="5" w:tplc="0421001B" w:tentative="1">
      <w:start w:val="1"/>
      <w:numFmt w:val="lowerRoman"/>
      <w:lvlText w:val="%6."/>
      <w:lvlJc w:val="right"/>
      <w:pPr>
        <w:ind w:left="6660" w:hanging="180"/>
      </w:pPr>
    </w:lvl>
    <w:lvl w:ilvl="6" w:tplc="0421000F">
      <w:start w:val="1"/>
      <w:numFmt w:val="decimal"/>
      <w:lvlText w:val="%7."/>
      <w:lvlJc w:val="left"/>
      <w:pPr>
        <w:ind w:left="7380" w:hanging="360"/>
      </w:pPr>
    </w:lvl>
    <w:lvl w:ilvl="7" w:tplc="04210019" w:tentative="1">
      <w:start w:val="1"/>
      <w:numFmt w:val="lowerLetter"/>
      <w:lvlText w:val="%8."/>
      <w:lvlJc w:val="left"/>
      <w:pPr>
        <w:ind w:left="8100" w:hanging="360"/>
      </w:pPr>
    </w:lvl>
    <w:lvl w:ilvl="8" w:tplc="0421001B" w:tentative="1">
      <w:start w:val="1"/>
      <w:numFmt w:val="lowerRoman"/>
      <w:lvlText w:val="%9."/>
      <w:lvlJc w:val="right"/>
      <w:pPr>
        <w:ind w:left="8820" w:hanging="180"/>
      </w:pPr>
    </w:lvl>
  </w:abstractNum>
  <w:abstractNum w:abstractNumId="35" w15:restartNumberingAfterBreak="0">
    <w:nsid w:val="2D6B1EEA"/>
    <w:multiLevelType w:val="hybridMultilevel"/>
    <w:tmpl w:val="0C8003F2"/>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6" w15:restartNumberingAfterBreak="0">
    <w:nsid w:val="2E8A2D2D"/>
    <w:multiLevelType w:val="hybridMultilevel"/>
    <w:tmpl w:val="18ACDB66"/>
    <w:lvl w:ilvl="0" w:tplc="786068E0">
      <w:start w:val="1"/>
      <w:numFmt w:val="decimal"/>
      <w:lvlText w:val="%1."/>
      <w:lvlJc w:val="left"/>
      <w:pPr>
        <w:ind w:left="1080" w:hanging="360"/>
      </w:pPr>
      <w:rPr>
        <w:rFonts w:hint="default"/>
        <w:color w:val="auto"/>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15:restartNumberingAfterBreak="0">
    <w:nsid w:val="357F1A4E"/>
    <w:multiLevelType w:val="hybridMultilevel"/>
    <w:tmpl w:val="91FA8BEA"/>
    <w:lvl w:ilvl="0" w:tplc="04210011">
      <w:start w:val="1"/>
      <w:numFmt w:val="decimal"/>
      <w:lvlText w:val="%1)"/>
      <w:lvlJc w:val="left"/>
      <w:pPr>
        <w:ind w:left="2430" w:hanging="360"/>
      </w:pPr>
    </w:lvl>
    <w:lvl w:ilvl="1" w:tplc="04210019" w:tentative="1">
      <w:start w:val="1"/>
      <w:numFmt w:val="lowerLetter"/>
      <w:lvlText w:val="%2."/>
      <w:lvlJc w:val="left"/>
      <w:pPr>
        <w:ind w:left="3150" w:hanging="360"/>
      </w:pPr>
    </w:lvl>
    <w:lvl w:ilvl="2" w:tplc="0421001B" w:tentative="1">
      <w:start w:val="1"/>
      <w:numFmt w:val="lowerRoman"/>
      <w:lvlText w:val="%3."/>
      <w:lvlJc w:val="right"/>
      <w:pPr>
        <w:ind w:left="3870" w:hanging="180"/>
      </w:pPr>
    </w:lvl>
    <w:lvl w:ilvl="3" w:tplc="0421000F" w:tentative="1">
      <w:start w:val="1"/>
      <w:numFmt w:val="decimal"/>
      <w:lvlText w:val="%4."/>
      <w:lvlJc w:val="left"/>
      <w:pPr>
        <w:ind w:left="4590" w:hanging="360"/>
      </w:pPr>
    </w:lvl>
    <w:lvl w:ilvl="4" w:tplc="04210019" w:tentative="1">
      <w:start w:val="1"/>
      <w:numFmt w:val="lowerLetter"/>
      <w:lvlText w:val="%5."/>
      <w:lvlJc w:val="left"/>
      <w:pPr>
        <w:ind w:left="5310" w:hanging="360"/>
      </w:pPr>
    </w:lvl>
    <w:lvl w:ilvl="5" w:tplc="0421001B" w:tentative="1">
      <w:start w:val="1"/>
      <w:numFmt w:val="lowerRoman"/>
      <w:lvlText w:val="%6."/>
      <w:lvlJc w:val="right"/>
      <w:pPr>
        <w:ind w:left="6030" w:hanging="180"/>
      </w:pPr>
    </w:lvl>
    <w:lvl w:ilvl="6" w:tplc="0421000F" w:tentative="1">
      <w:start w:val="1"/>
      <w:numFmt w:val="decimal"/>
      <w:lvlText w:val="%7."/>
      <w:lvlJc w:val="left"/>
      <w:pPr>
        <w:ind w:left="6750" w:hanging="360"/>
      </w:pPr>
    </w:lvl>
    <w:lvl w:ilvl="7" w:tplc="04210019" w:tentative="1">
      <w:start w:val="1"/>
      <w:numFmt w:val="lowerLetter"/>
      <w:lvlText w:val="%8."/>
      <w:lvlJc w:val="left"/>
      <w:pPr>
        <w:ind w:left="7470" w:hanging="360"/>
      </w:pPr>
    </w:lvl>
    <w:lvl w:ilvl="8" w:tplc="0421001B" w:tentative="1">
      <w:start w:val="1"/>
      <w:numFmt w:val="lowerRoman"/>
      <w:lvlText w:val="%9."/>
      <w:lvlJc w:val="right"/>
      <w:pPr>
        <w:ind w:left="8190" w:hanging="180"/>
      </w:pPr>
    </w:lvl>
  </w:abstractNum>
  <w:abstractNum w:abstractNumId="38" w15:restartNumberingAfterBreak="0">
    <w:nsid w:val="37185BF7"/>
    <w:multiLevelType w:val="hybridMultilevel"/>
    <w:tmpl w:val="8152CE54"/>
    <w:lvl w:ilvl="0" w:tplc="04210011">
      <w:start w:val="1"/>
      <w:numFmt w:val="decimal"/>
      <w:lvlText w:val="%1)"/>
      <w:lvlJc w:val="left"/>
      <w:pPr>
        <w:ind w:left="3139" w:hanging="360"/>
      </w:pPr>
    </w:lvl>
    <w:lvl w:ilvl="1" w:tplc="04210019" w:tentative="1">
      <w:start w:val="1"/>
      <w:numFmt w:val="lowerLetter"/>
      <w:lvlText w:val="%2."/>
      <w:lvlJc w:val="left"/>
      <w:pPr>
        <w:ind w:left="3859" w:hanging="360"/>
      </w:pPr>
    </w:lvl>
    <w:lvl w:ilvl="2" w:tplc="0421001B" w:tentative="1">
      <w:start w:val="1"/>
      <w:numFmt w:val="lowerRoman"/>
      <w:lvlText w:val="%3."/>
      <w:lvlJc w:val="right"/>
      <w:pPr>
        <w:ind w:left="4579" w:hanging="180"/>
      </w:pPr>
    </w:lvl>
    <w:lvl w:ilvl="3" w:tplc="0421000F" w:tentative="1">
      <w:start w:val="1"/>
      <w:numFmt w:val="decimal"/>
      <w:lvlText w:val="%4."/>
      <w:lvlJc w:val="left"/>
      <w:pPr>
        <w:ind w:left="5299" w:hanging="360"/>
      </w:pPr>
    </w:lvl>
    <w:lvl w:ilvl="4" w:tplc="04210019" w:tentative="1">
      <w:start w:val="1"/>
      <w:numFmt w:val="lowerLetter"/>
      <w:lvlText w:val="%5."/>
      <w:lvlJc w:val="left"/>
      <w:pPr>
        <w:ind w:left="6019" w:hanging="360"/>
      </w:pPr>
    </w:lvl>
    <w:lvl w:ilvl="5" w:tplc="0421001B" w:tentative="1">
      <w:start w:val="1"/>
      <w:numFmt w:val="lowerRoman"/>
      <w:lvlText w:val="%6."/>
      <w:lvlJc w:val="right"/>
      <w:pPr>
        <w:ind w:left="6739" w:hanging="180"/>
      </w:pPr>
    </w:lvl>
    <w:lvl w:ilvl="6" w:tplc="0421000F" w:tentative="1">
      <w:start w:val="1"/>
      <w:numFmt w:val="decimal"/>
      <w:lvlText w:val="%7."/>
      <w:lvlJc w:val="left"/>
      <w:pPr>
        <w:ind w:left="7459" w:hanging="360"/>
      </w:pPr>
    </w:lvl>
    <w:lvl w:ilvl="7" w:tplc="04210019" w:tentative="1">
      <w:start w:val="1"/>
      <w:numFmt w:val="lowerLetter"/>
      <w:lvlText w:val="%8."/>
      <w:lvlJc w:val="left"/>
      <w:pPr>
        <w:ind w:left="8179" w:hanging="360"/>
      </w:pPr>
    </w:lvl>
    <w:lvl w:ilvl="8" w:tplc="0421001B" w:tentative="1">
      <w:start w:val="1"/>
      <w:numFmt w:val="lowerRoman"/>
      <w:lvlText w:val="%9."/>
      <w:lvlJc w:val="right"/>
      <w:pPr>
        <w:ind w:left="8899" w:hanging="180"/>
      </w:pPr>
    </w:lvl>
  </w:abstractNum>
  <w:abstractNum w:abstractNumId="39" w15:restartNumberingAfterBreak="0">
    <w:nsid w:val="37E21746"/>
    <w:multiLevelType w:val="hybridMultilevel"/>
    <w:tmpl w:val="5EA6A052"/>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0" w15:restartNumberingAfterBreak="0">
    <w:nsid w:val="3C456922"/>
    <w:multiLevelType w:val="hybridMultilevel"/>
    <w:tmpl w:val="03147E60"/>
    <w:lvl w:ilvl="0" w:tplc="86C24CA4">
      <w:start w:val="1"/>
      <w:numFmt w:val="decimal"/>
      <w:lvlText w:val="%1."/>
      <w:lvlJc w:val="left"/>
      <w:pPr>
        <w:ind w:left="3414" w:hanging="360"/>
      </w:pPr>
      <w:rPr>
        <w:i w:val="0"/>
      </w:rPr>
    </w:lvl>
    <w:lvl w:ilvl="1" w:tplc="04210019" w:tentative="1">
      <w:start w:val="1"/>
      <w:numFmt w:val="lowerLetter"/>
      <w:lvlText w:val="%2."/>
      <w:lvlJc w:val="left"/>
      <w:pPr>
        <w:ind w:left="4134" w:hanging="360"/>
      </w:pPr>
    </w:lvl>
    <w:lvl w:ilvl="2" w:tplc="0421001B" w:tentative="1">
      <w:start w:val="1"/>
      <w:numFmt w:val="lowerRoman"/>
      <w:lvlText w:val="%3."/>
      <w:lvlJc w:val="right"/>
      <w:pPr>
        <w:ind w:left="4854" w:hanging="180"/>
      </w:pPr>
    </w:lvl>
    <w:lvl w:ilvl="3" w:tplc="0421000F" w:tentative="1">
      <w:start w:val="1"/>
      <w:numFmt w:val="decimal"/>
      <w:lvlText w:val="%4."/>
      <w:lvlJc w:val="left"/>
      <w:pPr>
        <w:ind w:left="5574" w:hanging="360"/>
      </w:pPr>
    </w:lvl>
    <w:lvl w:ilvl="4" w:tplc="04210019" w:tentative="1">
      <w:start w:val="1"/>
      <w:numFmt w:val="lowerLetter"/>
      <w:lvlText w:val="%5."/>
      <w:lvlJc w:val="left"/>
      <w:pPr>
        <w:ind w:left="6294" w:hanging="360"/>
      </w:pPr>
    </w:lvl>
    <w:lvl w:ilvl="5" w:tplc="0421001B" w:tentative="1">
      <w:start w:val="1"/>
      <w:numFmt w:val="lowerRoman"/>
      <w:lvlText w:val="%6."/>
      <w:lvlJc w:val="right"/>
      <w:pPr>
        <w:ind w:left="7014" w:hanging="180"/>
      </w:pPr>
    </w:lvl>
    <w:lvl w:ilvl="6" w:tplc="0421000F" w:tentative="1">
      <w:start w:val="1"/>
      <w:numFmt w:val="decimal"/>
      <w:lvlText w:val="%7."/>
      <w:lvlJc w:val="left"/>
      <w:pPr>
        <w:ind w:left="7734" w:hanging="360"/>
      </w:pPr>
    </w:lvl>
    <w:lvl w:ilvl="7" w:tplc="04210019" w:tentative="1">
      <w:start w:val="1"/>
      <w:numFmt w:val="lowerLetter"/>
      <w:lvlText w:val="%8."/>
      <w:lvlJc w:val="left"/>
      <w:pPr>
        <w:ind w:left="8454" w:hanging="360"/>
      </w:pPr>
    </w:lvl>
    <w:lvl w:ilvl="8" w:tplc="0421001B" w:tentative="1">
      <w:start w:val="1"/>
      <w:numFmt w:val="lowerRoman"/>
      <w:lvlText w:val="%9."/>
      <w:lvlJc w:val="right"/>
      <w:pPr>
        <w:ind w:left="9174" w:hanging="180"/>
      </w:pPr>
    </w:lvl>
  </w:abstractNum>
  <w:abstractNum w:abstractNumId="41" w15:restartNumberingAfterBreak="0">
    <w:nsid w:val="3D3906F3"/>
    <w:multiLevelType w:val="hybridMultilevel"/>
    <w:tmpl w:val="6FF6B02E"/>
    <w:lvl w:ilvl="0" w:tplc="38090019">
      <w:start w:val="1"/>
      <w:numFmt w:val="lowerLetter"/>
      <w:lvlText w:val="%1."/>
      <w:lvlJc w:val="left"/>
      <w:pPr>
        <w:ind w:left="1713" w:hanging="360"/>
      </w:pPr>
    </w:lvl>
    <w:lvl w:ilvl="1" w:tplc="38090019" w:tentative="1">
      <w:start w:val="1"/>
      <w:numFmt w:val="lowerLetter"/>
      <w:lvlText w:val="%2."/>
      <w:lvlJc w:val="left"/>
      <w:pPr>
        <w:ind w:left="2433" w:hanging="360"/>
      </w:pPr>
    </w:lvl>
    <w:lvl w:ilvl="2" w:tplc="3809001B">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42" w15:restartNumberingAfterBreak="0">
    <w:nsid w:val="3D6F78DE"/>
    <w:multiLevelType w:val="hybridMultilevel"/>
    <w:tmpl w:val="8D4AB214"/>
    <w:lvl w:ilvl="0" w:tplc="531CDB56">
      <w:start w:val="1"/>
      <w:numFmt w:val="decimal"/>
      <w:lvlText w:val="%1."/>
      <w:lvlJc w:val="left"/>
      <w:pPr>
        <w:ind w:left="2149" w:hanging="360"/>
      </w:pPr>
      <w:rPr>
        <w:i w:val="0"/>
      </w:r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43" w15:restartNumberingAfterBreak="0">
    <w:nsid w:val="3DE35C8E"/>
    <w:multiLevelType w:val="hybridMultilevel"/>
    <w:tmpl w:val="7F4AD4E6"/>
    <w:lvl w:ilvl="0" w:tplc="0421000F">
      <w:start w:val="1"/>
      <w:numFmt w:val="decimal"/>
      <w:lvlText w:val="%1."/>
      <w:lvlJc w:val="left"/>
      <w:pPr>
        <w:ind w:left="7189" w:hanging="360"/>
      </w:pPr>
    </w:lvl>
    <w:lvl w:ilvl="1" w:tplc="04210019" w:tentative="1">
      <w:start w:val="1"/>
      <w:numFmt w:val="lowerLetter"/>
      <w:lvlText w:val="%2."/>
      <w:lvlJc w:val="left"/>
      <w:pPr>
        <w:ind w:left="7909" w:hanging="360"/>
      </w:pPr>
    </w:lvl>
    <w:lvl w:ilvl="2" w:tplc="0421001B" w:tentative="1">
      <w:start w:val="1"/>
      <w:numFmt w:val="lowerRoman"/>
      <w:lvlText w:val="%3."/>
      <w:lvlJc w:val="right"/>
      <w:pPr>
        <w:ind w:left="8629" w:hanging="180"/>
      </w:pPr>
    </w:lvl>
    <w:lvl w:ilvl="3" w:tplc="0421000F" w:tentative="1">
      <w:start w:val="1"/>
      <w:numFmt w:val="decimal"/>
      <w:lvlText w:val="%4."/>
      <w:lvlJc w:val="left"/>
      <w:pPr>
        <w:ind w:left="9349" w:hanging="360"/>
      </w:pPr>
    </w:lvl>
    <w:lvl w:ilvl="4" w:tplc="04210019" w:tentative="1">
      <w:start w:val="1"/>
      <w:numFmt w:val="lowerLetter"/>
      <w:lvlText w:val="%5."/>
      <w:lvlJc w:val="left"/>
      <w:pPr>
        <w:ind w:left="10069" w:hanging="360"/>
      </w:pPr>
    </w:lvl>
    <w:lvl w:ilvl="5" w:tplc="0421001B" w:tentative="1">
      <w:start w:val="1"/>
      <w:numFmt w:val="lowerRoman"/>
      <w:lvlText w:val="%6."/>
      <w:lvlJc w:val="right"/>
      <w:pPr>
        <w:ind w:left="10789" w:hanging="180"/>
      </w:pPr>
    </w:lvl>
    <w:lvl w:ilvl="6" w:tplc="0421000F" w:tentative="1">
      <w:start w:val="1"/>
      <w:numFmt w:val="decimal"/>
      <w:lvlText w:val="%7."/>
      <w:lvlJc w:val="left"/>
      <w:pPr>
        <w:ind w:left="11509" w:hanging="360"/>
      </w:pPr>
    </w:lvl>
    <w:lvl w:ilvl="7" w:tplc="04210019" w:tentative="1">
      <w:start w:val="1"/>
      <w:numFmt w:val="lowerLetter"/>
      <w:lvlText w:val="%8."/>
      <w:lvlJc w:val="left"/>
      <w:pPr>
        <w:ind w:left="12229" w:hanging="360"/>
      </w:pPr>
    </w:lvl>
    <w:lvl w:ilvl="8" w:tplc="0421001B" w:tentative="1">
      <w:start w:val="1"/>
      <w:numFmt w:val="lowerRoman"/>
      <w:lvlText w:val="%9."/>
      <w:lvlJc w:val="right"/>
      <w:pPr>
        <w:ind w:left="12949" w:hanging="180"/>
      </w:pPr>
    </w:lvl>
  </w:abstractNum>
  <w:abstractNum w:abstractNumId="44" w15:restartNumberingAfterBreak="0">
    <w:nsid w:val="3E6B4016"/>
    <w:multiLevelType w:val="hybridMultilevel"/>
    <w:tmpl w:val="34865712"/>
    <w:lvl w:ilvl="0" w:tplc="04210019">
      <w:start w:val="1"/>
      <w:numFmt w:val="lowerLetter"/>
      <w:lvlText w:val="%1."/>
      <w:lvlJc w:val="left"/>
      <w:pPr>
        <w:ind w:left="1429" w:hanging="360"/>
      </w:pPr>
    </w:lvl>
    <w:lvl w:ilvl="1" w:tplc="04210019">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5" w15:restartNumberingAfterBreak="0">
    <w:nsid w:val="3E9175C9"/>
    <w:multiLevelType w:val="hybridMultilevel"/>
    <w:tmpl w:val="22DCCE42"/>
    <w:lvl w:ilvl="0" w:tplc="04210011">
      <w:start w:val="1"/>
      <w:numFmt w:val="decimal"/>
      <w:lvlText w:val="%1)"/>
      <w:lvlJc w:val="left"/>
      <w:pPr>
        <w:ind w:left="5760" w:hanging="360"/>
      </w:pPr>
    </w:lvl>
    <w:lvl w:ilvl="1" w:tplc="04210019" w:tentative="1">
      <w:start w:val="1"/>
      <w:numFmt w:val="lowerLetter"/>
      <w:lvlText w:val="%2."/>
      <w:lvlJc w:val="left"/>
      <w:pPr>
        <w:ind w:left="6480" w:hanging="360"/>
      </w:pPr>
    </w:lvl>
    <w:lvl w:ilvl="2" w:tplc="0421001B" w:tentative="1">
      <w:start w:val="1"/>
      <w:numFmt w:val="lowerRoman"/>
      <w:lvlText w:val="%3."/>
      <w:lvlJc w:val="right"/>
      <w:pPr>
        <w:ind w:left="7200" w:hanging="180"/>
      </w:pPr>
    </w:lvl>
    <w:lvl w:ilvl="3" w:tplc="0421000F" w:tentative="1">
      <w:start w:val="1"/>
      <w:numFmt w:val="decimal"/>
      <w:lvlText w:val="%4."/>
      <w:lvlJc w:val="left"/>
      <w:pPr>
        <w:ind w:left="7920" w:hanging="360"/>
      </w:pPr>
    </w:lvl>
    <w:lvl w:ilvl="4" w:tplc="04210019" w:tentative="1">
      <w:start w:val="1"/>
      <w:numFmt w:val="lowerLetter"/>
      <w:lvlText w:val="%5."/>
      <w:lvlJc w:val="left"/>
      <w:pPr>
        <w:ind w:left="8640" w:hanging="360"/>
      </w:pPr>
    </w:lvl>
    <w:lvl w:ilvl="5" w:tplc="0421001B" w:tentative="1">
      <w:start w:val="1"/>
      <w:numFmt w:val="lowerRoman"/>
      <w:lvlText w:val="%6."/>
      <w:lvlJc w:val="right"/>
      <w:pPr>
        <w:ind w:left="9360" w:hanging="180"/>
      </w:pPr>
    </w:lvl>
    <w:lvl w:ilvl="6" w:tplc="0421000F" w:tentative="1">
      <w:start w:val="1"/>
      <w:numFmt w:val="decimal"/>
      <w:lvlText w:val="%7."/>
      <w:lvlJc w:val="left"/>
      <w:pPr>
        <w:ind w:left="10080" w:hanging="360"/>
      </w:pPr>
    </w:lvl>
    <w:lvl w:ilvl="7" w:tplc="04210019" w:tentative="1">
      <w:start w:val="1"/>
      <w:numFmt w:val="lowerLetter"/>
      <w:lvlText w:val="%8."/>
      <w:lvlJc w:val="left"/>
      <w:pPr>
        <w:ind w:left="10800" w:hanging="360"/>
      </w:pPr>
    </w:lvl>
    <w:lvl w:ilvl="8" w:tplc="0421001B" w:tentative="1">
      <w:start w:val="1"/>
      <w:numFmt w:val="lowerRoman"/>
      <w:lvlText w:val="%9."/>
      <w:lvlJc w:val="right"/>
      <w:pPr>
        <w:ind w:left="11520" w:hanging="180"/>
      </w:pPr>
    </w:lvl>
  </w:abstractNum>
  <w:abstractNum w:abstractNumId="46" w15:restartNumberingAfterBreak="0">
    <w:nsid w:val="42062FE9"/>
    <w:multiLevelType w:val="hybridMultilevel"/>
    <w:tmpl w:val="5B509030"/>
    <w:lvl w:ilvl="0" w:tplc="AF30781C">
      <w:start w:val="1"/>
      <w:numFmt w:val="decimal"/>
      <w:lvlText w:val="%1."/>
      <w:lvlJc w:val="left"/>
      <w:pPr>
        <w:ind w:left="63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7" w15:restartNumberingAfterBreak="0">
    <w:nsid w:val="432F2A11"/>
    <w:multiLevelType w:val="hybridMultilevel"/>
    <w:tmpl w:val="E4D6695A"/>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8" w15:restartNumberingAfterBreak="0">
    <w:nsid w:val="439F64A3"/>
    <w:multiLevelType w:val="hybridMultilevel"/>
    <w:tmpl w:val="07F20E66"/>
    <w:lvl w:ilvl="0" w:tplc="04210011">
      <w:start w:val="1"/>
      <w:numFmt w:val="decimal"/>
      <w:lvlText w:val="%1)"/>
      <w:lvlJc w:val="left"/>
      <w:pPr>
        <w:ind w:left="2430" w:hanging="360"/>
      </w:pPr>
    </w:lvl>
    <w:lvl w:ilvl="1" w:tplc="04210019" w:tentative="1">
      <w:start w:val="1"/>
      <w:numFmt w:val="lowerLetter"/>
      <w:lvlText w:val="%2."/>
      <w:lvlJc w:val="left"/>
      <w:pPr>
        <w:ind w:left="3150" w:hanging="360"/>
      </w:pPr>
    </w:lvl>
    <w:lvl w:ilvl="2" w:tplc="0421001B" w:tentative="1">
      <w:start w:val="1"/>
      <w:numFmt w:val="lowerRoman"/>
      <w:lvlText w:val="%3."/>
      <w:lvlJc w:val="right"/>
      <w:pPr>
        <w:ind w:left="3870" w:hanging="180"/>
      </w:pPr>
    </w:lvl>
    <w:lvl w:ilvl="3" w:tplc="0421000F" w:tentative="1">
      <w:start w:val="1"/>
      <w:numFmt w:val="decimal"/>
      <w:lvlText w:val="%4."/>
      <w:lvlJc w:val="left"/>
      <w:pPr>
        <w:ind w:left="4590" w:hanging="360"/>
      </w:pPr>
    </w:lvl>
    <w:lvl w:ilvl="4" w:tplc="04210019" w:tentative="1">
      <w:start w:val="1"/>
      <w:numFmt w:val="lowerLetter"/>
      <w:lvlText w:val="%5."/>
      <w:lvlJc w:val="left"/>
      <w:pPr>
        <w:ind w:left="5310" w:hanging="360"/>
      </w:pPr>
    </w:lvl>
    <w:lvl w:ilvl="5" w:tplc="0421001B" w:tentative="1">
      <w:start w:val="1"/>
      <w:numFmt w:val="lowerRoman"/>
      <w:lvlText w:val="%6."/>
      <w:lvlJc w:val="right"/>
      <w:pPr>
        <w:ind w:left="6030" w:hanging="180"/>
      </w:pPr>
    </w:lvl>
    <w:lvl w:ilvl="6" w:tplc="0421000F" w:tentative="1">
      <w:start w:val="1"/>
      <w:numFmt w:val="decimal"/>
      <w:lvlText w:val="%7."/>
      <w:lvlJc w:val="left"/>
      <w:pPr>
        <w:ind w:left="6750" w:hanging="360"/>
      </w:pPr>
    </w:lvl>
    <w:lvl w:ilvl="7" w:tplc="04210019" w:tentative="1">
      <w:start w:val="1"/>
      <w:numFmt w:val="lowerLetter"/>
      <w:lvlText w:val="%8."/>
      <w:lvlJc w:val="left"/>
      <w:pPr>
        <w:ind w:left="7470" w:hanging="360"/>
      </w:pPr>
    </w:lvl>
    <w:lvl w:ilvl="8" w:tplc="0421001B" w:tentative="1">
      <w:start w:val="1"/>
      <w:numFmt w:val="lowerRoman"/>
      <w:lvlText w:val="%9."/>
      <w:lvlJc w:val="right"/>
      <w:pPr>
        <w:ind w:left="8190" w:hanging="180"/>
      </w:pPr>
    </w:lvl>
  </w:abstractNum>
  <w:abstractNum w:abstractNumId="49" w15:restartNumberingAfterBreak="0">
    <w:nsid w:val="474A316C"/>
    <w:multiLevelType w:val="hybridMultilevel"/>
    <w:tmpl w:val="5762E042"/>
    <w:lvl w:ilvl="0" w:tplc="CB3672F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7AA1975"/>
    <w:multiLevelType w:val="hybridMultilevel"/>
    <w:tmpl w:val="8914572C"/>
    <w:lvl w:ilvl="0" w:tplc="04210019">
      <w:start w:val="1"/>
      <w:numFmt w:val="lowerLetter"/>
      <w:lvlText w:val="%1."/>
      <w:lvlJc w:val="left"/>
      <w:pPr>
        <w:ind w:left="3589" w:hanging="360"/>
      </w:pPr>
    </w:lvl>
    <w:lvl w:ilvl="1" w:tplc="04210019" w:tentative="1">
      <w:start w:val="1"/>
      <w:numFmt w:val="lowerLetter"/>
      <w:lvlText w:val="%2."/>
      <w:lvlJc w:val="left"/>
      <w:pPr>
        <w:ind w:left="4309" w:hanging="360"/>
      </w:pPr>
    </w:lvl>
    <w:lvl w:ilvl="2" w:tplc="0421001B" w:tentative="1">
      <w:start w:val="1"/>
      <w:numFmt w:val="lowerRoman"/>
      <w:lvlText w:val="%3."/>
      <w:lvlJc w:val="right"/>
      <w:pPr>
        <w:ind w:left="5029" w:hanging="180"/>
      </w:pPr>
    </w:lvl>
    <w:lvl w:ilvl="3" w:tplc="0421000F" w:tentative="1">
      <w:start w:val="1"/>
      <w:numFmt w:val="decimal"/>
      <w:lvlText w:val="%4."/>
      <w:lvlJc w:val="left"/>
      <w:pPr>
        <w:ind w:left="5749" w:hanging="360"/>
      </w:pPr>
    </w:lvl>
    <w:lvl w:ilvl="4" w:tplc="04210019" w:tentative="1">
      <w:start w:val="1"/>
      <w:numFmt w:val="lowerLetter"/>
      <w:lvlText w:val="%5."/>
      <w:lvlJc w:val="left"/>
      <w:pPr>
        <w:ind w:left="6469" w:hanging="360"/>
      </w:pPr>
    </w:lvl>
    <w:lvl w:ilvl="5" w:tplc="0421001B" w:tentative="1">
      <w:start w:val="1"/>
      <w:numFmt w:val="lowerRoman"/>
      <w:lvlText w:val="%6."/>
      <w:lvlJc w:val="right"/>
      <w:pPr>
        <w:ind w:left="7189" w:hanging="180"/>
      </w:pPr>
    </w:lvl>
    <w:lvl w:ilvl="6" w:tplc="0421000F" w:tentative="1">
      <w:start w:val="1"/>
      <w:numFmt w:val="decimal"/>
      <w:lvlText w:val="%7."/>
      <w:lvlJc w:val="left"/>
      <w:pPr>
        <w:ind w:left="7909" w:hanging="360"/>
      </w:pPr>
    </w:lvl>
    <w:lvl w:ilvl="7" w:tplc="04210019" w:tentative="1">
      <w:start w:val="1"/>
      <w:numFmt w:val="lowerLetter"/>
      <w:lvlText w:val="%8."/>
      <w:lvlJc w:val="left"/>
      <w:pPr>
        <w:ind w:left="8629" w:hanging="360"/>
      </w:pPr>
    </w:lvl>
    <w:lvl w:ilvl="8" w:tplc="0421001B" w:tentative="1">
      <w:start w:val="1"/>
      <w:numFmt w:val="lowerRoman"/>
      <w:lvlText w:val="%9."/>
      <w:lvlJc w:val="right"/>
      <w:pPr>
        <w:ind w:left="9349" w:hanging="180"/>
      </w:pPr>
    </w:lvl>
  </w:abstractNum>
  <w:abstractNum w:abstractNumId="51" w15:restartNumberingAfterBreak="0">
    <w:nsid w:val="4A270FAC"/>
    <w:multiLevelType w:val="hybridMultilevel"/>
    <w:tmpl w:val="D0A83A5A"/>
    <w:lvl w:ilvl="0" w:tplc="04210011">
      <w:start w:val="1"/>
      <w:numFmt w:val="decimal"/>
      <w:lvlText w:val="%1)"/>
      <w:lvlJc w:val="left"/>
      <w:pPr>
        <w:ind w:left="-402" w:hanging="360"/>
      </w:pPr>
    </w:lvl>
    <w:lvl w:ilvl="1" w:tplc="04210019" w:tentative="1">
      <w:start w:val="1"/>
      <w:numFmt w:val="lowerLetter"/>
      <w:lvlText w:val="%2."/>
      <w:lvlJc w:val="left"/>
      <w:pPr>
        <w:ind w:left="318" w:hanging="360"/>
      </w:pPr>
    </w:lvl>
    <w:lvl w:ilvl="2" w:tplc="0421001B" w:tentative="1">
      <w:start w:val="1"/>
      <w:numFmt w:val="lowerRoman"/>
      <w:lvlText w:val="%3."/>
      <w:lvlJc w:val="right"/>
      <w:pPr>
        <w:ind w:left="1038" w:hanging="180"/>
      </w:pPr>
    </w:lvl>
    <w:lvl w:ilvl="3" w:tplc="0421000F" w:tentative="1">
      <w:start w:val="1"/>
      <w:numFmt w:val="decimal"/>
      <w:lvlText w:val="%4."/>
      <w:lvlJc w:val="left"/>
      <w:pPr>
        <w:ind w:left="1758" w:hanging="360"/>
      </w:pPr>
    </w:lvl>
    <w:lvl w:ilvl="4" w:tplc="04210019" w:tentative="1">
      <w:start w:val="1"/>
      <w:numFmt w:val="lowerLetter"/>
      <w:lvlText w:val="%5."/>
      <w:lvlJc w:val="left"/>
      <w:pPr>
        <w:ind w:left="2478" w:hanging="360"/>
      </w:pPr>
    </w:lvl>
    <w:lvl w:ilvl="5" w:tplc="0421001B" w:tentative="1">
      <w:start w:val="1"/>
      <w:numFmt w:val="lowerRoman"/>
      <w:lvlText w:val="%6."/>
      <w:lvlJc w:val="right"/>
      <w:pPr>
        <w:ind w:left="3198" w:hanging="180"/>
      </w:pPr>
    </w:lvl>
    <w:lvl w:ilvl="6" w:tplc="0421000F" w:tentative="1">
      <w:start w:val="1"/>
      <w:numFmt w:val="decimal"/>
      <w:lvlText w:val="%7."/>
      <w:lvlJc w:val="left"/>
      <w:pPr>
        <w:ind w:left="3918" w:hanging="360"/>
      </w:pPr>
    </w:lvl>
    <w:lvl w:ilvl="7" w:tplc="04210019" w:tentative="1">
      <w:start w:val="1"/>
      <w:numFmt w:val="lowerLetter"/>
      <w:lvlText w:val="%8."/>
      <w:lvlJc w:val="left"/>
      <w:pPr>
        <w:ind w:left="4638" w:hanging="360"/>
      </w:pPr>
    </w:lvl>
    <w:lvl w:ilvl="8" w:tplc="0421001B" w:tentative="1">
      <w:start w:val="1"/>
      <w:numFmt w:val="lowerRoman"/>
      <w:lvlText w:val="%9."/>
      <w:lvlJc w:val="right"/>
      <w:pPr>
        <w:ind w:left="5358" w:hanging="180"/>
      </w:pPr>
    </w:lvl>
  </w:abstractNum>
  <w:abstractNum w:abstractNumId="52" w15:restartNumberingAfterBreak="0">
    <w:nsid w:val="4C274A8A"/>
    <w:multiLevelType w:val="hybridMultilevel"/>
    <w:tmpl w:val="417CA9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15:restartNumberingAfterBreak="0">
    <w:nsid w:val="4C355CCE"/>
    <w:multiLevelType w:val="hybridMultilevel"/>
    <w:tmpl w:val="4A40FD64"/>
    <w:lvl w:ilvl="0" w:tplc="A58C8E66">
      <w:start w:val="1"/>
      <w:numFmt w:val="decimal"/>
      <w:lvlText w:val="%1."/>
      <w:lvlJc w:val="left"/>
      <w:pPr>
        <w:ind w:left="1429" w:hanging="360"/>
      </w:pPr>
      <w:rPr>
        <w:i w:val="0"/>
      </w:rPr>
    </w:lvl>
    <w:lvl w:ilvl="1" w:tplc="C05C12A4">
      <w:start w:val="1"/>
      <w:numFmt w:val="lowerLetter"/>
      <w:lvlText w:val="%2)"/>
      <w:lvlJc w:val="left"/>
      <w:pPr>
        <w:ind w:left="2149" w:hanging="360"/>
      </w:pPr>
      <w:rPr>
        <w:rFonts w:hint="default"/>
      </w:r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4" w15:restartNumberingAfterBreak="0">
    <w:nsid w:val="4C87151E"/>
    <w:multiLevelType w:val="hybridMultilevel"/>
    <w:tmpl w:val="D8386F0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15:restartNumberingAfterBreak="0">
    <w:nsid w:val="4EA3051B"/>
    <w:multiLevelType w:val="hybridMultilevel"/>
    <w:tmpl w:val="6AF6D500"/>
    <w:lvl w:ilvl="0" w:tplc="0409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6" w15:restartNumberingAfterBreak="0">
    <w:nsid w:val="527F0DE8"/>
    <w:multiLevelType w:val="hybridMultilevel"/>
    <w:tmpl w:val="85CEBD58"/>
    <w:lvl w:ilvl="0" w:tplc="0421000F">
      <w:start w:val="1"/>
      <w:numFmt w:val="decimal"/>
      <w:lvlText w:val="%1."/>
      <w:lvlJc w:val="left"/>
      <w:pPr>
        <w:ind w:left="2149" w:hanging="360"/>
      </w:p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57" w15:restartNumberingAfterBreak="0">
    <w:nsid w:val="52AB314E"/>
    <w:multiLevelType w:val="hybridMultilevel"/>
    <w:tmpl w:val="4DA4E75C"/>
    <w:lvl w:ilvl="0" w:tplc="0421000F">
      <w:start w:val="1"/>
      <w:numFmt w:val="decimal"/>
      <w:lvlText w:val="%1."/>
      <w:lvlJc w:val="left"/>
      <w:pPr>
        <w:ind w:left="1429" w:hanging="360"/>
      </w:pPr>
    </w:lvl>
    <w:lvl w:ilvl="1" w:tplc="45C88D62">
      <w:start w:val="1"/>
      <w:numFmt w:val="decimal"/>
      <w:lvlText w:val="(%2)"/>
      <w:lvlJc w:val="left"/>
      <w:pPr>
        <w:ind w:left="2839" w:hanging="1050"/>
      </w:pPr>
      <w:rPr>
        <w:rFonts w:ascii="BookAntiqua" w:hAnsi="BookAntiqua" w:cs="BookAntiqua" w:hint="default"/>
        <w:sz w:val="23"/>
      </w:rPr>
    </w:lvl>
    <w:lvl w:ilvl="2" w:tplc="0421001B" w:tentative="1">
      <w:start w:val="1"/>
      <w:numFmt w:val="lowerRoman"/>
      <w:lvlText w:val="%3."/>
      <w:lvlJc w:val="right"/>
      <w:pPr>
        <w:ind w:left="2869" w:hanging="180"/>
      </w:pPr>
    </w:lvl>
    <w:lvl w:ilvl="3" w:tplc="0421000F">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8" w15:restartNumberingAfterBreak="0">
    <w:nsid w:val="540C20BF"/>
    <w:multiLevelType w:val="hybridMultilevel"/>
    <w:tmpl w:val="55F03994"/>
    <w:lvl w:ilvl="0" w:tplc="04210019">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59" w15:restartNumberingAfterBreak="0">
    <w:nsid w:val="54591F6C"/>
    <w:multiLevelType w:val="hybridMultilevel"/>
    <w:tmpl w:val="61127B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47F665B"/>
    <w:multiLevelType w:val="hybridMultilevel"/>
    <w:tmpl w:val="E402DA34"/>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1" w15:restartNumberingAfterBreak="0">
    <w:nsid w:val="576F7BFB"/>
    <w:multiLevelType w:val="hybridMultilevel"/>
    <w:tmpl w:val="20328A1E"/>
    <w:lvl w:ilvl="0" w:tplc="0421000F">
      <w:start w:val="1"/>
      <w:numFmt w:val="decimal"/>
      <w:lvlText w:val="%1."/>
      <w:lvlJc w:val="left"/>
      <w:pPr>
        <w:ind w:left="2149" w:hanging="360"/>
      </w:p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62" w15:restartNumberingAfterBreak="0">
    <w:nsid w:val="57FE69F7"/>
    <w:multiLevelType w:val="hybridMultilevel"/>
    <w:tmpl w:val="E65851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15:restartNumberingAfterBreak="0">
    <w:nsid w:val="583530CA"/>
    <w:multiLevelType w:val="hybridMultilevel"/>
    <w:tmpl w:val="196A56DE"/>
    <w:lvl w:ilvl="0" w:tplc="0409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4" w15:restartNumberingAfterBreak="0">
    <w:nsid w:val="58533B41"/>
    <w:multiLevelType w:val="hybridMultilevel"/>
    <w:tmpl w:val="DE608DD2"/>
    <w:lvl w:ilvl="0" w:tplc="04090015">
      <w:start w:val="1"/>
      <w:numFmt w:val="upp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65" w15:restartNumberingAfterBreak="0">
    <w:nsid w:val="586F6951"/>
    <w:multiLevelType w:val="hybridMultilevel"/>
    <w:tmpl w:val="B16C0422"/>
    <w:lvl w:ilvl="0" w:tplc="0F0CBFC8">
      <w:start w:val="1"/>
      <w:numFmt w:val="decimal"/>
      <w:lvlText w:val="%1."/>
      <w:lvlJc w:val="left"/>
      <w:pPr>
        <w:ind w:left="1429" w:hanging="360"/>
      </w:pPr>
      <w:rPr>
        <w:i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6" w15:restartNumberingAfterBreak="0">
    <w:nsid w:val="596244AE"/>
    <w:multiLevelType w:val="hybridMultilevel"/>
    <w:tmpl w:val="1918F70E"/>
    <w:lvl w:ilvl="0" w:tplc="04210019">
      <w:start w:val="1"/>
      <w:numFmt w:val="lowerLetter"/>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67" w15:restartNumberingAfterBreak="0">
    <w:nsid w:val="596C3CC7"/>
    <w:multiLevelType w:val="hybridMultilevel"/>
    <w:tmpl w:val="CE7CF066"/>
    <w:lvl w:ilvl="0" w:tplc="0421000F">
      <w:start w:val="1"/>
      <w:numFmt w:val="decimal"/>
      <w:lvlText w:val="%1."/>
      <w:lvlJc w:val="left"/>
      <w:pPr>
        <w:ind w:left="4689" w:hanging="360"/>
      </w:pPr>
    </w:lvl>
    <w:lvl w:ilvl="1" w:tplc="04210019" w:tentative="1">
      <w:start w:val="1"/>
      <w:numFmt w:val="lowerLetter"/>
      <w:lvlText w:val="%2."/>
      <w:lvlJc w:val="left"/>
      <w:pPr>
        <w:ind w:left="5409" w:hanging="360"/>
      </w:pPr>
    </w:lvl>
    <w:lvl w:ilvl="2" w:tplc="0421001B" w:tentative="1">
      <w:start w:val="1"/>
      <w:numFmt w:val="lowerRoman"/>
      <w:lvlText w:val="%3."/>
      <w:lvlJc w:val="right"/>
      <w:pPr>
        <w:ind w:left="6129" w:hanging="180"/>
      </w:pPr>
    </w:lvl>
    <w:lvl w:ilvl="3" w:tplc="0421000F" w:tentative="1">
      <w:start w:val="1"/>
      <w:numFmt w:val="decimal"/>
      <w:lvlText w:val="%4."/>
      <w:lvlJc w:val="left"/>
      <w:pPr>
        <w:ind w:left="6849" w:hanging="360"/>
      </w:pPr>
    </w:lvl>
    <w:lvl w:ilvl="4" w:tplc="04210019" w:tentative="1">
      <w:start w:val="1"/>
      <w:numFmt w:val="lowerLetter"/>
      <w:lvlText w:val="%5."/>
      <w:lvlJc w:val="left"/>
      <w:pPr>
        <w:ind w:left="7569" w:hanging="360"/>
      </w:pPr>
    </w:lvl>
    <w:lvl w:ilvl="5" w:tplc="0421001B" w:tentative="1">
      <w:start w:val="1"/>
      <w:numFmt w:val="lowerRoman"/>
      <w:lvlText w:val="%6."/>
      <w:lvlJc w:val="right"/>
      <w:pPr>
        <w:ind w:left="8289" w:hanging="180"/>
      </w:pPr>
    </w:lvl>
    <w:lvl w:ilvl="6" w:tplc="0421000F" w:tentative="1">
      <w:start w:val="1"/>
      <w:numFmt w:val="decimal"/>
      <w:lvlText w:val="%7."/>
      <w:lvlJc w:val="left"/>
      <w:pPr>
        <w:ind w:left="9009" w:hanging="360"/>
      </w:pPr>
    </w:lvl>
    <w:lvl w:ilvl="7" w:tplc="04210019" w:tentative="1">
      <w:start w:val="1"/>
      <w:numFmt w:val="lowerLetter"/>
      <w:lvlText w:val="%8."/>
      <w:lvlJc w:val="left"/>
      <w:pPr>
        <w:ind w:left="9729" w:hanging="360"/>
      </w:pPr>
    </w:lvl>
    <w:lvl w:ilvl="8" w:tplc="0421001B" w:tentative="1">
      <w:start w:val="1"/>
      <w:numFmt w:val="lowerRoman"/>
      <w:lvlText w:val="%9."/>
      <w:lvlJc w:val="right"/>
      <w:pPr>
        <w:ind w:left="10449" w:hanging="180"/>
      </w:pPr>
    </w:lvl>
  </w:abstractNum>
  <w:abstractNum w:abstractNumId="68" w15:restartNumberingAfterBreak="0">
    <w:nsid w:val="5A65154F"/>
    <w:multiLevelType w:val="hybridMultilevel"/>
    <w:tmpl w:val="3F644606"/>
    <w:lvl w:ilvl="0" w:tplc="04210019">
      <w:start w:val="1"/>
      <w:numFmt w:val="lowerLetter"/>
      <w:lvlText w:val="%1."/>
      <w:lvlJc w:val="left"/>
      <w:pPr>
        <w:ind w:left="5760" w:hanging="360"/>
      </w:pPr>
    </w:lvl>
    <w:lvl w:ilvl="1" w:tplc="04210019" w:tentative="1">
      <w:start w:val="1"/>
      <w:numFmt w:val="lowerLetter"/>
      <w:lvlText w:val="%2."/>
      <w:lvlJc w:val="left"/>
      <w:pPr>
        <w:ind w:left="6480" w:hanging="360"/>
      </w:pPr>
    </w:lvl>
    <w:lvl w:ilvl="2" w:tplc="0421001B" w:tentative="1">
      <w:start w:val="1"/>
      <w:numFmt w:val="lowerRoman"/>
      <w:lvlText w:val="%3."/>
      <w:lvlJc w:val="right"/>
      <w:pPr>
        <w:ind w:left="7200" w:hanging="180"/>
      </w:pPr>
    </w:lvl>
    <w:lvl w:ilvl="3" w:tplc="0421000F" w:tentative="1">
      <w:start w:val="1"/>
      <w:numFmt w:val="decimal"/>
      <w:lvlText w:val="%4."/>
      <w:lvlJc w:val="left"/>
      <w:pPr>
        <w:ind w:left="7920" w:hanging="360"/>
      </w:pPr>
    </w:lvl>
    <w:lvl w:ilvl="4" w:tplc="04210019" w:tentative="1">
      <w:start w:val="1"/>
      <w:numFmt w:val="lowerLetter"/>
      <w:lvlText w:val="%5."/>
      <w:lvlJc w:val="left"/>
      <w:pPr>
        <w:ind w:left="8640" w:hanging="360"/>
      </w:pPr>
    </w:lvl>
    <w:lvl w:ilvl="5" w:tplc="0421001B" w:tentative="1">
      <w:start w:val="1"/>
      <w:numFmt w:val="lowerRoman"/>
      <w:lvlText w:val="%6."/>
      <w:lvlJc w:val="right"/>
      <w:pPr>
        <w:ind w:left="9360" w:hanging="180"/>
      </w:pPr>
    </w:lvl>
    <w:lvl w:ilvl="6" w:tplc="0421000F" w:tentative="1">
      <w:start w:val="1"/>
      <w:numFmt w:val="decimal"/>
      <w:lvlText w:val="%7."/>
      <w:lvlJc w:val="left"/>
      <w:pPr>
        <w:ind w:left="10080" w:hanging="360"/>
      </w:pPr>
    </w:lvl>
    <w:lvl w:ilvl="7" w:tplc="04210019" w:tentative="1">
      <w:start w:val="1"/>
      <w:numFmt w:val="lowerLetter"/>
      <w:lvlText w:val="%8."/>
      <w:lvlJc w:val="left"/>
      <w:pPr>
        <w:ind w:left="10800" w:hanging="360"/>
      </w:pPr>
    </w:lvl>
    <w:lvl w:ilvl="8" w:tplc="0421001B" w:tentative="1">
      <w:start w:val="1"/>
      <w:numFmt w:val="lowerRoman"/>
      <w:lvlText w:val="%9."/>
      <w:lvlJc w:val="right"/>
      <w:pPr>
        <w:ind w:left="11520" w:hanging="180"/>
      </w:pPr>
    </w:lvl>
  </w:abstractNum>
  <w:abstractNum w:abstractNumId="69" w15:restartNumberingAfterBreak="0">
    <w:nsid w:val="5A9725A8"/>
    <w:multiLevelType w:val="hybridMultilevel"/>
    <w:tmpl w:val="C00C1EF4"/>
    <w:lvl w:ilvl="0" w:tplc="04210019">
      <w:start w:val="1"/>
      <w:numFmt w:val="lowerLetter"/>
      <w:lvlText w:val="%1."/>
      <w:lvlJc w:val="left"/>
      <w:pPr>
        <w:ind w:left="3589" w:hanging="360"/>
      </w:pPr>
    </w:lvl>
    <w:lvl w:ilvl="1" w:tplc="04210019" w:tentative="1">
      <w:start w:val="1"/>
      <w:numFmt w:val="lowerLetter"/>
      <w:lvlText w:val="%2."/>
      <w:lvlJc w:val="left"/>
      <w:pPr>
        <w:ind w:left="4309" w:hanging="360"/>
      </w:pPr>
    </w:lvl>
    <w:lvl w:ilvl="2" w:tplc="0421001B" w:tentative="1">
      <w:start w:val="1"/>
      <w:numFmt w:val="lowerRoman"/>
      <w:lvlText w:val="%3."/>
      <w:lvlJc w:val="right"/>
      <w:pPr>
        <w:ind w:left="5029" w:hanging="180"/>
      </w:pPr>
    </w:lvl>
    <w:lvl w:ilvl="3" w:tplc="0421000F" w:tentative="1">
      <w:start w:val="1"/>
      <w:numFmt w:val="decimal"/>
      <w:lvlText w:val="%4."/>
      <w:lvlJc w:val="left"/>
      <w:pPr>
        <w:ind w:left="5749" w:hanging="360"/>
      </w:pPr>
    </w:lvl>
    <w:lvl w:ilvl="4" w:tplc="04210019" w:tentative="1">
      <w:start w:val="1"/>
      <w:numFmt w:val="lowerLetter"/>
      <w:lvlText w:val="%5."/>
      <w:lvlJc w:val="left"/>
      <w:pPr>
        <w:ind w:left="6469" w:hanging="360"/>
      </w:pPr>
    </w:lvl>
    <w:lvl w:ilvl="5" w:tplc="0421001B" w:tentative="1">
      <w:start w:val="1"/>
      <w:numFmt w:val="lowerRoman"/>
      <w:lvlText w:val="%6."/>
      <w:lvlJc w:val="right"/>
      <w:pPr>
        <w:ind w:left="7189" w:hanging="180"/>
      </w:pPr>
    </w:lvl>
    <w:lvl w:ilvl="6" w:tplc="0421000F" w:tentative="1">
      <w:start w:val="1"/>
      <w:numFmt w:val="decimal"/>
      <w:lvlText w:val="%7."/>
      <w:lvlJc w:val="left"/>
      <w:pPr>
        <w:ind w:left="7909" w:hanging="360"/>
      </w:pPr>
    </w:lvl>
    <w:lvl w:ilvl="7" w:tplc="04210019" w:tentative="1">
      <w:start w:val="1"/>
      <w:numFmt w:val="lowerLetter"/>
      <w:lvlText w:val="%8."/>
      <w:lvlJc w:val="left"/>
      <w:pPr>
        <w:ind w:left="8629" w:hanging="360"/>
      </w:pPr>
    </w:lvl>
    <w:lvl w:ilvl="8" w:tplc="0421001B" w:tentative="1">
      <w:start w:val="1"/>
      <w:numFmt w:val="lowerRoman"/>
      <w:lvlText w:val="%9."/>
      <w:lvlJc w:val="right"/>
      <w:pPr>
        <w:ind w:left="9349" w:hanging="180"/>
      </w:pPr>
    </w:lvl>
  </w:abstractNum>
  <w:abstractNum w:abstractNumId="70" w15:restartNumberingAfterBreak="0">
    <w:nsid w:val="5BAB7284"/>
    <w:multiLevelType w:val="hybridMultilevel"/>
    <w:tmpl w:val="0024E6CA"/>
    <w:lvl w:ilvl="0" w:tplc="04210019">
      <w:start w:val="1"/>
      <w:numFmt w:val="lowerLetter"/>
      <w:lvlText w:val="%1."/>
      <w:lvlJc w:val="left"/>
      <w:pPr>
        <w:ind w:left="3589" w:hanging="360"/>
      </w:pPr>
    </w:lvl>
    <w:lvl w:ilvl="1" w:tplc="04210019" w:tentative="1">
      <w:start w:val="1"/>
      <w:numFmt w:val="lowerLetter"/>
      <w:lvlText w:val="%2."/>
      <w:lvlJc w:val="left"/>
      <w:pPr>
        <w:ind w:left="4309" w:hanging="360"/>
      </w:pPr>
    </w:lvl>
    <w:lvl w:ilvl="2" w:tplc="0421001B" w:tentative="1">
      <w:start w:val="1"/>
      <w:numFmt w:val="lowerRoman"/>
      <w:lvlText w:val="%3."/>
      <w:lvlJc w:val="right"/>
      <w:pPr>
        <w:ind w:left="5029" w:hanging="180"/>
      </w:pPr>
    </w:lvl>
    <w:lvl w:ilvl="3" w:tplc="0421000F" w:tentative="1">
      <w:start w:val="1"/>
      <w:numFmt w:val="decimal"/>
      <w:lvlText w:val="%4."/>
      <w:lvlJc w:val="left"/>
      <w:pPr>
        <w:ind w:left="5749" w:hanging="360"/>
      </w:pPr>
    </w:lvl>
    <w:lvl w:ilvl="4" w:tplc="04210019" w:tentative="1">
      <w:start w:val="1"/>
      <w:numFmt w:val="lowerLetter"/>
      <w:lvlText w:val="%5."/>
      <w:lvlJc w:val="left"/>
      <w:pPr>
        <w:ind w:left="6469" w:hanging="360"/>
      </w:pPr>
    </w:lvl>
    <w:lvl w:ilvl="5" w:tplc="0421001B" w:tentative="1">
      <w:start w:val="1"/>
      <w:numFmt w:val="lowerRoman"/>
      <w:lvlText w:val="%6."/>
      <w:lvlJc w:val="right"/>
      <w:pPr>
        <w:ind w:left="7189" w:hanging="180"/>
      </w:pPr>
    </w:lvl>
    <w:lvl w:ilvl="6" w:tplc="0421000F" w:tentative="1">
      <w:start w:val="1"/>
      <w:numFmt w:val="decimal"/>
      <w:lvlText w:val="%7."/>
      <w:lvlJc w:val="left"/>
      <w:pPr>
        <w:ind w:left="7909" w:hanging="360"/>
      </w:pPr>
    </w:lvl>
    <w:lvl w:ilvl="7" w:tplc="04210019" w:tentative="1">
      <w:start w:val="1"/>
      <w:numFmt w:val="lowerLetter"/>
      <w:lvlText w:val="%8."/>
      <w:lvlJc w:val="left"/>
      <w:pPr>
        <w:ind w:left="8629" w:hanging="360"/>
      </w:pPr>
    </w:lvl>
    <w:lvl w:ilvl="8" w:tplc="0421001B" w:tentative="1">
      <w:start w:val="1"/>
      <w:numFmt w:val="lowerRoman"/>
      <w:lvlText w:val="%9."/>
      <w:lvlJc w:val="right"/>
      <w:pPr>
        <w:ind w:left="9349" w:hanging="180"/>
      </w:pPr>
    </w:lvl>
  </w:abstractNum>
  <w:abstractNum w:abstractNumId="71" w15:restartNumberingAfterBreak="0">
    <w:nsid w:val="5C1D15C1"/>
    <w:multiLevelType w:val="hybridMultilevel"/>
    <w:tmpl w:val="6538A2F6"/>
    <w:lvl w:ilvl="0" w:tplc="0421000F">
      <w:start w:val="1"/>
      <w:numFmt w:val="decimal"/>
      <w:lvlText w:val="%1."/>
      <w:lvlJc w:val="left"/>
      <w:pPr>
        <w:ind w:left="2070" w:hanging="360"/>
      </w:pPr>
      <w:rPr>
        <w:rFont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72" w15:restartNumberingAfterBreak="0">
    <w:nsid w:val="5C6F5823"/>
    <w:multiLevelType w:val="hybridMultilevel"/>
    <w:tmpl w:val="FB8E2330"/>
    <w:lvl w:ilvl="0" w:tplc="0409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3" w15:restartNumberingAfterBreak="0">
    <w:nsid w:val="5CCB2AA2"/>
    <w:multiLevelType w:val="hybridMultilevel"/>
    <w:tmpl w:val="7206CC2A"/>
    <w:lvl w:ilvl="0" w:tplc="04210011">
      <w:start w:val="1"/>
      <w:numFmt w:val="decimal"/>
      <w:lvlText w:val="%1)"/>
      <w:lvlJc w:val="left"/>
      <w:pPr>
        <w:ind w:left="3139" w:hanging="360"/>
      </w:pPr>
    </w:lvl>
    <w:lvl w:ilvl="1" w:tplc="04210019" w:tentative="1">
      <w:start w:val="1"/>
      <w:numFmt w:val="lowerLetter"/>
      <w:lvlText w:val="%2."/>
      <w:lvlJc w:val="left"/>
      <w:pPr>
        <w:ind w:left="3859" w:hanging="360"/>
      </w:pPr>
    </w:lvl>
    <w:lvl w:ilvl="2" w:tplc="0421001B" w:tentative="1">
      <w:start w:val="1"/>
      <w:numFmt w:val="lowerRoman"/>
      <w:lvlText w:val="%3."/>
      <w:lvlJc w:val="right"/>
      <w:pPr>
        <w:ind w:left="4579" w:hanging="180"/>
      </w:pPr>
    </w:lvl>
    <w:lvl w:ilvl="3" w:tplc="0421000F" w:tentative="1">
      <w:start w:val="1"/>
      <w:numFmt w:val="decimal"/>
      <w:lvlText w:val="%4."/>
      <w:lvlJc w:val="left"/>
      <w:pPr>
        <w:ind w:left="5299" w:hanging="360"/>
      </w:pPr>
    </w:lvl>
    <w:lvl w:ilvl="4" w:tplc="04210019" w:tentative="1">
      <w:start w:val="1"/>
      <w:numFmt w:val="lowerLetter"/>
      <w:lvlText w:val="%5."/>
      <w:lvlJc w:val="left"/>
      <w:pPr>
        <w:ind w:left="6019" w:hanging="360"/>
      </w:pPr>
    </w:lvl>
    <w:lvl w:ilvl="5" w:tplc="0421001B" w:tentative="1">
      <w:start w:val="1"/>
      <w:numFmt w:val="lowerRoman"/>
      <w:lvlText w:val="%6."/>
      <w:lvlJc w:val="right"/>
      <w:pPr>
        <w:ind w:left="6739" w:hanging="180"/>
      </w:pPr>
    </w:lvl>
    <w:lvl w:ilvl="6" w:tplc="0421000F" w:tentative="1">
      <w:start w:val="1"/>
      <w:numFmt w:val="decimal"/>
      <w:lvlText w:val="%7."/>
      <w:lvlJc w:val="left"/>
      <w:pPr>
        <w:ind w:left="7459" w:hanging="360"/>
      </w:pPr>
    </w:lvl>
    <w:lvl w:ilvl="7" w:tplc="04210019" w:tentative="1">
      <w:start w:val="1"/>
      <w:numFmt w:val="lowerLetter"/>
      <w:lvlText w:val="%8."/>
      <w:lvlJc w:val="left"/>
      <w:pPr>
        <w:ind w:left="8179" w:hanging="360"/>
      </w:pPr>
    </w:lvl>
    <w:lvl w:ilvl="8" w:tplc="0421001B" w:tentative="1">
      <w:start w:val="1"/>
      <w:numFmt w:val="lowerRoman"/>
      <w:lvlText w:val="%9."/>
      <w:lvlJc w:val="right"/>
      <w:pPr>
        <w:ind w:left="8899" w:hanging="180"/>
      </w:pPr>
    </w:lvl>
  </w:abstractNum>
  <w:abstractNum w:abstractNumId="74" w15:restartNumberingAfterBreak="0">
    <w:nsid w:val="5D17114E"/>
    <w:multiLevelType w:val="hybridMultilevel"/>
    <w:tmpl w:val="95209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DC175B6"/>
    <w:multiLevelType w:val="hybridMultilevel"/>
    <w:tmpl w:val="7F4AD4E6"/>
    <w:lvl w:ilvl="0" w:tplc="0421000F">
      <w:start w:val="1"/>
      <w:numFmt w:val="decimal"/>
      <w:lvlText w:val="%1."/>
      <w:lvlJc w:val="left"/>
      <w:pPr>
        <w:ind w:left="7189" w:hanging="360"/>
      </w:pPr>
    </w:lvl>
    <w:lvl w:ilvl="1" w:tplc="04210019" w:tentative="1">
      <w:start w:val="1"/>
      <w:numFmt w:val="lowerLetter"/>
      <w:lvlText w:val="%2."/>
      <w:lvlJc w:val="left"/>
      <w:pPr>
        <w:ind w:left="7909" w:hanging="360"/>
      </w:pPr>
    </w:lvl>
    <w:lvl w:ilvl="2" w:tplc="0421001B" w:tentative="1">
      <w:start w:val="1"/>
      <w:numFmt w:val="lowerRoman"/>
      <w:lvlText w:val="%3."/>
      <w:lvlJc w:val="right"/>
      <w:pPr>
        <w:ind w:left="8629" w:hanging="180"/>
      </w:pPr>
    </w:lvl>
    <w:lvl w:ilvl="3" w:tplc="0421000F" w:tentative="1">
      <w:start w:val="1"/>
      <w:numFmt w:val="decimal"/>
      <w:lvlText w:val="%4."/>
      <w:lvlJc w:val="left"/>
      <w:pPr>
        <w:ind w:left="9349" w:hanging="360"/>
      </w:pPr>
    </w:lvl>
    <w:lvl w:ilvl="4" w:tplc="04210019" w:tentative="1">
      <w:start w:val="1"/>
      <w:numFmt w:val="lowerLetter"/>
      <w:lvlText w:val="%5."/>
      <w:lvlJc w:val="left"/>
      <w:pPr>
        <w:ind w:left="10069" w:hanging="360"/>
      </w:pPr>
    </w:lvl>
    <w:lvl w:ilvl="5" w:tplc="0421001B" w:tentative="1">
      <w:start w:val="1"/>
      <w:numFmt w:val="lowerRoman"/>
      <w:lvlText w:val="%6."/>
      <w:lvlJc w:val="right"/>
      <w:pPr>
        <w:ind w:left="10789" w:hanging="180"/>
      </w:pPr>
    </w:lvl>
    <w:lvl w:ilvl="6" w:tplc="0421000F" w:tentative="1">
      <w:start w:val="1"/>
      <w:numFmt w:val="decimal"/>
      <w:lvlText w:val="%7."/>
      <w:lvlJc w:val="left"/>
      <w:pPr>
        <w:ind w:left="11509" w:hanging="360"/>
      </w:pPr>
    </w:lvl>
    <w:lvl w:ilvl="7" w:tplc="04210019" w:tentative="1">
      <w:start w:val="1"/>
      <w:numFmt w:val="lowerLetter"/>
      <w:lvlText w:val="%8."/>
      <w:lvlJc w:val="left"/>
      <w:pPr>
        <w:ind w:left="12229" w:hanging="360"/>
      </w:pPr>
    </w:lvl>
    <w:lvl w:ilvl="8" w:tplc="0421001B" w:tentative="1">
      <w:start w:val="1"/>
      <w:numFmt w:val="lowerRoman"/>
      <w:lvlText w:val="%9."/>
      <w:lvlJc w:val="right"/>
      <w:pPr>
        <w:ind w:left="12949" w:hanging="180"/>
      </w:pPr>
    </w:lvl>
  </w:abstractNum>
  <w:abstractNum w:abstractNumId="76" w15:restartNumberingAfterBreak="0">
    <w:nsid w:val="5F0635B0"/>
    <w:multiLevelType w:val="hybridMultilevel"/>
    <w:tmpl w:val="2F36B82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7" w15:restartNumberingAfterBreak="0">
    <w:nsid w:val="6011333A"/>
    <w:multiLevelType w:val="hybridMultilevel"/>
    <w:tmpl w:val="D29E7A78"/>
    <w:lvl w:ilvl="0" w:tplc="786068E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1A835FC"/>
    <w:multiLevelType w:val="hybridMultilevel"/>
    <w:tmpl w:val="E558E2DE"/>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79" w15:restartNumberingAfterBreak="0">
    <w:nsid w:val="63881D69"/>
    <w:multiLevelType w:val="hybridMultilevel"/>
    <w:tmpl w:val="A8681786"/>
    <w:lvl w:ilvl="0" w:tplc="8D7E8332">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80" w15:restartNumberingAfterBreak="0">
    <w:nsid w:val="64735C08"/>
    <w:multiLevelType w:val="hybridMultilevel"/>
    <w:tmpl w:val="DF682164"/>
    <w:lvl w:ilvl="0" w:tplc="0409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1" w15:restartNumberingAfterBreak="0">
    <w:nsid w:val="65B475D2"/>
    <w:multiLevelType w:val="hybridMultilevel"/>
    <w:tmpl w:val="C2467D2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2" w15:restartNumberingAfterBreak="0">
    <w:nsid w:val="661E5963"/>
    <w:multiLevelType w:val="hybridMultilevel"/>
    <w:tmpl w:val="00EE134E"/>
    <w:lvl w:ilvl="0" w:tplc="04210019">
      <w:start w:val="1"/>
      <w:numFmt w:val="lowerLetter"/>
      <w:lvlText w:val="%1."/>
      <w:lvlJc w:val="left"/>
      <w:pPr>
        <w:ind w:left="3589" w:hanging="360"/>
      </w:pPr>
    </w:lvl>
    <w:lvl w:ilvl="1" w:tplc="04210019" w:tentative="1">
      <w:start w:val="1"/>
      <w:numFmt w:val="lowerLetter"/>
      <w:lvlText w:val="%2."/>
      <w:lvlJc w:val="left"/>
      <w:pPr>
        <w:ind w:left="4309" w:hanging="360"/>
      </w:pPr>
    </w:lvl>
    <w:lvl w:ilvl="2" w:tplc="0421001B" w:tentative="1">
      <w:start w:val="1"/>
      <w:numFmt w:val="lowerRoman"/>
      <w:lvlText w:val="%3."/>
      <w:lvlJc w:val="right"/>
      <w:pPr>
        <w:ind w:left="5029" w:hanging="180"/>
      </w:pPr>
    </w:lvl>
    <w:lvl w:ilvl="3" w:tplc="0421000F" w:tentative="1">
      <w:start w:val="1"/>
      <w:numFmt w:val="decimal"/>
      <w:lvlText w:val="%4."/>
      <w:lvlJc w:val="left"/>
      <w:pPr>
        <w:ind w:left="5749" w:hanging="360"/>
      </w:pPr>
    </w:lvl>
    <w:lvl w:ilvl="4" w:tplc="04210019" w:tentative="1">
      <w:start w:val="1"/>
      <w:numFmt w:val="lowerLetter"/>
      <w:lvlText w:val="%5."/>
      <w:lvlJc w:val="left"/>
      <w:pPr>
        <w:ind w:left="6469" w:hanging="360"/>
      </w:pPr>
    </w:lvl>
    <w:lvl w:ilvl="5" w:tplc="0421001B" w:tentative="1">
      <w:start w:val="1"/>
      <w:numFmt w:val="lowerRoman"/>
      <w:lvlText w:val="%6."/>
      <w:lvlJc w:val="right"/>
      <w:pPr>
        <w:ind w:left="7189" w:hanging="180"/>
      </w:pPr>
    </w:lvl>
    <w:lvl w:ilvl="6" w:tplc="0421000F" w:tentative="1">
      <w:start w:val="1"/>
      <w:numFmt w:val="decimal"/>
      <w:lvlText w:val="%7."/>
      <w:lvlJc w:val="left"/>
      <w:pPr>
        <w:ind w:left="7909" w:hanging="360"/>
      </w:pPr>
    </w:lvl>
    <w:lvl w:ilvl="7" w:tplc="04210019" w:tentative="1">
      <w:start w:val="1"/>
      <w:numFmt w:val="lowerLetter"/>
      <w:lvlText w:val="%8."/>
      <w:lvlJc w:val="left"/>
      <w:pPr>
        <w:ind w:left="8629" w:hanging="360"/>
      </w:pPr>
    </w:lvl>
    <w:lvl w:ilvl="8" w:tplc="0421001B" w:tentative="1">
      <w:start w:val="1"/>
      <w:numFmt w:val="lowerRoman"/>
      <w:lvlText w:val="%9."/>
      <w:lvlJc w:val="right"/>
      <w:pPr>
        <w:ind w:left="9349" w:hanging="180"/>
      </w:pPr>
    </w:lvl>
  </w:abstractNum>
  <w:abstractNum w:abstractNumId="83" w15:restartNumberingAfterBreak="0">
    <w:nsid w:val="66866C2D"/>
    <w:multiLevelType w:val="hybridMultilevel"/>
    <w:tmpl w:val="B2701A1C"/>
    <w:lvl w:ilvl="0" w:tplc="0F602354">
      <w:start w:val="1"/>
      <w:numFmt w:val="lowerLetter"/>
      <w:lvlText w:val="%1."/>
      <w:lvlJc w:val="left"/>
      <w:pPr>
        <w:ind w:left="1440" w:hanging="360"/>
      </w:pPr>
      <w:rPr>
        <w:rFonts w:hAnsi="Arial Unicode MS" w:hint="default"/>
        <w:i w:val="0"/>
        <w:caps w:val="0"/>
        <w:smallCaps w:val="0"/>
        <w:strike w:val="0"/>
        <w:dstrike w:val="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7DA7334"/>
    <w:multiLevelType w:val="hybridMultilevel"/>
    <w:tmpl w:val="D36A4926"/>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85" w15:restartNumberingAfterBreak="0">
    <w:nsid w:val="685F4AB4"/>
    <w:multiLevelType w:val="hybridMultilevel"/>
    <w:tmpl w:val="63925526"/>
    <w:lvl w:ilvl="0" w:tplc="04210019">
      <w:start w:val="1"/>
      <w:numFmt w:val="lowerLetter"/>
      <w:lvlText w:val="%1."/>
      <w:lvlJc w:val="left"/>
      <w:pPr>
        <w:ind w:left="4548" w:hanging="360"/>
      </w:pPr>
    </w:lvl>
    <w:lvl w:ilvl="1" w:tplc="04210019" w:tentative="1">
      <w:start w:val="1"/>
      <w:numFmt w:val="lowerLetter"/>
      <w:lvlText w:val="%2."/>
      <w:lvlJc w:val="left"/>
      <w:pPr>
        <w:ind w:left="5268" w:hanging="360"/>
      </w:pPr>
    </w:lvl>
    <w:lvl w:ilvl="2" w:tplc="0421001B" w:tentative="1">
      <w:start w:val="1"/>
      <w:numFmt w:val="lowerRoman"/>
      <w:lvlText w:val="%3."/>
      <w:lvlJc w:val="right"/>
      <w:pPr>
        <w:ind w:left="5988" w:hanging="180"/>
      </w:pPr>
    </w:lvl>
    <w:lvl w:ilvl="3" w:tplc="0421000F" w:tentative="1">
      <w:start w:val="1"/>
      <w:numFmt w:val="decimal"/>
      <w:lvlText w:val="%4."/>
      <w:lvlJc w:val="left"/>
      <w:pPr>
        <w:ind w:left="6708" w:hanging="360"/>
      </w:pPr>
    </w:lvl>
    <w:lvl w:ilvl="4" w:tplc="04210019" w:tentative="1">
      <w:start w:val="1"/>
      <w:numFmt w:val="lowerLetter"/>
      <w:lvlText w:val="%5."/>
      <w:lvlJc w:val="left"/>
      <w:pPr>
        <w:ind w:left="7428" w:hanging="360"/>
      </w:pPr>
    </w:lvl>
    <w:lvl w:ilvl="5" w:tplc="0421001B" w:tentative="1">
      <w:start w:val="1"/>
      <w:numFmt w:val="lowerRoman"/>
      <w:lvlText w:val="%6."/>
      <w:lvlJc w:val="right"/>
      <w:pPr>
        <w:ind w:left="8148" w:hanging="180"/>
      </w:pPr>
    </w:lvl>
    <w:lvl w:ilvl="6" w:tplc="0421000F" w:tentative="1">
      <w:start w:val="1"/>
      <w:numFmt w:val="decimal"/>
      <w:lvlText w:val="%7."/>
      <w:lvlJc w:val="left"/>
      <w:pPr>
        <w:ind w:left="8868" w:hanging="360"/>
      </w:pPr>
    </w:lvl>
    <w:lvl w:ilvl="7" w:tplc="04210019" w:tentative="1">
      <w:start w:val="1"/>
      <w:numFmt w:val="lowerLetter"/>
      <w:lvlText w:val="%8."/>
      <w:lvlJc w:val="left"/>
      <w:pPr>
        <w:ind w:left="9588" w:hanging="360"/>
      </w:pPr>
    </w:lvl>
    <w:lvl w:ilvl="8" w:tplc="0421001B" w:tentative="1">
      <w:start w:val="1"/>
      <w:numFmt w:val="lowerRoman"/>
      <w:lvlText w:val="%9."/>
      <w:lvlJc w:val="right"/>
      <w:pPr>
        <w:ind w:left="10308" w:hanging="180"/>
      </w:pPr>
    </w:lvl>
  </w:abstractNum>
  <w:abstractNum w:abstractNumId="86" w15:restartNumberingAfterBreak="0">
    <w:nsid w:val="690B1808"/>
    <w:multiLevelType w:val="hybridMultilevel"/>
    <w:tmpl w:val="34BA31F4"/>
    <w:lvl w:ilvl="0" w:tplc="04210019">
      <w:start w:val="1"/>
      <w:numFmt w:val="lowerLetter"/>
      <w:lvlText w:val="%1."/>
      <w:lvlJc w:val="left"/>
      <w:pPr>
        <w:ind w:left="3555" w:hanging="360"/>
      </w:pPr>
    </w:lvl>
    <w:lvl w:ilvl="1" w:tplc="04210019" w:tentative="1">
      <w:start w:val="1"/>
      <w:numFmt w:val="lowerLetter"/>
      <w:lvlText w:val="%2."/>
      <w:lvlJc w:val="left"/>
      <w:pPr>
        <w:ind w:left="4275" w:hanging="360"/>
      </w:pPr>
    </w:lvl>
    <w:lvl w:ilvl="2" w:tplc="0421001B" w:tentative="1">
      <w:start w:val="1"/>
      <w:numFmt w:val="lowerRoman"/>
      <w:lvlText w:val="%3."/>
      <w:lvlJc w:val="right"/>
      <w:pPr>
        <w:ind w:left="4995" w:hanging="180"/>
      </w:pPr>
    </w:lvl>
    <w:lvl w:ilvl="3" w:tplc="0421000F" w:tentative="1">
      <w:start w:val="1"/>
      <w:numFmt w:val="decimal"/>
      <w:lvlText w:val="%4."/>
      <w:lvlJc w:val="left"/>
      <w:pPr>
        <w:ind w:left="5715" w:hanging="360"/>
      </w:pPr>
    </w:lvl>
    <w:lvl w:ilvl="4" w:tplc="04210019" w:tentative="1">
      <w:start w:val="1"/>
      <w:numFmt w:val="lowerLetter"/>
      <w:lvlText w:val="%5."/>
      <w:lvlJc w:val="left"/>
      <w:pPr>
        <w:ind w:left="6435" w:hanging="360"/>
      </w:pPr>
    </w:lvl>
    <w:lvl w:ilvl="5" w:tplc="0421001B" w:tentative="1">
      <w:start w:val="1"/>
      <w:numFmt w:val="lowerRoman"/>
      <w:lvlText w:val="%6."/>
      <w:lvlJc w:val="right"/>
      <w:pPr>
        <w:ind w:left="7155" w:hanging="180"/>
      </w:pPr>
    </w:lvl>
    <w:lvl w:ilvl="6" w:tplc="0421000F" w:tentative="1">
      <w:start w:val="1"/>
      <w:numFmt w:val="decimal"/>
      <w:lvlText w:val="%7."/>
      <w:lvlJc w:val="left"/>
      <w:pPr>
        <w:ind w:left="7875" w:hanging="360"/>
      </w:pPr>
    </w:lvl>
    <w:lvl w:ilvl="7" w:tplc="04210019" w:tentative="1">
      <w:start w:val="1"/>
      <w:numFmt w:val="lowerLetter"/>
      <w:lvlText w:val="%8."/>
      <w:lvlJc w:val="left"/>
      <w:pPr>
        <w:ind w:left="8595" w:hanging="360"/>
      </w:pPr>
    </w:lvl>
    <w:lvl w:ilvl="8" w:tplc="0421001B" w:tentative="1">
      <w:start w:val="1"/>
      <w:numFmt w:val="lowerRoman"/>
      <w:lvlText w:val="%9."/>
      <w:lvlJc w:val="right"/>
      <w:pPr>
        <w:ind w:left="9315" w:hanging="180"/>
      </w:pPr>
    </w:lvl>
  </w:abstractNum>
  <w:abstractNum w:abstractNumId="87" w15:restartNumberingAfterBreak="0">
    <w:nsid w:val="6AC3145E"/>
    <w:multiLevelType w:val="hybridMultilevel"/>
    <w:tmpl w:val="21B80CDA"/>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88" w15:restartNumberingAfterBreak="0">
    <w:nsid w:val="6AD67472"/>
    <w:multiLevelType w:val="hybridMultilevel"/>
    <w:tmpl w:val="06E26AA4"/>
    <w:lvl w:ilvl="0" w:tplc="04210011">
      <w:start w:val="1"/>
      <w:numFmt w:val="decimal"/>
      <w:lvlText w:val="%1)"/>
      <w:lvlJc w:val="left"/>
      <w:pPr>
        <w:ind w:left="2430" w:hanging="360"/>
      </w:pPr>
    </w:lvl>
    <w:lvl w:ilvl="1" w:tplc="04210019" w:tentative="1">
      <w:start w:val="1"/>
      <w:numFmt w:val="lowerLetter"/>
      <w:lvlText w:val="%2."/>
      <w:lvlJc w:val="left"/>
      <w:pPr>
        <w:ind w:left="3150" w:hanging="360"/>
      </w:pPr>
    </w:lvl>
    <w:lvl w:ilvl="2" w:tplc="0421001B" w:tentative="1">
      <w:start w:val="1"/>
      <w:numFmt w:val="lowerRoman"/>
      <w:lvlText w:val="%3."/>
      <w:lvlJc w:val="right"/>
      <w:pPr>
        <w:ind w:left="3870" w:hanging="180"/>
      </w:pPr>
    </w:lvl>
    <w:lvl w:ilvl="3" w:tplc="0421000F" w:tentative="1">
      <w:start w:val="1"/>
      <w:numFmt w:val="decimal"/>
      <w:lvlText w:val="%4."/>
      <w:lvlJc w:val="left"/>
      <w:pPr>
        <w:ind w:left="4590" w:hanging="360"/>
      </w:pPr>
    </w:lvl>
    <w:lvl w:ilvl="4" w:tplc="04210019" w:tentative="1">
      <w:start w:val="1"/>
      <w:numFmt w:val="lowerLetter"/>
      <w:lvlText w:val="%5."/>
      <w:lvlJc w:val="left"/>
      <w:pPr>
        <w:ind w:left="5310" w:hanging="360"/>
      </w:pPr>
    </w:lvl>
    <w:lvl w:ilvl="5" w:tplc="0421001B" w:tentative="1">
      <w:start w:val="1"/>
      <w:numFmt w:val="lowerRoman"/>
      <w:lvlText w:val="%6."/>
      <w:lvlJc w:val="right"/>
      <w:pPr>
        <w:ind w:left="6030" w:hanging="180"/>
      </w:pPr>
    </w:lvl>
    <w:lvl w:ilvl="6" w:tplc="0421000F" w:tentative="1">
      <w:start w:val="1"/>
      <w:numFmt w:val="decimal"/>
      <w:lvlText w:val="%7."/>
      <w:lvlJc w:val="left"/>
      <w:pPr>
        <w:ind w:left="6750" w:hanging="360"/>
      </w:pPr>
    </w:lvl>
    <w:lvl w:ilvl="7" w:tplc="04210019" w:tentative="1">
      <w:start w:val="1"/>
      <w:numFmt w:val="lowerLetter"/>
      <w:lvlText w:val="%8."/>
      <w:lvlJc w:val="left"/>
      <w:pPr>
        <w:ind w:left="7470" w:hanging="360"/>
      </w:pPr>
    </w:lvl>
    <w:lvl w:ilvl="8" w:tplc="0421001B" w:tentative="1">
      <w:start w:val="1"/>
      <w:numFmt w:val="lowerRoman"/>
      <w:lvlText w:val="%9."/>
      <w:lvlJc w:val="right"/>
      <w:pPr>
        <w:ind w:left="8190" w:hanging="180"/>
      </w:pPr>
    </w:lvl>
  </w:abstractNum>
  <w:abstractNum w:abstractNumId="89" w15:restartNumberingAfterBreak="0">
    <w:nsid w:val="6B131440"/>
    <w:multiLevelType w:val="hybridMultilevel"/>
    <w:tmpl w:val="236C3A6C"/>
    <w:lvl w:ilvl="0" w:tplc="0421000F">
      <w:start w:val="1"/>
      <w:numFmt w:val="decimal"/>
      <w:lvlText w:val="%1."/>
      <w:lvlJc w:val="left"/>
      <w:pPr>
        <w:ind w:left="3414" w:hanging="360"/>
      </w:pPr>
    </w:lvl>
    <w:lvl w:ilvl="1" w:tplc="04210019" w:tentative="1">
      <w:start w:val="1"/>
      <w:numFmt w:val="lowerLetter"/>
      <w:lvlText w:val="%2."/>
      <w:lvlJc w:val="left"/>
      <w:pPr>
        <w:ind w:left="4134" w:hanging="360"/>
      </w:pPr>
    </w:lvl>
    <w:lvl w:ilvl="2" w:tplc="0421001B" w:tentative="1">
      <w:start w:val="1"/>
      <w:numFmt w:val="lowerRoman"/>
      <w:lvlText w:val="%3."/>
      <w:lvlJc w:val="right"/>
      <w:pPr>
        <w:ind w:left="4854" w:hanging="180"/>
      </w:pPr>
    </w:lvl>
    <w:lvl w:ilvl="3" w:tplc="0421000F" w:tentative="1">
      <w:start w:val="1"/>
      <w:numFmt w:val="decimal"/>
      <w:lvlText w:val="%4."/>
      <w:lvlJc w:val="left"/>
      <w:pPr>
        <w:ind w:left="5574" w:hanging="360"/>
      </w:pPr>
    </w:lvl>
    <w:lvl w:ilvl="4" w:tplc="04210019" w:tentative="1">
      <w:start w:val="1"/>
      <w:numFmt w:val="lowerLetter"/>
      <w:lvlText w:val="%5."/>
      <w:lvlJc w:val="left"/>
      <w:pPr>
        <w:ind w:left="6294" w:hanging="360"/>
      </w:pPr>
    </w:lvl>
    <w:lvl w:ilvl="5" w:tplc="0421001B" w:tentative="1">
      <w:start w:val="1"/>
      <w:numFmt w:val="lowerRoman"/>
      <w:lvlText w:val="%6."/>
      <w:lvlJc w:val="right"/>
      <w:pPr>
        <w:ind w:left="7014" w:hanging="180"/>
      </w:pPr>
    </w:lvl>
    <w:lvl w:ilvl="6" w:tplc="0421000F" w:tentative="1">
      <w:start w:val="1"/>
      <w:numFmt w:val="decimal"/>
      <w:lvlText w:val="%7."/>
      <w:lvlJc w:val="left"/>
      <w:pPr>
        <w:ind w:left="7734" w:hanging="360"/>
      </w:pPr>
    </w:lvl>
    <w:lvl w:ilvl="7" w:tplc="04210019" w:tentative="1">
      <w:start w:val="1"/>
      <w:numFmt w:val="lowerLetter"/>
      <w:lvlText w:val="%8."/>
      <w:lvlJc w:val="left"/>
      <w:pPr>
        <w:ind w:left="8454" w:hanging="360"/>
      </w:pPr>
    </w:lvl>
    <w:lvl w:ilvl="8" w:tplc="0421001B" w:tentative="1">
      <w:start w:val="1"/>
      <w:numFmt w:val="lowerRoman"/>
      <w:lvlText w:val="%9."/>
      <w:lvlJc w:val="right"/>
      <w:pPr>
        <w:ind w:left="9174" w:hanging="180"/>
      </w:pPr>
    </w:lvl>
  </w:abstractNum>
  <w:abstractNum w:abstractNumId="90" w15:restartNumberingAfterBreak="0">
    <w:nsid w:val="6BEC1B63"/>
    <w:multiLevelType w:val="hybridMultilevel"/>
    <w:tmpl w:val="C6E289BC"/>
    <w:lvl w:ilvl="0" w:tplc="0421000F">
      <w:start w:val="1"/>
      <w:numFmt w:val="decimal"/>
      <w:lvlText w:val="%1."/>
      <w:lvlJc w:val="left"/>
      <w:pPr>
        <w:ind w:left="851" w:hanging="360"/>
      </w:pPr>
    </w:lvl>
    <w:lvl w:ilvl="1" w:tplc="04210019" w:tentative="1">
      <w:start w:val="1"/>
      <w:numFmt w:val="lowerLetter"/>
      <w:lvlText w:val="%2."/>
      <w:lvlJc w:val="left"/>
      <w:pPr>
        <w:ind w:left="1571" w:hanging="360"/>
      </w:pPr>
    </w:lvl>
    <w:lvl w:ilvl="2" w:tplc="0421001B" w:tentative="1">
      <w:start w:val="1"/>
      <w:numFmt w:val="lowerRoman"/>
      <w:lvlText w:val="%3."/>
      <w:lvlJc w:val="right"/>
      <w:pPr>
        <w:ind w:left="2291" w:hanging="180"/>
      </w:pPr>
    </w:lvl>
    <w:lvl w:ilvl="3" w:tplc="0421000F" w:tentative="1">
      <w:start w:val="1"/>
      <w:numFmt w:val="decimal"/>
      <w:lvlText w:val="%4."/>
      <w:lvlJc w:val="left"/>
      <w:pPr>
        <w:ind w:left="3011" w:hanging="360"/>
      </w:pPr>
    </w:lvl>
    <w:lvl w:ilvl="4" w:tplc="04210019" w:tentative="1">
      <w:start w:val="1"/>
      <w:numFmt w:val="lowerLetter"/>
      <w:lvlText w:val="%5."/>
      <w:lvlJc w:val="left"/>
      <w:pPr>
        <w:ind w:left="3731" w:hanging="360"/>
      </w:pPr>
    </w:lvl>
    <w:lvl w:ilvl="5" w:tplc="0421001B" w:tentative="1">
      <w:start w:val="1"/>
      <w:numFmt w:val="lowerRoman"/>
      <w:lvlText w:val="%6."/>
      <w:lvlJc w:val="right"/>
      <w:pPr>
        <w:ind w:left="4451" w:hanging="180"/>
      </w:pPr>
    </w:lvl>
    <w:lvl w:ilvl="6" w:tplc="0421000F" w:tentative="1">
      <w:start w:val="1"/>
      <w:numFmt w:val="decimal"/>
      <w:lvlText w:val="%7."/>
      <w:lvlJc w:val="left"/>
      <w:pPr>
        <w:ind w:left="5171" w:hanging="360"/>
      </w:pPr>
    </w:lvl>
    <w:lvl w:ilvl="7" w:tplc="04210019" w:tentative="1">
      <w:start w:val="1"/>
      <w:numFmt w:val="lowerLetter"/>
      <w:lvlText w:val="%8."/>
      <w:lvlJc w:val="left"/>
      <w:pPr>
        <w:ind w:left="5891" w:hanging="360"/>
      </w:pPr>
    </w:lvl>
    <w:lvl w:ilvl="8" w:tplc="0421001B" w:tentative="1">
      <w:start w:val="1"/>
      <w:numFmt w:val="lowerRoman"/>
      <w:lvlText w:val="%9."/>
      <w:lvlJc w:val="right"/>
      <w:pPr>
        <w:ind w:left="6611" w:hanging="180"/>
      </w:pPr>
    </w:lvl>
  </w:abstractNum>
  <w:abstractNum w:abstractNumId="91" w15:restartNumberingAfterBreak="0">
    <w:nsid w:val="6D8E40D8"/>
    <w:multiLevelType w:val="hybridMultilevel"/>
    <w:tmpl w:val="9FBA30CE"/>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92" w15:restartNumberingAfterBreak="0">
    <w:nsid w:val="6DE23B6C"/>
    <w:multiLevelType w:val="hybridMultilevel"/>
    <w:tmpl w:val="F448293E"/>
    <w:lvl w:ilvl="0" w:tplc="04210015">
      <w:start w:val="1"/>
      <w:numFmt w:val="upperLetter"/>
      <w:lvlText w:val="%1."/>
      <w:lvlJc w:val="left"/>
      <w:pPr>
        <w:ind w:left="720" w:hanging="360"/>
      </w:pPr>
      <w:rPr>
        <w:rFonts w:hint="default"/>
      </w:rPr>
    </w:lvl>
    <w:lvl w:ilvl="1" w:tplc="8D22C748">
      <w:start w:val="1"/>
      <w:numFmt w:val="decimal"/>
      <w:lvlText w:val="%2."/>
      <w:lvlJc w:val="left"/>
      <w:pPr>
        <w:ind w:left="1545" w:hanging="465"/>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3" w15:restartNumberingAfterBreak="0">
    <w:nsid w:val="6EBE2FEA"/>
    <w:multiLevelType w:val="hybridMultilevel"/>
    <w:tmpl w:val="6744F2CA"/>
    <w:lvl w:ilvl="0" w:tplc="04210019">
      <w:start w:val="1"/>
      <w:numFmt w:val="lowerLetter"/>
      <w:lvlText w:val="%1."/>
      <w:lvlJc w:val="left"/>
      <w:pPr>
        <w:ind w:left="3060" w:hanging="360"/>
      </w:pPr>
    </w:lvl>
    <w:lvl w:ilvl="1" w:tplc="04210019" w:tentative="1">
      <w:start w:val="1"/>
      <w:numFmt w:val="lowerLetter"/>
      <w:lvlText w:val="%2."/>
      <w:lvlJc w:val="left"/>
      <w:pPr>
        <w:ind w:left="3780" w:hanging="360"/>
      </w:pPr>
    </w:lvl>
    <w:lvl w:ilvl="2" w:tplc="0421001B" w:tentative="1">
      <w:start w:val="1"/>
      <w:numFmt w:val="lowerRoman"/>
      <w:lvlText w:val="%3."/>
      <w:lvlJc w:val="right"/>
      <w:pPr>
        <w:ind w:left="4500" w:hanging="180"/>
      </w:pPr>
    </w:lvl>
    <w:lvl w:ilvl="3" w:tplc="0421000F" w:tentative="1">
      <w:start w:val="1"/>
      <w:numFmt w:val="decimal"/>
      <w:lvlText w:val="%4."/>
      <w:lvlJc w:val="left"/>
      <w:pPr>
        <w:ind w:left="5220" w:hanging="360"/>
      </w:pPr>
    </w:lvl>
    <w:lvl w:ilvl="4" w:tplc="04210019" w:tentative="1">
      <w:start w:val="1"/>
      <w:numFmt w:val="lowerLetter"/>
      <w:lvlText w:val="%5."/>
      <w:lvlJc w:val="left"/>
      <w:pPr>
        <w:ind w:left="5940" w:hanging="360"/>
      </w:pPr>
    </w:lvl>
    <w:lvl w:ilvl="5" w:tplc="0421001B" w:tentative="1">
      <w:start w:val="1"/>
      <w:numFmt w:val="lowerRoman"/>
      <w:lvlText w:val="%6."/>
      <w:lvlJc w:val="right"/>
      <w:pPr>
        <w:ind w:left="6660" w:hanging="180"/>
      </w:pPr>
    </w:lvl>
    <w:lvl w:ilvl="6" w:tplc="0421000F" w:tentative="1">
      <w:start w:val="1"/>
      <w:numFmt w:val="decimal"/>
      <w:lvlText w:val="%7."/>
      <w:lvlJc w:val="left"/>
      <w:pPr>
        <w:ind w:left="7380" w:hanging="360"/>
      </w:pPr>
    </w:lvl>
    <w:lvl w:ilvl="7" w:tplc="04210019" w:tentative="1">
      <w:start w:val="1"/>
      <w:numFmt w:val="lowerLetter"/>
      <w:lvlText w:val="%8."/>
      <w:lvlJc w:val="left"/>
      <w:pPr>
        <w:ind w:left="8100" w:hanging="360"/>
      </w:pPr>
    </w:lvl>
    <w:lvl w:ilvl="8" w:tplc="0421001B" w:tentative="1">
      <w:start w:val="1"/>
      <w:numFmt w:val="lowerRoman"/>
      <w:lvlText w:val="%9."/>
      <w:lvlJc w:val="right"/>
      <w:pPr>
        <w:ind w:left="8820" w:hanging="180"/>
      </w:pPr>
    </w:lvl>
  </w:abstractNum>
  <w:abstractNum w:abstractNumId="94" w15:restartNumberingAfterBreak="0">
    <w:nsid w:val="72516F3F"/>
    <w:multiLevelType w:val="hybridMultilevel"/>
    <w:tmpl w:val="F3D4A6B2"/>
    <w:lvl w:ilvl="0" w:tplc="04210019">
      <w:start w:val="1"/>
      <w:numFmt w:val="lowerLetter"/>
      <w:lvlText w:val="%1."/>
      <w:lvlJc w:val="left"/>
      <w:pPr>
        <w:ind w:left="2149" w:hanging="360"/>
      </w:pPr>
    </w:lvl>
    <w:lvl w:ilvl="1" w:tplc="04210019">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95" w15:restartNumberingAfterBreak="0">
    <w:nsid w:val="754B08C4"/>
    <w:multiLevelType w:val="hybridMultilevel"/>
    <w:tmpl w:val="934A0ED0"/>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6" w15:restartNumberingAfterBreak="0">
    <w:nsid w:val="76532CF3"/>
    <w:multiLevelType w:val="hybridMultilevel"/>
    <w:tmpl w:val="57A0FC4A"/>
    <w:lvl w:ilvl="0" w:tplc="04210019">
      <w:start w:val="1"/>
      <w:numFmt w:val="lowerLetter"/>
      <w:lvlText w:val="%1."/>
      <w:lvlJc w:val="left"/>
      <w:pPr>
        <w:ind w:left="1429" w:hanging="360"/>
      </w:pPr>
    </w:lvl>
    <w:lvl w:ilvl="1" w:tplc="04210019">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97" w15:restartNumberingAfterBreak="0">
    <w:nsid w:val="76FE3F94"/>
    <w:multiLevelType w:val="hybridMultilevel"/>
    <w:tmpl w:val="A3380260"/>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98" w15:restartNumberingAfterBreak="0">
    <w:nsid w:val="775843AA"/>
    <w:multiLevelType w:val="hybridMultilevel"/>
    <w:tmpl w:val="0FFEEC38"/>
    <w:lvl w:ilvl="0" w:tplc="A6465922">
      <w:start w:val="1"/>
      <w:numFmt w:val="lowerLetter"/>
      <w:lvlText w:val="%1."/>
      <w:lvlJc w:val="left"/>
      <w:pPr>
        <w:ind w:left="1440" w:hanging="360"/>
      </w:pPr>
      <w:rPr>
        <w:rFonts w:hAnsi="Arial Unicode MS" w:hint="default"/>
        <w:i w:val="0"/>
        <w:caps w:val="0"/>
        <w:smallCaps w:val="0"/>
        <w:strike w:val="0"/>
        <w:dstrike w:val="0"/>
        <w:spacing w:val="0"/>
        <w:w w:val="100"/>
        <w:kern w:val="0"/>
        <w:position w:val="0"/>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9" w15:restartNumberingAfterBreak="0">
    <w:nsid w:val="780F2B87"/>
    <w:multiLevelType w:val="hybridMultilevel"/>
    <w:tmpl w:val="3D741C1A"/>
    <w:lvl w:ilvl="0" w:tplc="04090015">
      <w:start w:val="1"/>
      <w:numFmt w:val="upp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00" w15:restartNumberingAfterBreak="0">
    <w:nsid w:val="7A107FB5"/>
    <w:multiLevelType w:val="hybridMultilevel"/>
    <w:tmpl w:val="50BC9F10"/>
    <w:lvl w:ilvl="0" w:tplc="04210011">
      <w:start w:val="1"/>
      <w:numFmt w:val="decimal"/>
      <w:lvlText w:val="%1)"/>
      <w:lvlJc w:val="left"/>
      <w:pPr>
        <w:ind w:left="2430" w:hanging="360"/>
      </w:pPr>
    </w:lvl>
    <w:lvl w:ilvl="1" w:tplc="04210019" w:tentative="1">
      <w:start w:val="1"/>
      <w:numFmt w:val="lowerLetter"/>
      <w:lvlText w:val="%2."/>
      <w:lvlJc w:val="left"/>
      <w:pPr>
        <w:ind w:left="3150" w:hanging="360"/>
      </w:pPr>
    </w:lvl>
    <w:lvl w:ilvl="2" w:tplc="0421001B" w:tentative="1">
      <w:start w:val="1"/>
      <w:numFmt w:val="lowerRoman"/>
      <w:lvlText w:val="%3."/>
      <w:lvlJc w:val="right"/>
      <w:pPr>
        <w:ind w:left="3870" w:hanging="180"/>
      </w:pPr>
    </w:lvl>
    <w:lvl w:ilvl="3" w:tplc="0421000F" w:tentative="1">
      <w:start w:val="1"/>
      <w:numFmt w:val="decimal"/>
      <w:lvlText w:val="%4."/>
      <w:lvlJc w:val="left"/>
      <w:pPr>
        <w:ind w:left="4590" w:hanging="360"/>
      </w:pPr>
    </w:lvl>
    <w:lvl w:ilvl="4" w:tplc="04210019" w:tentative="1">
      <w:start w:val="1"/>
      <w:numFmt w:val="lowerLetter"/>
      <w:lvlText w:val="%5."/>
      <w:lvlJc w:val="left"/>
      <w:pPr>
        <w:ind w:left="5310" w:hanging="360"/>
      </w:pPr>
    </w:lvl>
    <w:lvl w:ilvl="5" w:tplc="0421001B" w:tentative="1">
      <w:start w:val="1"/>
      <w:numFmt w:val="lowerRoman"/>
      <w:lvlText w:val="%6."/>
      <w:lvlJc w:val="right"/>
      <w:pPr>
        <w:ind w:left="6030" w:hanging="180"/>
      </w:pPr>
    </w:lvl>
    <w:lvl w:ilvl="6" w:tplc="0421000F" w:tentative="1">
      <w:start w:val="1"/>
      <w:numFmt w:val="decimal"/>
      <w:lvlText w:val="%7."/>
      <w:lvlJc w:val="left"/>
      <w:pPr>
        <w:ind w:left="6750" w:hanging="360"/>
      </w:pPr>
    </w:lvl>
    <w:lvl w:ilvl="7" w:tplc="04210019" w:tentative="1">
      <w:start w:val="1"/>
      <w:numFmt w:val="lowerLetter"/>
      <w:lvlText w:val="%8."/>
      <w:lvlJc w:val="left"/>
      <w:pPr>
        <w:ind w:left="7470" w:hanging="360"/>
      </w:pPr>
    </w:lvl>
    <w:lvl w:ilvl="8" w:tplc="0421001B" w:tentative="1">
      <w:start w:val="1"/>
      <w:numFmt w:val="lowerRoman"/>
      <w:lvlText w:val="%9."/>
      <w:lvlJc w:val="right"/>
      <w:pPr>
        <w:ind w:left="8190" w:hanging="180"/>
      </w:pPr>
    </w:lvl>
  </w:abstractNum>
  <w:abstractNum w:abstractNumId="101" w15:restartNumberingAfterBreak="0">
    <w:nsid w:val="7AF5687F"/>
    <w:multiLevelType w:val="hybridMultilevel"/>
    <w:tmpl w:val="524A3690"/>
    <w:lvl w:ilvl="0" w:tplc="0421000F">
      <w:start w:val="1"/>
      <w:numFmt w:val="decimal"/>
      <w:lvlText w:val="%1."/>
      <w:lvlJc w:val="left"/>
      <w:pPr>
        <w:ind w:left="2070" w:hanging="360"/>
      </w:pPr>
      <w:rPr>
        <w:rFont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02" w15:restartNumberingAfterBreak="0">
    <w:nsid w:val="7D377C85"/>
    <w:multiLevelType w:val="hybridMultilevel"/>
    <w:tmpl w:val="7BFA8190"/>
    <w:lvl w:ilvl="0" w:tplc="0409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3" w15:restartNumberingAfterBreak="0">
    <w:nsid w:val="7ED16093"/>
    <w:multiLevelType w:val="hybridMultilevel"/>
    <w:tmpl w:val="75A01D4E"/>
    <w:lvl w:ilvl="0" w:tplc="0421000F">
      <w:start w:val="1"/>
      <w:numFmt w:val="decimal"/>
      <w:lvlText w:val="%1."/>
      <w:lvlJc w:val="left"/>
      <w:pPr>
        <w:ind w:left="2070" w:hanging="360"/>
      </w:pPr>
      <w:rPr>
        <w:rFont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num w:numId="1">
    <w:abstractNumId w:val="92"/>
  </w:num>
  <w:num w:numId="2">
    <w:abstractNumId w:val="79"/>
  </w:num>
  <w:num w:numId="3">
    <w:abstractNumId w:val="46"/>
  </w:num>
  <w:num w:numId="4">
    <w:abstractNumId w:val="33"/>
  </w:num>
  <w:num w:numId="5">
    <w:abstractNumId w:val="36"/>
  </w:num>
  <w:num w:numId="6">
    <w:abstractNumId w:val="29"/>
  </w:num>
  <w:num w:numId="7">
    <w:abstractNumId w:val="4"/>
  </w:num>
  <w:num w:numId="8">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
    <w:abstractNumId w:val="41"/>
  </w:num>
  <w:num w:numId="10">
    <w:abstractNumId w:val="28"/>
  </w:num>
  <w:num w:numId="11">
    <w:abstractNumId w:val="102"/>
  </w:num>
  <w:num w:numId="12">
    <w:abstractNumId w:val="14"/>
  </w:num>
  <w:num w:numId="13">
    <w:abstractNumId w:val="98"/>
  </w:num>
  <w:num w:numId="14">
    <w:abstractNumId w:val="23"/>
  </w:num>
  <w:num w:numId="15">
    <w:abstractNumId w:val="83"/>
  </w:num>
  <w:num w:numId="16">
    <w:abstractNumId w:val="26"/>
  </w:num>
  <w:num w:numId="17">
    <w:abstractNumId w:val="77"/>
  </w:num>
  <w:num w:numId="18">
    <w:abstractNumId w:val="8"/>
  </w:num>
  <w:num w:numId="19">
    <w:abstractNumId w:val="81"/>
  </w:num>
  <w:num w:numId="20">
    <w:abstractNumId w:val="58"/>
  </w:num>
  <w:num w:numId="21">
    <w:abstractNumId w:val="39"/>
  </w:num>
  <w:num w:numId="22">
    <w:abstractNumId w:val="84"/>
  </w:num>
  <w:num w:numId="23">
    <w:abstractNumId w:val="3"/>
  </w:num>
  <w:num w:numId="24">
    <w:abstractNumId w:val="82"/>
  </w:num>
  <w:num w:numId="25">
    <w:abstractNumId w:val="17"/>
  </w:num>
  <w:num w:numId="26">
    <w:abstractNumId w:val="70"/>
  </w:num>
  <w:num w:numId="27">
    <w:abstractNumId w:val="50"/>
  </w:num>
  <w:num w:numId="28">
    <w:abstractNumId w:val="69"/>
  </w:num>
  <w:num w:numId="29">
    <w:abstractNumId w:val="22"/>
  </w:num>
  <w:num w:numId="30">
    <w:abstractNumId w:val="65"/>
  </w:num>
  <w:num w:numId="31">
    <w:abstractNumId w:val="35"/>
  </w:num>
  <w:num w:numId="32">
    <w:abstractNumId w:val="53"/>
  </w:num>
  <w:num w:numId="33">
    <w:abstractNumId w:val="44"/>
  </w:num>
  <w:num w:numId="34">
    <w:abstractNumId w:val="57"/>
  </w:num>
  <w:num w:numId="35">
    <w:abstractNumId w:val="61"/>
  </w:num>
  <w:num w:numId="36">
    <w:abstractNumId w:val="13"/>
  </w:num>
  <w:num w:numId="37">
    <w:abstractNumId w:val="89"/>
  </w:num>
  <w:num w:numId="38">
    <w:abstractNumId w:val="87"/>
  </w:num>
  <w:num w:numId="39">
    <w:abstractNumId w:val="40"/>
  </w:num>
  <w:num w:numId="40">
    <w:abstractNumId w:val="97"/>
  </w:num>
  <w:num w:numId="41">
    <w:abstractNumId w:val="96"/>
  </w:num>
  <w:num w:numId="42">
    <w:abstractNumId w:val="10"/>
  </w:num>
  <w:num w:numId="43">
    <w:abstractNumId w:val="67"/>
  </w:num>
  <w:num w:numId="44">
    <w:abstractNumId w:val="54"/>
  </w:num>
  <w:num w:numId="45">
    <w:abstractNumId w:val="24"/>
  </w:num>
  <w:num w:numId="46">
    <w:abstractNumId w:val="20"/>
  </w:num>
  <w:num w:numId="47">
    <w:abstractNumId w:val="9"/>
  </w:num>
  <w:num w:numId="48">
    <w:abstractNumId w:val="18"/>
  </w:num>
  <w:num w:numId="49">
    <w:abstractNumId w:val="60"/>
  </w:num>
  <w:num w:numId="50">
    <w:abstractNumId w:val="64"/>
  </w:num>
  <w:num w:numId="51">
    <w:abstractNumId w:val="99"/>
  </w:num>
  <w:num w:numId="52">
    <w:abstractNumId w:val="19"/>
  </w:num>
  <w:num w:numId="53">
    <w:abstractNumId w:val="59"/>
  </w:num>
  <w:num w:numId="54">
    <w:abstractNumId w:val="74"/>
  </w:num>
  <w:num w:numId="55">
    <w:abstractNumId w:val="49"/>
  </w:num>
  <w:num w:numId="56">
    <w:abstractNumId w:val="76"/>
  </w:num>
  <w:num w:numId="57">
    <w:abstractNumId w:val="78"/>
  </w:num>
  <w:num w:numId="58">
    <w:abstractNumId w:val="12"/>
  </w:num>
  <w:num w:numId="59">
    <w:abstractNumId w:val="51"/>
  </w:num>
  <w:num w:numId="60">
    <w:abstractNumId w:val="100"/>
  </w:num>
  <w:num w:numId="61">
    <w:abstractNumId w:val="31"/>
  </w:num>
  <w:num w:numId="62">
    <w:abstractNumId w:val="48"/>
  </w:num>
  <w:num w:numId="63">
    <w:abstractNumId w:val="88"/>
  </w:num>
  <w:num w:numId="64">
    <w:abstractNumId w:val="37"/>
  </w:num>
  <w:num w:numId="65">
    <w:abstractNumId w:val="38"/>
  </w:num>
  <w:num w:numId="66">
    <w:abstractNumId w:val="73"/>
  </w:num>
  <w:num w:numId="67">
    <w:abstractNumId w:val="56"/>
  </w:num>
  <w:num w:numId="68">
    <w:abstractNumId w:val="85"/>
  </w:num>
  <w:num w:numId="69">
    <w:abstractNumId w:val="27"/>
  </w:num>
  <w:num w:numId="70">
    <w:abstractNumId w:val="42"/>
  </w:num>
  <w:num w:numId="71">
    <w:abstractNumId w:val="91"/>
  </w:num>
  <w:num w:numId="72">
    <w:abstractNumId w:val="15"/>
  </w:num>
  <w:num w:numId="73">
    <w:abstractNumId w:val="11"/>
  </w:num>
  <w:num w:numId="74">
    <w:abstractNumId w:val="94"/>
  </w:num>
  <w:num w:numId="75">
    <w:abstractNumId w:val="90"/>
  </w:num>
  <w:num w:numId="76">
    <w:abstractNumId w:val="5"/>
  </w:num>
  <w:num w:numId="77">
    <w:abstractNumId w:val="25"/>
  </w:num>
  <w:num w:numId="78">
    <w:abstractNumId w:val="68"/>
  </w:num>
  <w:num w:numId="79">
    <w:abstractNumId w:val="32"/>
  </w:num>
  <w:num w:numId="80">
    <w:abstractNumId w:val="80"/>
  </w:num>
  <w:num w:numId="81">
    <w:abstractNumId w:val="86"/>
  </w:num>
  <w:num w:numId="82">
    <w:abstractNumId w:val="7"/>
  </w:num>
  <w:num w:numId="83">
    <w:abstractNumId w:val="45"/>
  </w:num>
  <w:num w:numId="84">
    <w:abstractNumId w:val="47"/>
  </w:num>
  <w:num w:numId="85">
    <w:abstractNumId w:val="95"/>
  </w:num>
  <w:num w:numId="86">
    <w:abstractNumId w:val="6"/>
  </w:num>
  <w:num w:numId="87">
    <w:abstractNumId w:val="55"/>
  </w:num>
  <w:num w:numId="88">
    <w:abstractNumId w:val="63"/>
  </w:num>
  <w:num w:numId="89">
    <w:abstractNumId w:val="72"/>
  </w:num>
  <w:num w:numId="90">
    <w:abstractNumId w:val="16"/>
  </w:num>
  <w:num w:numId="91">
    <w:abstractNumId w:val="1"/>
  </w:num>
  <w:num w:numId="92">
    <w:abstractNumId w:val="93"/>
  </w:num>
  <w:num w:numId="93">
    <w:abstractNumId w:val="34"/>
  </w:num>
  <w:num w:numId="94">
    <w:abstractNumId w:val="66"/>
  </w:num>
  <w:num w:numId="95">
    <w:abstractNumId w:val="75"/>
  </w:num>
  <w:num w:numId="96">
    <w:abstractNumId w:val="21"/>
  </w:num>
  <w:num w:numId="97">
    <w:abstractNumId w:val="30"/>
  </w:num>
  <w:num w:numId="98">
    <w:abstractNumId w:val="43"/>
  </w:num>
  <w:num w:numId="99">
    <w:abstractNumId w:val="103"/>
  </w:num>
  <w:num w:numId="100">
    <w:abstractNumId w:val="101"/>
  </w:num>
  <w:num w:numId="101">
    <w:abstractNumId w:val="71"/>
  </w:num>
  <w:num w:numId="102">
    <w:abstractNumId w:val="62"/>
  </w:num>
  <w:num w:numId="103">
    <w:abstractNumId w:val="52"/>
  </w:num>
  <w:num w:numId="104">
    <w:abstractNumId w:val="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CA3"/>
    <w:rsid w:val="00004C9F"/>
    <w:rsid w:val="00006B01"/>
    <w:rsid w:val="00013218"/>
    <w:rsid w:val="00015072"/>
    <w:rsid w:val="00016161"/>
    <w:rsid w:val="00024DD3"/>
    <w:rsid w:val="00033B0F"/>
    <w:rsid w:val="00035AA6"/>
    <w:rsid w:val="00037F07"/>
    <w:rsid w:val="000411B8"/>
    <w:rsid w:val="00045219"/>
    <w:rsid w:val="00046AC0"/>
    <w:rsid w:val="0004728D"/>
    <w:rsid w:val="000554F9"/>
    <w:rsid w:val="00055856"/>
    <w:rsid w:val="00065BB2"/>
    <w:rsid w:val="000666AE"/>
    <w:rsid w:val="000774A6"/>
    <w:rsid w:val="000810C4"/>
    <w:rsid w:val="00096491"/>
    <w:rsid w:val="000A0442"/>
    <w:rsid w:val="000A1E7A"/>
    <w:rsid w:val="000A3E5D"/>
    <w:rsid w:val="000A43C9"/>
    <w:rsid w:val="000B0C21"/>
    <w:rsid w:val="000B1BD8"/>
    <w:rsid w:val="000B4832"/>
    <w:rsid w:val="000B6984"/>
    <w:rsid w:val="000C0670"/>
    <w:rsid w:val="000C260E"/>
    <w:rsid w:val="000C5CDF"/>
    <w:rsid w:val="000C7962"/>
    <w:rsid w:val="000C79EC"/>
    <w:rsid w:val="000F0248"/>
    <w:rsid w:val="000F4A45"/>
    <w:rsid w:val="000F7CAD"/>
    <w:rsid w:val="00106497"/>
    <w:rsid w:val="0011411C"/>
    <w:rsid w:val="00115D90"/>
    <w:rsid w:val="001160A7"/>
    <w:rsid w:val="00120932"/>
    <w:rsid w:val="001263A4"/>
    <w:rsid w:val="00132A19"/>
    <w:rsid w:val="001341D8"/>
    <w:rsid w:val="00137724"/>
    <w:rsid w:val="0014187B"/>
    <w:rsid w:val="001531A3"/>
    <w:rsid w:val="001549FF"/>
    <w:rsid w:val="00161646"/>
    <w:rsid w:val="00161C1B"/>
    <w:rsid w:val="00162B4F"/>
    <w:rsid w:val="00166A24"/>
    <w:rsid w:val="00183343"/>
    <w:rsid w:val="00184EB0"/>
    <w:rsid w:val="00186531"/>
    <w:rsid w:val="00190189"/>
    <w:rsid w:val="0019056C"/>
    <w:rsid w:val="00191650"/>
    <w:rsid w:val="00192CDE"/>
    <w:rsid w:val="00196174"/>
    <w:rsid w:val="001A6004"/>
    <w:rsid w:val="001A73D6"/>
    <w:rsid w:val="001B6099"/>
    <w:rsid w:val="001C0B15"/>
    <w:rsid w:val="001D396B"/>
    <w:rsid w:val="001D4458"/>
    <w:rsid w:val="001D45F8"/>
    <w:rsid w:val="001E5BFC"/>
    <w:rsid w:val="001F15D6"/>
    <w:rsid w:val="001F1C59"/>
    <w:rsid w:val="002012F5"/>
    <w:rsid w:val="00201DA9"/>
    <w:rsid w:val="00211506"/>
    <w:rsid w:val="00212CD9"/>
    <w:rsid w:val="00221308"/>
    <w:rsid w:val="00226ED4"/>
    <w:rsid w:val="00230184"/>
    <w:rsid w:val="0023283F"/>
    <w:rsid w:val="0023383F"/>
    <w:rsid w:val="00234A9E"/>
    <w:rsid w:val="00235CA3"/>
    <w:rsid w:val="002373E6"/>
    <w:rsid w:val="0025028D"/>
    <w:rsid w:val="00251A73"/>
    <w:rsid w:val="002527D7"/>
    <w:rsid w:val="002532F3"/>
    <w:rsid w:val="00261BAD"/>
    <w:rsid w:val="002625C4"/>
    <w:rsid w:val="00265348"/>
    <w:rsid w:val="00267EA1"/>
    <w:rsid w:val="002704F4"/>
    <w:rsid w:val="00281F94"/>
    <w:rsid w:val="00285903"/>
    <w:rsid w:val="00286709"/>
    <w:rsid w:val="002873F5"/>
    <w:rsid w:val="00287B88"/>
    <w:rsid w:val="0029013A"/>
    <w:rsid w:val="00293109"/>
    <w:rsid w:val="00295DE6"/>
    <w:rsid w:val="002A13A4"/>
    <w:rsid w:val="002A7C2A"/>
    <w:rsid w:val="002B6C06"/>
    <w:rsid w:val="002C2764"/>
    <w:rsid w:val="002C397D"/>
    <w:rsid w:val="002C6053"/>
    <w:rsid w:val="002D7488"/>
    <w:rsid w:val="002E0D39"/>
    <w:rsid w:val="002E2209"/>
    <w:rsid w:val="002E5FB0"/>
    <w:rsid w:val="002E66CE"/>
    <w:rsid w:val="002F066A"/>
    <w:rsid w:val="002F46DE"/>
    <w:rsid w:val="002F5B4D"/>
    <w:rsid w:val="00301468"/>
    <w:rsid w:val="00302DC5"/>
    <w:rsid w:val="00303564"/>
    <w:rsid w:val="003048EE"/>
    <w:rsid w:val="0030602C"/>
    <w:rsid w:val="0031226D"/>
    <w:rsid w:val="00312730"/>
    <w:rsid w:val="00313307"/>
    <w:rsid w:val="003142C4"/>
    <w:rsid w:val="00315212"/>
    <w:rsid w:val="00320AC6"/>
    <w:rsid w:val="00337E5E"/>
    <w:rsid w:val="0034123D"/>
    <w:rsid w:val="00346E91"/>
    <w:rsid w:val="00346FCB"/>
    <w:rsid w:val="00347341"/>
    <w:rsid w:val="00354309"/>
    <w:rsid w:val="0035619E"/>
    <w:rsid w:val="00375060"/>
    <w:rsid w:val="003773BB"/>
    <w:rsid w:val="00380391"/>
    <w:rsid w:val="00392006"/>
    <w:rsid w:val="003941F7"/>
    <w:rsid w:val="0039686D"/>
    <w:rsid w:val="003A00FD"/>
    <w:rsid w:val="003A131F"/>
    <w:rsid w:val="003A1BE0"/>
    <w:rsid w:val="003A4BC9"/>
    <w:rsid w:val="003A55A2"/>
    <w:rsid w:val="003A58A5"/>
    <w:rsid w:val="003B2C65"/>
    <w:rsid w:val="003B71DE"/>
    <w:rsid w:val="003C3882"/>
    <w:rsid w:val="003C67B3"/>
    <w:rsid w:val="003D0BA6"/>
    <w:rsid w:val="003D36D0"/>
    <w:rsid w:val="003D65DC"/>
    <w:rsid w:val="003E485E"/>
    <w:rsid w:val="003F32C4"/>
    <w:rsid w:val="003F6C0A"/>
    <w:rsid w:val="00400824"/>
    <w:rsid w:val="00406D2A"/>
    <w:rsid w:val="0041039F"/>
    <w:rsid w:val="0041091A"/>
    <w:rsid w:val="0041429E"/>
    <w:rsid w:val="00414EF0"/>
    <w:rsid w:val="00416F5A"/>
    <w:rsid w:val="00420DB7"/>
    <w:rsid w:val="00422B1F"/>
    <w:rsid w:val="004256E2"/>
    <w:rsid w:val="0043122F"/>
    <w:rsid w:val="004415C6"/>
    <w:rsid w:val="00441FBB"/>
    <w:rsid w:val="00453023"/>
    <w:rsid w:val="00454296"/>
    <w:rsid w:val="00475A27"/>
    <w:rsid w:val="00485D5D"/>
    <w:rsid w:val="004A705C"/>
    <w:rsid w:val="004B182A"/>
    <w:rsid w:val="004B675E"/>
    <w:rsid w:val="004C5C45"/>
    <w:rsid w:val="004C775F"/>
    <w:rsid w:val="004D3464"/>
    <w:rsid w:val="004F33F7"/>
    <w:rsid w:val="004F56D6"/>
    <w:rsid w:val="004F5C07"/>
    <w:rsid w:val="004F75AD"/>
    <w:rsid w:val="00500476"/>
    <w:rsid w:val="00501565"/>
    <w:rsid w:val="00502076"/>
    <w:rsid w:val="0051136E"/>
    <w:rsid w:val="00513770"/>
    <w:rsid w:val="005137B4"/>
    <w:rsid w:val="005160C3"/>
    <w:rsid w:val="00517F85"/>
    <w:rsid w:val="005336BA"/>
    <w:rsid w:val="00546C4C"/>
    <w:rsid w:val="005559C1"/>
    <w:rsid w:val="00566BC6"/>
    <w:rsid w:val="00572BC3"/>
    <w:rsid w:val="00575A99"/>
    <w:rsid w:val="00583C58"/>
    <w:rsid w:val="00584BE3"/>
    <w:rsid w:val="005864E8"/>
    <w:rsid w:val="00586EB4"/>
    <w:rsid w:val="00587396"/>
    <w:rsid w:val="0059469F"/>
    <w:rsid w:val="0059509F"/>
    <w:rsid w:val="005952A3"/>
    <w:rsid w:val="005A17C0"/>
    <w:rsid w:val="005A3FF3"/>
    <w:rsid w:val="005B36E6"/>
    <w:rsid w:val="005B3B8C"/>
    <w:rsid w:val="005C27DD"/>
    <w:rsid w:val="005D0362"/>
    <w:rsid w:val="005D2363"/>
    <w:rsid w:val="005D2A52"/>
    <w:rsid w:val="005D5BBF"/>
    <w:rsid w:val="005D6FE6"/>
    <w:rsid w:val="005E5053"/>
    <w:rsid w:val="005F05D5"/>
    <w:rsid w:val="005F0F23"/>
    <w:rsid w:val="005F3F6C"/>
    <w:rsid w:val="005F691F"/>
    <w:rsid w:val="005F7119"/>
    <w:rsid w:val="005F71E6"/>
    <w:rsid w:val="00600626"/>
    <w:rsid w:val="00603497"/>
    <w:rsid w:val="00605A37"/>
    <w:rsid w:val="0061247A"/>
    <w:rsid w:val="00615E7B"/>
    <w:rsid w:val="00621D65"/>
    <w:rsid w:val="00624174"/>
    <w:rsid w:val="00625CAC"/>
    <w:rsid w:val="00635A17"/>
    <w:rsid w:val="006405E3"/>
    <w:rsid w:val="00641121"/>
    <w:rsid w:val="0065260E"/>
    <w:rsid w:val="0065564B"/>
    <w:rsid w:val="006620FB"/>
    <w:rsid w:val="00667DAF"/>
    <w:rsid w:val="00671E35"/>
    <w:rsid w:val="00674A03"/>
    <w:rsid w:val="0067684F"/>
    <w:rsid w:val="00680B30"/>
    <w:rsid w:val="00684E7D"/>
    <w:rsid w:val="00686E07"/>
    <w:rsid w:val="00690049"/>
    <w:rsid w:val="006A2360"/>
    <w:rsid w:val="006B27F0"/>
    <w:rsid w:val="006B2EC7"/>
    <w:rsid w:val="006C17A4"/>
    <w:rsid w:val="006C24E5"/>
    <w:rsid w:val="006C796D"/>
    <w:rsid w:val="006D178B"/>
    <w:rsid w:val="006D17F8"/>
    <w:rsid w:val="006D4381"/>
    <w:rsid w:val="006E0548"/>
    <w:rsid w:val="006E13C7"/>
    <w:rsid w:val="006F18F0"/>
    <w:rsid w:val="006F1FCF"/>
    <w:rsid w:val="0070020F"/>
    <w:rsid w:val="00700674"/>
    <w:rsid w:val="00700FB1"/>
    <w:rsid w:val="00706C47"/>
    <w:rsid w:val="00710CC3"/>
    <w:rsid w:val="00713009"/>
    <w:rsid w:val="0071420A"/>
    <w:rsid w:val="007156D0"/>
    <w:rsid w:val="00720F31"/>
    <w:rsid w:val="007220B7"/>
    <w:rsid w:val="00722695"/>
    <w:rsid w:val="007228A6"/>
    <w:rsid w:val="007234BE"/>
    <w:rsid w:val="00725272"/>
    <w:rsid w:val="00735407"/>
    <w:rsid w:val="00737445"/>
    <w:rsid w:val="00737F02"/>
    <w:rsid w:val="00741813"/>
    <w:rsid w:val="007445A6"/>
    <w:rsid w:val="007445E0"/>
    <w:rsid w:val="00746736"/>
    <w:rsid w:val="007503EC"/>
    <w:rsid w:val="0075323E"/>
    <w:rsid w:val="00760839"/>
    <w:rsid w:val="00763B5E"/>
    <w:rsid w:val="00764453"/>
    <w:rsid w:val="00781313"/>
    <w:rsid w:val="00784BAB"/>
    <w:rsid w:val="0078614E"/>
    <w:rsid w:val="007874E2"/>
    <w:rsid w:val="007962EB"/>
    <w:rsid w:val="007A33B5"/>
    <w:rsid w:val="007B1FCD"/>
    <w:rsid w:val="007B6674"/>
    <w:rsid w:val="007C1DEA"/>
    <w:rsid w:val="007C56BF"/>
    <w:rsid w:val="007C739A"/>
    <w:rsid w:val="007D6DCA"/>
    <w:rsid w:val="007D70F7"/>
    <w:rsid w:val="007E0780"/>
    <w:rsid w:val="007E1747"/>
    <w:rsid w:val="007E188C"/>
    <w:rsid w:val="007F0506"/>
    <w:rsid w:val="007F480E"/>
    <w:rsid w:val="007F4F0A"/>
    <w:rsid w:val="007F5BDA"/>
    <w:rsid w:val="007F7365"/>
    <w:rsid w:val="008012CB"/>
    <w:rsid w:val="00804CA3"/>
    <w:rsid w:val="00812DC0"/>
    <w:rsid w:val="008149F7"/>
    <w:rsid w:val="008160BE"/>
    <w:rsid w:val="00820B2F"/>
    <w:rsid w:val="00822C83"/>
    <w:rsid w:val="008252C5"/>
    <w:rsid w:val="00827860"/>
    <w:rsid w:val="00831EA0"/>
    <w:rsid w:val="00835205"/>
    <w:rsid w:val="008460FE"/>
    <w:rsid w:val="00846D2B"/>
    <w:rsid w:val="0086042B"/>
    <w:rsid w:val="00873893"/>
    <w:rsid w:val="00873ACB"/>
    <w:rsid w:val="00875788"/>
    <w:rsid w:val="00886B46"/>
    <w:rsid w:val="00886EB2"/>
    <w:rsid w:val="008907F3"/>
    <w:rsid w:val="0089774A"/>
    <w:rsid w:val="008B24A9"/>
    <w:rsid w:val="008B4F73"/>
    <w:rsid w:val="008B6673"/>
    <w:rsid w:val="008B78F4"/>
    <w:rsid w:val="008C2B2B"/>
    <w:rsid w:val="008D1370"/>
    <w:rsid w:val="008E3A2E"/>
    <w:rsid w:val="008E6AE1"/>
    <w:rsid w:val="008F1CE4"/>
    <w:rsid w:val="008F26C2"/>
    <w:rsid w:val="008F4542"/>
    <w:rsid w:val="0090091A"/>
    <w:rsid w:val="009011C8"/>
    <w:rsid w:val="009063B6"/>
    <w:rsid w:val="009131E4"/>
    <w:rsid w:val="009133F2"/>
    <w:rsid w:val="009209FC"/>
    <w:rsid w:val="00922B84"/>
    <w:rsid w:val="00923865"/>
    <w:rsid w:val="00924200"/>
    <w:rsid w:val="00927AA3"/>
    <w:rsid w:val="0093224A"/>
    <w:rsid w:val="00933375"/>
    <w:rsid w:val="00933D93"/>
    <w:rsid w:val="00940088"/>
    <w:rsid w:val="0094406F"/>
    <w:rsid w:val="00951240"/>
    <w:rsid w:val="009573EE"/>
    <w:rsid w:val="0096503B"/>
    <w:rsid w:val="00971D36"/>
    <w:rsid w:val="00977041"/>
    <w:rsid w:val="00982EEA"/>
    <w:rsid w:val="009A131B"/>
    <w:rsid w:val="009A62C0"/>
    <w:rsid w:val="009B0D5A"/>
    <w:rsid w:val="009B729D"/>
    <w:rsid w:val="009B7AE4"/>
    <w:rsid w:val="009C6CF0"/>
    <w:rsid w:val="009C77C2"/>
    <w:rsid w:val="009D11C0"/>
    <w:rsid w:val="009D28DF"/>
    <w:rsid w:val="009D68EB"/>
    <w:rsid w:val="009E1DA5"/>
    <w:rsid w:val="009E5393"/>
    <w:rsid w:val="009F5773"/>
    <w:rsid w:val="00A04131"/>
    <w:rsid w:val="00A138C9"/>
    <w:rsid w:val="00A14A80"/>
    <w:rsid w:val="00A17C1B"/>
    <w:rsid w:val="00A22038"/>
    <w:rsid w:val="00A263DE"/>
    <w:rsid w:val="00A3007D"/>
    <w:rsid w:val="00A30513"/>
    <w:rsid w:val="00A3302D"/>
    <w:rsid w:val="00A35137"/>
    <w:rsid w:val="00A416F5"/>
    <w:rsid w:val="00A45C2C"/>
    <w:rsid w:val="00A54C0D"/>
    <w:rsid w:val="00A62DD5"/>
    <w:rsid w:val="00A645DA"/>
    <w:rsid w:val="00A66C89"/>
    <w:rsid w:val="00A810E5"/>
    <w:rsid w:val="00A95848"/>
    <w:rsid w:val="00A960FF"/>
    <w:rsid w:val="00AA1404"/>
    <w:rsid w:val="00AA32BB"/>
    <w:rsid w:val="00AA4D3B"/>
    <w:rsid w:val="00AB09E6"/>
    <w:rsid w:val="00AB3BF8"/>
    <w:rsid w:val="00AB4510"/>
    <w:rsid w:val="00AB7929"/>
    <w:rsid w:val="00AC3747"/>
    <w:rsid w:val="00AD364C"/>
    <w:rsid w:val="00AD4257"/>
    <w:rsid w:val="00AD49EB"/>
    <w:rsid w:val="00AD4D68"/>
    <w:rsid w:val="00AE3699"/>
    <w:rsid w:val="00AE4ED1"/>
    <w:rsid w:val="00AE6D45"/>
    <w:rsid w:val="00AF1AA4"/>
    <w:rsid w:val="00AF539A"/>
    <w:rsid w:val="00AF63B9"/>
    <w:rsid w:val="00AF68C3"/>
    <w:rsid w:val="00B05282"/>
    <w:rsid w:val="00B05D1A"/>
    <w:rsid w:val="00B05F2E"/>
    <w:rsid w:val="00B06844"/>
    <w:rsid w:val="00B0772A"/>
    <w:rsid w:val="00B13847"/>
    <w:rsid w:val="00B139DB"/>
    <w:rsid w:val="00B15110"/>
    <w:rsid w:val="00B16655"/>
    <w:rsid w:val="00B224F8"/>
    <w:rsid w:val="00B230CF"/>
    <w:rsid w:val="00B342DB"/>
    <w:rsid w:val="00B44D90"/>
    <w:rsid w:val="00B53290"/>
    <w:rsid w:val="00B55EDE"/>
    <w:rsid w:val="00B67214"/>
    <w:rsid w:val="00B734B1"/>
    <w:rsid w:val="00B764F9"/>
    <w:rsid w:val="00B80BDB"/>
    <w:rsid w:val="00B80FBD"/>
    <w:rsid w:val="00B8139B"/>
    <w:rsid w:val="00B92D2B"/>
    <w:rsid w:val="00B93DDD"/>
    <w:rsid w:val="00B94E04"/>
    <w:rsid w:val="00BA5555"/>
    <w:rsid w:val="00BA607A"/>
    <w:rsid w:val="00BB1F1F"/>
    <w:rsid w:val="00BB2A54"/>
    <w:rsid w:val="00BB2FC2"/>
    <w:rsid w:val="00BB6156"/>
    <w:rsid w:val="00BB6C7A"/>
    <w:rsid w:val="00BC02BC"/>
    <w:rsid w:val="00BC7C88"/>
    <w:rsid w:val="00BD003F"/>
    <w:rsid w:val="00BD33D2"/>
    <w:rsid w:val="00BD3DAF"/>
    <w:rsid w:val="00BD7071"/>
    <w:rsid w:val="00BD77A9"/>
    <w:rsid w:val="00BF34FD"/>
    <w:rsid w:val="00BF3D12"/>
    <w:rsid w:val="00BF5492"/>
    <w:rsid w:val="00BF7E65"/>
    <w:rsid w:val="00C01666"/>
    <w:rsid w:val="00C121F6"/>
    <w:rsid w:val="00C13E7F"/>
    <w:rsid w:val="00C1500F"/>
    <w:rsid w:val="00C16C22"/>
    <w:rsid w:val="00C171FB"/>
    <w:rsid w:val="00C17CD9"/>
    <w:rsid w:val="00C2055A"/>
    <w:rsid w:val="00C253F3"/>
    <w:rsid w:val="00C30E46"/>
    <w:rsid w:val="00C35B80"/>
    <w:rsid w:val="00C36A49"/>
    <w:rsid w:val="00C41700"/>
    <w:rsid w:val="00C4290C"/>
    <w:rsid w:val="00C42A76"/>
    <w:rsid w:val="00C43507"/>
    <w:rsid w:val="00C5018F"/>
    <w:rsid w:val="00C53EE4"/>
    <w:rsid w:val="00C54005"/>
    <w:rsid w:val="00C55021"/>
    <w:rsid w:val="00C562E3"/>
    <w:rsid w:val="00C61168"/>
    <w:rsid w:val="00C76B26"/>
    <w:rsid w:val="00C774B1"/>
    <w:rsid w:val="00C7758C"/>
    <w:rsid w:val="00C91C46"/>
    <w:rsid w:val="00C93E0F"/>
    <w:rsid w:val="00CA094B"/>
    <w:rsid w:val="00CA0C24"/>
    <w:rsid w:val="00CA690C"/>
    <w:rsid w:val="00CB0D48"/>
    <w:rsid w:val="00CB4603"/>
    <w:rsid w:val="00CC159B"/>
    <w:rsid w:val="00CC1C96"/>
    <w:rsid w:val="00CC5E3F"/>
    <w:rsid w:val="00CC7021"/>
    <w:rsid w:val="00CD2582"/>
    <w:rsid w:val="00CD3406"/>
    <w:rsid w:val="00CD38D7"/>
    <w:rsid w:val="00CD3E42"/>
    <w:rsid w:val="00CD3FF3"/>
    <w:rsid w:val="00CD5898"/>
    <w:rsid w:val="00CD6197"/>
    <w:rsid w:val="00CD7859"/>
    <w:rsid w:val="00CE6BEA"/>
    <w:rsid w:val="00CF409A"/>
    <w:rsid w:val="00D059D8"/>
    <w:rsid w:val="00D05BD2"/>
    <w:rsid w:val="00D06D3E"/>
    <w:rsid w:val="00D121BD"/>
    <w:rsid w:val="00D129C4"/>
    <w:rsid w:val="00D13B5A"/>
    <w:rsid w:val="00D17580"/>
    <w:rsid w:val="00D230AB"/>
    <w:rsid w:val="00D32C54"/>
    <w:rsid w:val="00D372C9"/>
    <w:rsid w:val="00D458CA"/>
    <w:rsid w:val="00D46262"/>
    <w:rsid w:val="00D47609"/>
    <w:rsid w:val="00D60957"/>
    <w:rsid w:val="00D61F02"/>
    <w:rsid w:val="00D662FD"/>
    <w:rsid w:val="00D67270"/>
    <w:rsid w:val="00D7271C"/>
    <w:rsid w:val="00D7357D"/>
    <w:rsid w:val="00D761F3"/>
    <w:rsid w:val="00D775AC"/>
    <w:rsid w:val="00D813B3"/>
    <w:rsid w:val="00D8386B"/>
    <w:rsid w:val="00D905EC"/>
    <w:rsid w:val="00D950DD"/>
    <w:rsid w:val="00D96EBE"/>
    <w:rsid w:val="00DA36B1"/>
    <w:rsid w:val="00DA7AA0"/>
    <w:rsid w:val="00DB2A7D"/>
    <w:rsid w:val="00DB3466"/>
    <w:rsid w:val="00DD1CAE"/>
    <w:rsid w:val="00DD5AB9"/>
    <w:rsid w:val="00DD60C3"/>
    <w:rsid w:val="00DF2577"/>
    <w:rsid w:val="00DF3943"/>
    <w:rsid w:val="00DF5E33"/>
    <w:rsid w:val="00E00995"/>
    <w:rsid w:val="00E02F4F"/>
    <w:rsid w:val="00E06B81"/>
    <w:rsid w:val="00E1192B"/>
    <w:rsid w:val="00E2268D"/>
    <w:rsid w:val="00E25335"/>
    <w:rsid w:val="00E2682D"/>
    <w:rsid w:val="00E34FB9"/>
    <w:rsid w:val="00E43381"/>
    <w:rsid w:val="00E4563E"/>
    <w:rsid w:val="00E45AA3"/>
    <w:rsid w:val="00E464AE"/>
    <w:rsid w:val="00E47A78"/>
    <w:rsid w:val="00E55305"/>
    <w:rsid w:val="00E61D8C"/>
    <w:rsid w:val="00E628B9"/>
    <w:rsid w:val="00E6757D"/>
    <w:rsid w:val="00E67FED"/>
    <w:rsid w:val="00E72BC6"/>
    <w:rsid w:val="00E844AA"/>
    <w:rsid w:val="00E90331"/>
    <w:rsid w:val="00E90D69"/>
    <w:rsid w:val="00E913A4"/>
    <w:rsid w:val="00E91E39"/>
    <w:rsid w:val="00E939C8"/>
    <w:rsid w:val="00E966DB"/>
    <w:rsid w:val="00EA0CE7"/>
    <w:rsid w:val="00EB1DB1"/>
    <w:rsid w:val="00EB418E"/>
    <w:rsid w:val="00EC30F8"/>
    <w:rsid w:val="00EC755C"/>
    <w:rsid w:val="00ED3C15"/>
    <w:rsid w:val="00ED4046"/>
    <w:rsid w:val="00EE2443"/>
    <w:rsid w:val="00EF461E"/>
    <w:rsid w:val="00F04912"/>
    <w:rsid w:val="00F15882"/>
    <w:rsid w:val="00F25C14"/>
    <w:rsid w:val="00F313ED"/>
    <w:rsid w:val="00F353E3"/>
    <w:rsid w:val="00F41F86"/>
    <w:rsid w:val="00F42ABE"/>
    <w:rsid w:val="00F467B9"/>
    <w:rsid w:val="00F47E92"/>
    <w:rsid w:val="00F54462"/>
    <w:rsid w:val="00F54BF3"/>
    <w:rsid w:val="00F57845"/>
    <w:rsid w:val="00F64D02"/>
    <w:rsid w:val="00F65C6B"/>
    <w:rsid w:val="00F661C6"/>
    <w:rsid w:val="00F70B87"/>
    <w:rsid w:val="00F74BA1"/>
    <w:rsid w:val="00F9118B"/>
    <w:rsid w:val="00F911DC"/>
    <w:rsid w:val="00F97BC0"/>
    <w:rsid w:val="00FA02A5"/>
    <w:rsid w:val="00FA2088"/>
    <w:rsid w:val="00FA3571"/>
    <w:rsid w:val="00FB0741"/>
    <w:rsid w:val="00FB2125"/>
    <w:rsid w:val="00FB5E7B"/>
    <w:rsid w:val="00FC759A"/>
    <w:rsid w:val="00FD090D"/>
    <w:rsid w:val="00FD383C"/>
    <w:rsid w:val="00FD431D"/>
    <w:rsid w:val="00FF199F"/>
    <w:rsid w:val="00FF3616"/>
    <w:rsid w:val="00FF4C24"/>
    <w:rsid w:val="00FF7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9A07A"/>
  <w15:docId w15:val="{7574B3C5-4E4D-4B81-9CA3-0DB38ACDF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488"/>
  </w:style>
  <w:style w:type="paragraph" w:styleId="Heading1">
    <w:name w:val="heading 1"/>
    <w:basedOn w:val="Normal"/>
    <w:next w:val="Normal"/>
    <w:link w:val="Heading1Char"/>
    <w:uiPriority w:val="9"/>
    <w:qFormat/>
    <w:rsid w:val="002625C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3D0BA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9"/>
    <w:qFormat/>
    <w:rsid w:val="00CC159B"/>
    <w:pPr>
      <w:spacing w:before="100" w:beforeAutospacing="1" w:after="100" w:afterAutospacing="1" w:line="240" w:lineRule="auto"/>
      <w:outlineLvl w:val="2"/>
    </w:pPr>
    <w:rPr>
      <w:rFonts w:ascii="Times New Roman" w:eastAsia="Times New Roman" w:hAnsi="Times New Roman" w:cs="Times New Roman"/>
      <w:b/>
      <w:bCs/>
      <w:color w:val="000000"/>
      <w:sz w:val="27"/>
      <w:szCs w:val="27"/>
      <w:lang w:eastAsia="id-ID"/>
    </w:rPr>
  </w:style>
  <w:style w:type="paragraph" w:styleId="Heading6">
    <w:name w:val="heading 6"/>
    <w:basedOn w:val="Normal"/>
    <w:next w:val="Normal"/>
    <w:link w:val="Heading6Char"/>
    <w:uiPriority w:val="9"/>
    <w:semiHidden/>
    <w:unhideWhenUsed/>
    <w:qFormat/>
    <w:rsid w:val="003773BB"/>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List Paragraph-ExecSummary,list paragraph,First Level Outline,Light Grid - Accent 31 Char,kepala Char Char Char,kepala Char Char,Heading 10,Body of text,DWA List 1,Body Text Char1,Char Char2,List Paragraph2,Sub Judul DEA KP"/>
    <w:basedOn w:val="Normal"/>
    <w:link w:val="ListParagraphChar"/>
    <w:uiPriority w:val="34"/>
    <w:qFormat/>
    <w:rsid w:val="00B67214"/>
    <w:pPr>
      <w:ind w:left="720"/>
      <w:contextualSpacing/>
    </w:pPr>
  </w:style>
  <w:style w:type="paragraph" w:styleId="FootnoteText">
    <w:name w:val="footnote text"/>
    <w:aliases w:val="Char1 Char Char Char Char Char Char Char Char Char Char Char Char Char Char,Char Char Char Char,Char Char Char,Char Char Char Char Char Char,Char Char Char Ch,Char, Char,Footnote Text Char Char Char"/>
    <w:basedOn w:val="Normal"/>
    <w:link w:val="FootnoteTextChar"/>
    <w:uiPriority w:val="99"/>
    <w:unhideWhenUsed/>
    <w:qFormat/>
    <w:rsid w:val="00E61D8C"/>
    <w:pPr>
      <w:spacing w:after="0" w:line="240" w:lineRule="auto"/>
    </w:pPr>
    <w:rPr>
      <w:sz w:val="20"/>
      <w:szCs w:val="20"/>
    </w:rPr>
  </w:style>
  <w:style w:type="character" w:customStyle="1" w:styleId="FootnoteTextChar">
    <w:name w:val="Footnote Text Char"/>
    <w:aliases w:val="Char1 Char Char Char Char Char Char Char Char Char Char Char Char Char Char Char,Char Char Char Char Char,Char Char Char Char1,Char Char Char Char Char Char Char,Char Char Char Ch Char,Char Char, Char Char"/>
    <w:basedOn w:val="DefaultParagraphFont"/>
    <w:link w:val="FootnoteText"/>
    <w:uiPriority w:val="99"/>
    <w:qFormat/>
    <w:rsid w:val="00E61D8C"/>
    <w:rPr>
      <w:sz w:val="20"/>
      <w:szCs w:val="20"/>
    </w:rPr>
  </w:style>
  <w:style w:type="character" w:styleId="FootnoteReference">
    <w:name w:val="footnote reference"/>
    <w:aliases w:val="Footnote text,BVI fnr,Footnote Text1,Footnote Text2,Footnote Text3"/>
    <w:basedOn w:val="DefaultParagraphFont"/>
    <w:uiPriority w:val="99"/>
    <w:unhideWhenUsed/>
    <w:qFormat/>
    <w:rsid w:val="00E61D8C"/>
    <w:rPr>
      <w:vertAlign w:val="superscript"/>
    </w:rPr>
  </w:style>
  <w:style w:type="table" w:styleId="TableGrid">
    <w:name w:val="Table Grid"/>
    <w:basedOn w:val="TableNormal"/>
    <w:uiPriority w:val="39"/>
    <w:rsid w:val="00281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FD383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FD383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FD383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FD383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FD383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FD383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eader">
    <w:name w:val="header"/>
    <w:basedOn w:val="Normal"/>
    <w:link w:val="HeaderChar"/>
    <w:uiPriority w:val="99"/>
    <w:unhideWhenUsed/>
    <w:rsid w:val="00CA09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94B"/>
  </w:style>
  <w:style w:type="paragraph" w:styleId="Footer">
    <w:name w:val="footer"/>
    <w:basedOn w:val="Normal"/>
    <w:link w:val="FooterChar"/>
    <w:uiPriority w:val="99"/>
    <w:unhideWhenUsed/>
    <w:rsid w:val="00CA09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94B"/>
  </w:style>
  <w:style w:type="paragraph" w:styleId="BalloonText">
    <w:name w:val="Balloon Text"/>
    <w:basedOn w:val="Normal"/>
    <w:link w:val="BalloonTextChar"/>
    <w:uiPriority w:val="99"/>
    <w:semiHidden/>
    <w:unhideWhenUsed/>
    <w:rsid w:val="00CC1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59B"/>
    <w:rPr>
      <w:rFonts w:ascii="Tahoma" w:hAnsi="Tahoma" w:cs="Tahoma"/>
      <w:sz w:val="16"/>
      <w:szCs w:val="16"/>
    </w:rPr>
  </w:style>
  <w:style w:type="character" w:customStyle="1" w:styleId="Heading3Char">
    <w:name w:val="Heading 3 Char"/>
    <w:basedOn w:val="DefaultParagraphFont"/>
    <w:link w:val="Heading3"/>
    <w:uiPriority w:val="9"/>
    <w:rsid w:val="00CC159B"/>
    <w:rPr>
      <w:rFonts w:ascii="Times New Roman" w:eastAsia="Times New Roman" w:hAnsi="Times New Roman" w:cs="Times New Roman"/>
      <w:b/>
      <w:bCs/>
      <w:color w:val="000000"/>
      <w:sz w:val="27"/>
      <w:szCs w:val="27"/>
      <w:lang w:eastAsia="id-ID"/>
    </w:rPr>
  </w:style>
  <w:style w:type="character" w:customStyle="1" w:styleId="ListParagraphChar">
    <w:name w:val="List Paragraph Char"/>
    <w:aliases w:val="kepala Char,List Paragraph-ExecSummary Char,list paragraph Char,First Level Outline Char,Light Grid - Accent 31 Char Char,kepala Char Char Char Char,kepala Char Char Char1,Heading 10 Char,Body of text Char,DWA List 1 Char"/>
    <w:link w:val="ListParagraph"/>
    <w:uiPriority w:val="34"/>
    <w:qFormat/>
    <w:locked/>
    <w:rsid w:val="00737445"/>
  </w:style>
  <w:style w:type="character" w:customStyle="1" w:styleId="15">
    <w:name w:val="15"/>
    <w:basedOn w:val="DefaultParagraphFont"/>
    <w:rsid w:val="00B80BDB"/>
  </w:style>
  <w:style w:type="character" w:styleId="Hyperlink">
    <w:name w:val="Hyperlink"/>
    <w:basedOn w:val="DefaultParagraphFont"/>
    <w:uiPriority w:val="99"/>
    <w:unhideWhenUsed/>
    <w:rsid w:val="00B80BDB"/>
    <w:rPr>
      <w:color w:val="0000FF"/>
      <w:u w:val="single"/>
    </w:rPr>
  </w:style>
  <w:style w:type="character" w:styleId="Emphasis">
    <w:name w:val="Emphasis"/>
    <w:basedOn w:val="DefaultParagraphFont"/>
    <w:uiPriority w:val="20"/>
    <w:qFormat/>
    <w:rsid w:val="00566BC6"/>
    <w:rPr>
      <w:i/>
      <w:iCs/>
    </w:rPr>
  </w:style>
  <w:style w:type="paragraph" w:styleId="NormalWeb">
    <w:name w:val="Normal (Web)"/>
    <w:basedOn w:val="Normal"/>
    <w:uiPriority w:val="99"/>
    <w:unhideWhenUsed/>
    <w:rsid w:val="002E220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semiHidden/>
    <w:rsid w:val="003D0BA6"/>
    <w:rPr>
      <w:rFonts w:asciiTheme="majorHAnsi" w:eastAsiaTheme="majorEastAsia" w:hAnsiTheme="majorHAnsi" w:cstheme="majorBidi"/>
      <w:b/>
      <w:bCs/>
      <w:color w:val="5B9BD5" w:themeColor="accent1"/>
      <w:sz w:val="26"/>
      <w:szCs w:val="26"/>
    </w:rPr>
  </w:style>
  <w:style w:type="paragraph" w:customStyle="1" w:styleId="BadanA">
    <w:name w:val="Badan A"/>
    <w:rsid w:val="00D06D3E"/>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rPr>
  </w:style>
  <w:style w:type="character" w:customStyle="1" w:styleId="TidakAda">
    <w:name w:val="Tidak Ada"/>
    <w:rsid w:val="00D06D3E"/>
  </w:style>
  <w:style w:type="character" w:styleId="Strong">
    <w:name w:val="Strong"/>
    <w:basedOn w:val="DefaultParagraphFont"/>
    <w:uiPriority w:val="22"/>
    <w:qFormat/>
    <w:rsid w:val="006E13C7"/>
    <w:rPr>
      <w:b/>
      <w:bCs/>
    </w:rPr>
  </w:style>
  <w:style w:type="character" w:customStyle="1" w:styleId="Heading1Char">
    <w:name w:val="Heading 1 Char"/>
    <w:basedOn w:val="DefaultParagraphFont"/>
    <w:link w:val="Heading1"/>
    <w:uiPriority w:val="9"/>
    <w:rsid w:val="002625C4"/>
    <w:rPr>
      <w:rFonts w:asciiTheme="majorHAnsi" w:eastAsiaTheme="majorEastAsia" w:hAnsiTheme="majorHAnsi" w:cstheme="majorBidi"/>
      <w:b/>
      <w:bCs/>
      <w:color w:val="2E74B5" w:themeColor="accent1" w:themeShade="BF"/>
      <w:sz w:val="28"/>
      <w:szCs w:val="28"/>
    </w:rPr>
  </w:style>
  <w:style w:type="paragraph" w:styleId="CommentText">
    <w:name w:val="annotation text"/>
    <w:basedOn w:val="Normal"/>
    <w:link w:val="CommentTextChar"/>
    <w:uiPriority w:val="99"/>
    <w:unhideWhenUsed/>
    <w:rsid w:val="002625C4"/>
    <w:pPr>
      <w:widowControl w:val="0"/>
      <w:autoSpaceDE w:val="0"/>
      <w:autoSpaceDN w:val="0"/>
      <w:spacing w:after="0" w:line="240" w:lineRule="auto"/>
    </w:pPr>
    <w:rPr>
      <w:rFonts w:ascii="Times New Roman" w:eastAsia="Times New Roman" w:hAnsi="Times New Roman" w:cs="Times New Roman"/>
      <w:sz w:val="20"/>
      <w:szCs w:val="20"/>
      <w:lang w:val="en-ID" w:eastAsia="en-ID"/>
    </w:rPr>
  </w:style>
  <w:style w:type="character" w:customStyle="1" w:styleId="CommentTextChar">
    <w:name w:val="Comment Text Char"/>
    <w:basedOn w:val="DefaultParagraphFont"/>
    <w:link w:val="CommentText"/>
    <w:uiPriority w:val="99"/>
    <w:rsid w:val="002625C4"/>
    <w:rPr>
      <w:rFonts w:ascii="Times New Roman" w:eastAsia="Times New Roman" w:hAnsi="Times New Roman" w:cs="Times New Roman"/>
      <w:sz w:val="20"/>
      <w:szCs w:val="20"/>
      <w:lang w:val="en-ID" w:eastAsia="en-ID"/>
    </w:rPr>
  </w:style>
  <w:style w:type="paragraph" w:styleId="BodyText">
    <w:name w:val="Body Text"/>
    <w:basedOn w:val="Normal"/>
    <w:link w:val="BodyTextChar"/>
    <w:uiPriority w:val="1"/>
    <w:unhideWhenUsed/>
    <w:qFormat/>
    <w:rsid w:val="008E3A2E"/>
    <w:pPr>
      <w:widowControl w:val="0"/>
      <w:autoSpaceDE w:val="0"/>
      <w:autoSpaceDN w:val="0"/>
      <w:spacing w:after="0" w:line="240" w:lineRule="auto"/>
    </w:pPr>
    <w:rPr>
      <w:rFonts w:ascii="Times New Roman" w:eastAsia="Times New Roman" w:hAnsi="Times New Roman" w:cs="Times New Roman"/>
      <w:sz w:val="24"/>
      <w:szCs w:val="24"/>
      <w:lang w:val="en-ID" w:eastAsia="en-ID"/>
    </w:rPr>
  </w:style>
  <w:style w:type="character" w:customStyle="1" w:styleId="BodyTextChar">
    <w:name w:val="Body Text Char"/>
    <w:basedOn w:val="DefaultParagraphFont"/>
    <w:link w:val="BodyText"/>
    <w:uiPriority w:val="1"/>
    <w:qFormat/>
    <w:rsid w:val="008E3A2E"/>
    <w:rPr>
      <w:rFonts w:ascii="Times New Roman" w:eastAsia="Times New Roman" w:hAnsi="Times New Roman" w:cs="Times New Roman"/>
      <w:sz w:val="24"/>
      <w:szCs w:val="24"/>
      <w:lang w:val="en-ID" w:eastAsia="en-ID"/>
    </w:rPr>
  </w:style>
  <w:style w:type="character" w:customStyle="1" w:styleId="jpfdse">
    <w:name w:val="jpfdse"/>
    <w:basedOn w:val="DefaultParagraphFont"/>
    <w:rsid w:val="007228A6"/>
  </w:style>
  <w:style w:type="paragraph" w:customStyle="1" w:styleId="whitespace-pre-wrap">
    <w:name w:val="whitespace-pre-wrap"/>
    <w:basedOn w:val="Normal"/>
    <w:rsid w:val="00192CD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rsid w:val="008907F3"/>
    <w:pPr>
      <w:spacing w:after="0" w:line="240" w:lineRule="auto"/>
    </w:pPr>
    <w:rPr>
      <w:rFonts w:ascii="Calibri" w:eastAsia="Calibri" w:hAnsi="Calibri" w:cs="Calibri"/>
      <w:lang w:val="en-US" w:eastAsia="id-ID"/>
    </w:rPr>
  </w:style>
  <w:style w:type="paragraph" w:customStyle="1" w:styleId="Default">
    <w:name w:val="Default"/>
    <w:rsid w:val="00AB3BF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6Char">
    <w:name w:val="Heading 6 Char"/>
    <w:basedOn w:val="DefaultParagraphFont"/>
    <w:link w:val="Heading6"/>
    <w:uiPriority w:val="9"/>
    <w:semiHidden/>
    <w:rsid w:val="003773BB"/>
    <w:rPr>
      <w:rFonts w:asciiTheme="majorHAnsi" w:eastAsiaTheme="majorEastAsia" w:hAnsiTheme="majorHAnsi" w:cstheme="majorBidi"/>
      <w:i/>
      <w:iCs/>
      <w:color w:val="1F4D78" w:themeColor="accent1" w:themeShade="7F"/>
    </w:rPr>
  </w:style>
  <w:style w:type="character" w:styleId="PageNumber">
    <w:name w:val="page number"/>
    <w:uiPriority w:val="99"/>
    <w:rsid w:val="003773BB"/>
    <w:rPr>
      <w:rFonts w:cs="Times New Roman"/>
    </w:rPr>
  </w:style>
  <w:style w:type="character" w:styleId="CommentReference">
    <w:name w:val="annotation reference"/>
    <w:basedOn w:val="DefaultParagraphFont"/>
    <w:uiPriority w:val="99"/>
    <w:semiHidden/>
    <w:unhideWhenUsed/>
    <w:rsid w:val="001D396B"/>
    <w:rPr>
      <w:sz w:val="16"/>
      <w:szCs w:val="16"/>
    </w:rPr>
  </w:style>
  <w:style w:type="paragraph" w:styleId="CommentSubject">
    <w:name w:val="annotation subject"/>
    <w:basedOn w:val="CommentText"/>
    <w:next w:val="CommentText"/>
    <w:link w:val="CommentSubjectChar"/>
    <w:uiPriority w:val="99"/>
    <w:semiHidden/>
    <w:unhideWhenUsed/>
    <w:rsid w:val="001D396B"/>
    <w:pPr>
      <w:widowControl/>
      <w:autoSpaceDE/>
      <w:autoSpaceDN/>
      <w:spacing w:after="160"/>
    </w:pPr>
    <w:rPr>
      <w:rFonts w:asciiTheme="minorHAnsi" w:eastAsiaTheme="minorHAnsi" w:hAnsiTheme="minorHAnsi" w:cstheme="minorBidi"/>
      <w:b/>
      <w:bCs/>
      <w:lang w:val="id-ID" w:eastAsia="en-US"/>
    </w:rPr>
  </w:style>
  <w:style w:type="character" w:customStyle="1" w:styleId="CommentSubjectChar">
    <w:name w:val="Comment Subject Char"/>
    <w:basedOn w:val="CommentTextChar"/>
    <w:link w:val="CommentSubject"/>
    <w:uiPriority w:val="99"/>
    <w:semiHidden/>
    <w:rsid w:val="001D396B"/>
    <w:rPr>
      <w:rFonts w:ascii="Times New Roman" w:eastAsia="Times New Roman" w:hAnsi="Times New Roman" w:cs="Times New Roman"/>
      <w:b/>
      <w:bCs/>
      <w:sz w:val="20"/>
      <w:szCs w:val="20"/>
      <w:lang w:val="en-ID" w:eastAsia="en-ID"/>
    </w:rPr>
  </w:style>
  <w:style w:type="paragraph" w:styleId="Title">
    <w:name w:val="Title"/>
    <w:basedOn w:val="Normal"/>
    <w:next w:val="Normal"/>
    <w:link w:val="TitleChar"/>
    <w:uiPriority w:val="10"/>
    <w:qFormat/>
    <w:rsid w:val="00004C9F"/>
    <w:pPr>
      <w:widowControl w:val="0"/>
      <w:spacing w:after="0" w:line="240" w:lineRule="auto"/>
      <w:ind w:left="1036" w:right="883"/>
      <w:jc w:val="center"/>
    </w:pPr>
    <w:rPr>
      <w:rFonts w:ascii="Times New Roman" w:eastAsia="Times New Roman" w:hAnsi="Times New Roman" w:cs="Times New Roman"/>
      <w:b/>
      <w:sz w:val="31"/>
      <w:szCs w:val="31"/>
      <w:lang w:eastAsia="en-ID"/>
    </w:rPr>
  </w:style>
  <w:style w:type="character" w:customStyle="1" w:styleId="TitleChar">
    <w:name w:val="Title Char"/>
    <w:basedOn w:val="DefaultParagraphFont"/>
    <w:link w:val="Title"/>
    <w:uiPriority w:val="10"/>
    <w:rsid w:val="00004C9F"/>
    <w:rPr>
      <w:rFonts w:ascii="Times New Roman" w:eastAsia="Times New Roman" w:hAnsi="Times New Roman" w:cs="Times New Roman"/>
      <w:b/>
      <w:sz w:val="31"/>
      <w:szCs w:val="31"/>
      <w:lang w:eastAsia="en-ID"/>
    </w:rPr>
  </w:style>
  <w:style w:type="paragraph" w:styleId="NoSpacing">
    <w:name w:val="No Spacing"/>
    <w:link w:val="NoSpacingChar"/>
    <w:uiPriority w:val="1"/>
    <w:qFormat/>
    <w:rsid w:val="00004C9F"/>
    <w:pPr>
      <w:spacing w:after="0" w:line="240" w:lineRule="auto"/>
    </w:pPr>
  </w:style>
  <w:style w:type="character" w:customStyle="1" w:styleId="NoSpacingChar">
    <w:name w:val="No Spacing Char"/>
    <w:basedOn w:val="DefaultParagraphFont"/>
    <w:link w:val="NoSpacing"/>
    <w:uiPriority w:val="1"/>
    <w:rsid w:val="00004C9F"/>
  </w:style>
  <w:style w:type="paragraph" w:styleId="ListBullet">
    <w:name w:val="List Bullet"/>
    <w:basedOn w:val="Normal"/>
    <w:uiPriority w:val="99"/>
    <w:unhideWhenUsed/>
    <w:rsid w:val="00230184"/>
    <w:pPr>
      <w:numPr>
        <w:numId w:val="104"/>
      </w:numPr>
      <w:contextualSpacing/>
    </w:pPr>
  </w:style>
  <w:style w:type="paragraph" w:styleId="TOCHeading">
    <w:name w:val="TOC Heading"/>
    <w:basedOn w:val="Heading1"/>
    <w:next w:val="Normal"/>
    <w:uiPriority w:val="39"/>
    <w:unhideWhenUsed/>
    <w:qFormat/>
    <w:rsid w:val="00230184"/>
    <w:pPr>
      <w:spacing w:before="240"/>
      <w:outlineLvl w:val="9"/>
    </w:pPr>
    <w:rPr>
      <w:b w:val="0"/>
      <w:bCs w:val="0"/>
      <w:sz w:val="32"/>
      <w:szCs w:val="32"/>
      <w:lang w:eastAsia="id-ID"/>
    </w:rPr>
  </w:style>
  <w:style w:type="paragraph" w:styleId="TOC2">
    <w:name w:val="toc 2"/>
    <w:basedOn w:val="Normal"/>
    <w:next w:val="Normal"/>
    <w:autoRedefine/>
    <w:uiPriority w:val="39"/>
    <w:unhideWhenUsed/>
    <w:rsid w:val="00230184"/>
    <w:pPr>
      <w:spacing w:after="100"/>
      <w:ind w:left="220"/>
    </w:pPr>
    <w:rPr>
      <w:rFonts w:eastAsiaTheme="minorEastAsia" w:cs="Times New Roman"/>
      <w:lang w:eastAsia="id-ID"/>
    </w:rPr>
  </w:style>
  <w:style w:type="paragraph" w:styleId="TOC1">
    <w:name w:val="toc 1"/>
    <w:basedOn w:val="Normal"/>
    <w:next w:val="Normal"/>
    <w:autoRedefine/>
    <w:uiPriority w:val="39"/>
    <w:unhideWhenUsed/>
    <w:rsid w:val="00230184"/>
    <w:pPr>
      <w:spacing w:after="100"/>
    </w:pPr>
    <w:rPr>
      <w:rFonts w:eastAsiaTheme="minorEastAsia" w:cs="Times New Roman"/>
      <w:lang w:eastAsia="id-ID"/>
    </w:rPr>
  </w:style>
  <w:style w:type="paragraph" w:styleId="TOC3">
    <w:name w:val="toc 3"/>
    <w:basedOn w:val="Normal"/>
    <w:next w:val="Normal"/>
    <w:autoRedefine/>
    <w:uiPriority w:val="39"/>
    <w:unhideWhenUsed/>
    <w:rsid w:val="00230184"/>
    <w:pPr>
      <w:spacing w:after="100"/>
      <w:ind w:left="440"/>
    </w:pPr>
    <w:rPr>
      <w:rFonts w:eastAsiaTheme="minorEastAsia" w:cs="Times New Roman"/>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7605">
      <w:bodyDiv w:val="1"/>
      <w:marLeft w:val="0"/>
      <w:marRight w:val="0"/>
      <w:marTop w:val="0"/>
      <w:marBottom w:val="0"/>
      <w:divBdr>
        <w:top w:val="none" w:sz="0" w:space="0" w:color="auto"/>
        <w:left w:val="none" w:sz="0" w:space="0" w:color="auto"/>
        <w:bottom w:val="none" w:sz="0" w:space="0" w:color="auto"/>
        <w:right w:val="none" w:sz="0" w:space="0" w:color="auto"/>
      </w:divBdr>
      <w:divsChild>
        <w:div w:id="215626675">
          <w:marLeft w:val="0"/>
          <w:marRight w:val="0"/>
          <w:marTop w:val="0"/>
          <w:marBottom w:val="0"/>
          <w:divBdr>
            <w:top w:val="none" w:sz="0" w:space="0" w:color="auto"/>
            <w:left w:val="none" w:sz="0" w:space="0" w:color="auto"/>
            <w:bottom w:val="none" w:sz="0" w:space="0" w:color="auto"/>
            <w:right w:val="none" w:sz="0" w:space="0" w:color="auto"/>
          </w:divBdr>
        </w:div>
      </w:divsChild>
    </w:div>
    <w:div w:id="27073072">
      <w:bodyDiv w:val="1"/>
      <w:marLeft w:val="0"/>
      <w:marRight w:val="0"/>
      <w:marTop w:val="0"/>
      <w:marBottom w:val="0"/>
      <w:divBdr>
        <w:top w:val="none" w:sz="0" w:space="0" w:color="auto"/>
        <w:left w:val="none" w:sz="0" w:space="0" w:color="auto"/>
        <w:bottom w:val="none" w:sz="0" w:space="0" w:color="auto"/>
        <w:right w:val="none" w:sz="0" w:space="0" w:color="auto"/>
      </w:divBdr>
    </w:div>
    <w:div w:id="49891769">
      <w:bodyDiv w:val="1"/>
      <w:marLeft w:val="0"/>
      <w:marRight w:val="0"/>
      <w:marTop w:val="0"/>
      <w:marBottom w:val="0"/>
      <w:divBdr>
        <w:top w:val="none" w:sz="0" w:space="0" w:color="auto"/>
        <w:left w:val="none" w:sz="0" w:space="0" w:color="auto"/>
        <w:bottom w:val="none" w:sz="0" w:space="0" w:color="auto"/>
        <w:right w:val="none" w:sz="0" w:space="0" w:color="auto"/>
      </w:divBdr>
    </w:div>
    <w:div w:id="103037498">
      <w:bodyDiv w:val="1"/>
      <w:marLeft w:val="0"/>
      <w:marRight w:val="0"/>
      <w:marTop w:val="0"/>
      <w:marBottom w:val="0"/>
      <w:divBdr>
        <w:top w:val="none" w:sz="0" w:space="0" w:color="auto"/>
        <w:left w:val="none" w:sz="0" w:space="0" w:color="auto"/>
        <w:bottom w:val="none" w:sz="0" w:space="0" w:color="auto"/>
        <w:right w:val="none" w:sz="0" w:space="0" w:color="auto"/>
      </w:divBdr>
    </w:div>
    <w:div w:id="146944355">
      <w:bodyDiv w:val="1"/>
      <w:marLeft w:val="0"/>
      <w:marRight w:val="0"/>
      <w:marTop w:val="0"/>
      <w:marBottom w:val="0"/>
      <w:divBdr>
        <w:top w:val="none" w:sz="0" w:space="0" w:color="auto"/>
        <w:left w:val="none" w:sz="0" w:space="0" w:color="auto"/>
        <w:bottom w:val="none" w:sz="0" w:space="0" w:color="auto"/>
        <w:right w:val="none" w:sz="0" w:space="0" w:color="auto"/>
      </w:divBdr>
    </w:div>
    <w:div w:id="157887248">
      <w:bodyDiv w:val="1"/>
      <w:marLeft w:val="0"/>
      <w:marRight w:val="0"/>
      <w:marTop w:val="0"/>
      <w:marBottom w:val="0"/>
      <w:divBdr>
        <w:top w:val="none" w:sz="0" w:space="0" w:color="auto"/>
        <w:left w:val="none" w:sz="0" w:space="0" w:color="auto"/>
        <w:bottom w:val="none" w:sz="0" w:space="0" w:color="auto"/>
        <w:right w:val="none" w:sz="0" w:space="0" w:color="auto"/>
      </w:divBdr>
    </w:div>
    <w:div w:id="309601458">
      <w:bodyDiv w:val="1"/>
      <w:marLeft w:val="0"/>
      <w:marRight w:val="0"/>
      <w:marTop w:val="0"/>
      <w:marBottom w:val="0"/>
      <w:divBdr>
        <w:top w:val="none" w:sz="0" w:space="0" w:color="auto"/>
        <w:left w:val="none" w:sz="0" w:space="0" w:color="auto"/>
        <w:bottom w:val="none" w:sz="0" w:space="0" w:color="auto"/>
        <w:right w:val="none" w:sz="0" w:space="0" w:color="auto"/>
      </w:divBdr>
    </w:div>
    <w:div w:id="372731838">
      <w:bodyDiv w:val="1"/>
      <w:marLeft w:val="0"/>
      <w:marRight w:val="0"/>
      <w:marTop w:val="0"/>
      <w:marBottom w:val="0"/>
      <w:divBdr>
        <w:top w:val="none" w:sz="0" w:space="0" w:color="auto"/>
        <w:left w:val="none" w:sz="0" w:space="0" w:color="auto"/>
        <w:bottom w:val="none" w:sz="0" w:space="0" w:color="auto"/>
        <w:right w:val="none" w:sz="0" w:space="0" w:color="auto"/>
      </w:divBdr>
    </w:div>
    <w:div w:id="402028016">
      <w:bodyDiv w:val="1"/>
      <w:marLeft w:val="0"/>
      <w:marRight w:val="0"/>
      <w:marTop w:val="0"/>
      <w:marBottom w:val="0"/>
      <w:divBdr>
        <w:top w:val="none" w:sz="0" w:space="0" w:color="auto"/>
        <w:left w:val="none" w:sz="0" w:space="0" w:color="auto"/>
        <w:bottom w:val="none" w:sz="0" w:space="0" w:color="auto"/>
        <w:right w:val="none" w:sz="0" w:space="0" w:color="auto"/>
      </w:divBdr>
    </w:div>
    <w:div w:id="417142545">
      <w:bodyDiv w:val="1"/>
      <w:marLeft w:val="0"/>
      <w:marRight w:val="0"/>
      <w:marTop w:val="0"/>
      <w:marBottom w:val="0"/>
      <w:divBdr>
        <w:top w:val="none" w:sz="0" w:space="0" w:color="auto"/>
        <w:left w:val="none" w:sz="0" w:space="0" w:color="auto"/>
        <w:bottom w:val="none" w:sz="0" w:space="0" w:color="auto"/>
        <w:right w:val="none" w:sz="0" w:space="0" w:color="auto"/>
      </w:divBdr>
    </w:div>
    <w:div w:id="521479833">
      <w:bodyDiv w:val="1"/>
      <w:marLeft w:val="0"/>
      <w:marRight w:val="0"/>
      <w:marTop w:val="0"/>
      <w:marBottom w:val="0"/>
      <w:divBdr>
        <w:top w:val="none" w:sz="0" w:space="0" w:color="auto"/>
        <w:left w:val="none" w:sz="0" w:space="0" w:color="auto"/>
        <w:bottom w:val="none" w:sz="0" w:space="0" w:color="auto"/>
        <w:right w:val="none" w:sz="0" w:space="0" w:color="auto"/>
      </w:divBdr>
    </w:div>
    <w:div w:id="539056889">
      <w:bodyDiv w:val="1"/>
      <w:marLeft w:val="0"/>
      <w:marRight w:val="0"/>
      <w:marTop w:val="0"/>
      <w:marBottom w:val="0"/>
      <w:divBdr>
        <w:top w:val="none" w:sz="0" w:space="0" w:color="auto"/>
        <w:left w:val="none" w:sz="0" w:space="0" w:color="auto"/>
        <w:bottom w:val="none" w:sz="0" w:space="0" w:color="auto"/>
        <w:right w:val="none" w:sz="0" w:space="0" w:color="auto"/>
      </w:divBdr>
    </w:div>
    <w:div w:id="539317795">
      <w:bodyDiv w:val="1"/>
      <w:marLeft w:val="0"/>
      <w:marRight w:val="0"/>
      <w:marTop w:val="0"/>
      <w:marBottom w:val="0"/>
      <w:divBdr>
        <w:top w:val="none" w:sz="0" w:space="0" w:color="auto"/>
        <w:left w:val="none" w:sz="0" w:space="0" w:color="auto"/>
        <w:bottom w:val="none" w:sz="0" w:space="0" w:color="auto"/>
        <w:right w:val="none" w:sz="0" w:space="0" w:color="auto"/>
      </w:divBdr>
    </w:div>
    <w:div w:id="583223046">
      <w:bodyDiv w:val="1"/>
      <w:marLeft w:val="0"/>
      <w:marRight w:val="0"/>
      <w:marTop w:val="0"/>
      <w:marBottom w:val="0"/>
      <w:divBdr>
        <w:top w:val="none" w:sz="0" w:space="0" w:color="auto"/>
        <w:left w:val="none" w:sz="0" w:space="0" w:color="auto"/>
        <w:bottom w:val="none" w:sz="0" w:space="0" w:color="auto"/>
        <w:right w:val="none" w:sz="0" w:space="0" w:color="auto"/>
      </w:divBdr>
    </w:div>
    <w:div w:id="670522945">
      <w:bodyDiv w:val="1"/>
      <w:marLeft w:val="0"/>
      <w:marRight w:val="0"/>
      <w:marTop w:val="0"/>
      <w:marBottom w:val="0"/>
      <w:divBdr>
        <w:top w:val="none" w:sz="0" w:space="0" w:color="auto"/>
        <w:left w:val="none" w:sz="0" w:space="0" w:color="auto"/>
        <w:bottom w:val="none" w:sz="0" w:space="0" w:color="auto"/>
        <w:right w:val="none" w:sz="0" w:space="0" w:color="auto"/>
      </w:divBdr>
    </w:div>
    <w:div w:id="719524371">
      <w:bodyDiv w:val="1"/>
      <w:marLeft w:val="0"/>
      <w:marRight w:val="0"/>
      <w:marTop w:val="0"/>
      <w:marBottom w:val="0"/>
      <w:divBdr>
        <w:top w:val="none" w:sz="0" w:space="0" w:color="auto"/>
        <w:left w:val="none" w:sz="0" w:space="0" w:color="auto"/>
        <w:bottom w:val="none" w:sz="0" w:space="0" w:color="auto"/>
        <w:right w:val="none" w:sz="0" w:space="0" w:color="auto"/>
      </w:divBdr>
    </w:div>
    <w:div w:id="748815590">
      <w:bodyDiv w:val="1"/>
      <w:marLeft w:val="0"/>
      <w:marRight w:val="0"/>
      <w:marTop w:val="0"/>
      <w:marBottom w:val="0"/>
      <w:divBdr>
        <w:top w:val="none" w:sz="0" w:space="0" w:color="auto"/>
        <w:left w:val="none" w:sz="0" w:space="0" w:color="auto"/>
        <w:bottom w:val="none" w:sz="0" w:space="0" w:color="auto"/>
        <w:right w:val="none" w:sz="0" w:space="0" w:color="auto"/>
      </w:divBdr>
    </w:div>
    <w:div w:id="862978210">
      <w:bodyDiv w:val="1"/>
      <w:marLeft w:val="0"/>
      <w:marRight w:val="0"/>
      <w:marTop w:val="0"/>
      <w:marBottom w:val="0"/>
      <w:divBdr>
        <w:top w:val="none" w:sz="0" w:space="0" w:color="auto"/>
        <w:left w:val="none" w:sz="0" w:space="0" w:color="auto"/>
        <w:bottom w:val="none" w:sz="0" w:space="0" w:color="auto"/>
        <w:right w:val="none" w:sz="0" w:space="0" w:color="auto"/>
      </w:divBdr>
    </w:div>
    <w:div w:id="895437930">
      <w:bodyDiv w:val="1"/>
      <w:marLeft w:val="0"/>
      <w:marRight w:val="0"/>
      <w:marTop w:val="0"/>
      <w:marBottom w:val="0"/>
      <w:divBdr>
        <w:top w:val="none" w:sz="0" w:space="0" w:color="auto"/>
        <w:left w:val="none" w:sz="0" w:space="0" w:color="auto"/>
        <w:bottom w:val="none" w:sz="0" w:space="0" w:color="auto"/>
        <w:right w:val="none" w:sz="0" w:space="0" w:color="auto"/>
      </w:divBdr>
    </w:div>
    <w:div w:id="909655450">
      <w:bodyDiv w:val="1"/>
      <w:marLeft w:val="0"/>
      <w:marRight w:val="0"/>
      <w:marTop w:val="0"/>
      <w:marBottom w:val="0"/>
      <w:divBdr>
        <w:top w:val="none" w:sz="0" w:space="0" w:color="auto"/>
        <w:left w:val="none" w:sz="0" w:space="0" w:color="auto"/>
        <w:bottom w:val="none" w:sz="0" w:space="0" w:color="auto"/>
        <w:right w:val="none" w:sz="0" w:space="0" w:color="auto"/>
      </w:divBdr>
    </w:div>
    <w:div w:id="1075971932">
      <w:bodyDiv w:val="1"/>
      <w:marLeft w:val="0"/>
      <w:marRight w:val="0"/>
      <w:marTop w:val="0"/>
      <w:marBottom w:val="0"/>
      <w:divBdr>
        <w:top w:val="none" w:sz="0" w:space="0" w:color="auto"/>
        <w:left w:val="none" w:sz="0" w:space="0" w:color="auto"/>
        <w:bottom w:val="none" w:sz="0" w:space="0" w:color="auto"/>
        <w:right w:val="none" w:sz="0" w:space="0" w:color="auto"/>
      </w:divBdr>
    </w:div>
    <w:div w:id="1117794211">
      <w:bodyDiv w:val="1"/>
      <w:marLeft w:val="0"/>
      <w:marRight w:val="0"/>
      <w:marTop w:val="0"/>
      <w:marBottom w:val="0"/>
      <w:divBdr>
        <w:top w:val="none" w:sz="0" w:space="0" w:color="auto"/>
        <w:left w:val="none" w:sz="0" w:space="0" w:color="auto"/>
        <w:bottom w:val="none" w:sz="0" w:space="0" w:color="auto"/>
        <w:right w:val="none" w:sz="0" w:space="0" w:color="auto"/>
      </w:divBdr>
    </w:div>
    <w:div w:id="1154687290">
      <w:bodyDiv w:val="1"/>
      <w:marLeft w:val="0"/>
      <w:marRight w:val="0"/>
      <w:marTop w:val="0"/>
      <w:marBottom w:val="0"/>
      <w:divBdr>
        <w:top w:val="none" w:sz="0" w:space="0" w:color="auto"/>
        <w:left w:val="none" w:sz="0" w:space="0" w:color="auto"/>
        <w:bottom w:val="none" w:sz="0" w:space="0" w:color="auto"/>
        <w:right w:val="none" w:sz="0" w:space="0" w:color="auto"/>
      </w:divBdr>
    </w:div>
    <w:div w:id="1180893693">
      <w:bodyDiv w:val="1"/>
      <w:marLeft w:val="0"/>
      <w:marRight w:val="0"/>
      <w:marTop w:val="0"/>
      <w:marBottom w:val="0"/>
      <w:divBdr>
        <w:top w:val="none" w:sz="0" w:space="0" w:color="auto"/>
        <w:left w:val="none" w:sz="0" w:space="0" w:color="auto"/>
        <w:bottom w:val="none" w:sz="0" w:space="0" w:color="auto"/>
        <w:right w:val="none" w:sz="0" w:space="0" w:color="auto"/>
      </w:divBdr>
    </w:div>
    <w:div w:id="1307858142">
      <w:bodyDiv w:val="1"/>
      <w:marLeft w:val="0"/>
      <w:marRight w:val="0"/>
      <w:marTop w:val="0"/>
      <w:marBottom w:val="0"/>
      <w:divBdr>
        <w:top w:val="none" w:sz="0" w:space="0" w:color="auto"/>
        <w:left w:val="none" w:sz="0" w:space="0" w:color="auto"/>
        <w:bottom w:val="none" w:sz="0" w:space="0" w:color="auto"/>
        <w:right w:val="none" w:sz="0" w:space="0" w:color="auto"/>
      </w:divBdr>
    </w:div>
    <w:div w:id="1308196505">
      <w:bodyDiv w:val="1"/>
      <w:marLeft w:val="0"/>
      <w:marRight w:val="0"/>
      <w:marTop w:val="0"/>
      <w:marBottom w:val="0"/>
      <w:divBdr>
        <w:top w:val="none" w:sz="0" w:space="0" w:color="auto"/>
        <w:left w:val="none" w:sz="0" w:space="0" w:color="auto"/>
        <w:bottom w:val="none" w:sz="0" w:space="0" w:color="auto"/>
        <w:right w:val="none" w:sz="0" w:space="0" w:color="auto"/>
      </w:divBdr>
    </w:div>
    <w:div w:id="1358502395">
      <w:bodyDiv w:val="1"/>
      <w:marLeft w:val="0"/>
      <w:marRight w:val="0"/>
      <w:marTop w:val="0"/>
      <w:marBottom w:val="0"/>
      <w:divBdr>
        <w:top w:val="none" w:sz="0" w:space="0" w:color="auto"/>
        <w:left w:val="none" w:sz="0" w:space="0" w:color="auto"/>
        <w:bottom w:val="none" w:sz="0" w:space="0" w:color="auto"/>
        <w:right w:val="none" w:sz="0" w:space="0" w:color="auto"/>
      </w:divBdr>
    </w:div>
    <w:div w:id="1493909059">
      <w:bodyDiv w:val="1"/>
      <w:marLeft w:val="0"/>
      <w:marRight w:val="0"/>
      <w:marTop w:val="0"/>
      <w:marBottom w:val="0"/>
      <w:divBdr>
        <w:top w:val="none" w:sz="0" w:space="0" w:color="auto"/>
        <w:left w:val="none" w:sz="0" w:space="0" w:color="auto"/>
        <w:bottom w:val="none" w:sz="0" w:space="0" w:color="auto"/>
        <w:right w:val="none" w:sz="0" w:space="0" w:color="auto"/>
      </w:divBdr>
    </w:div>
    <w:div w:id="1533300433">
      <w:bodyDiv w:val="1"/>
      <w:marLeft w:val="0"/>
      <w:marRight w:val="0"/>
      <w:marTop w:val="0"/>
      <w:marBottom w:val="0"/>
      <w:divBdr>
        <w:top w:val="none" w:sz="0" w:space="0" w:color="auto"/>
        <w:left w:val="none" w:sz="0" w:space="0" w:color="auto"/>
        <w:bottom w:val="none" w:sz="0" w:space="0" w:color="auto"/>
        <w:right w:val="none" w:sz="0" w:space="0" w:color="auto"/>
      </w:divBdr>
    </w:div>
    <w:div w:id="1623876396">
      <w:bodyDiv w:val="1"/>
      <w:marLeft w:val="0"/>
      <w:marRight w:val="0"/>
      <w:marTop w:val="0"/>
      <w:marBottom w:val="0"/>
      <w:divBdr>
        <w:top w:val="none" w:sz="0" w:space="0" w:color="auto"/>
        <w:left w:val="none" w:sz="0" w:space="0" w:color="auto"/>
        <w:bottom w:val="none" w:sz="0" w:space="0" w:color="auto"/>
        <w:right w:val="none" w:sz="0" w:space="0" w:color="auto"/>
      </w:divBdr>
    </w:div>
    <w:div w:id="1627467728">
      <w:bodyDiv w:val="1"/>
      <w:marLeft w:val="0"/>
      <w:marRight w:val="0"/>
      <w:marTop w:val="0"/>
      <w:marBottom w:val="0"/>
      <w:divBdr>
        <w:top w:val="none" w:sz="0" w:space="0" w:color="auto"/>
        <w:left w:val="none" w:sz="0" w:space="0" w:color="auto"/>
        <w:bottom w:val="none" w:sz="0" w:space="0" w:color="auto"/>
        <w:right w:val="none" w:sz="0" w:space="0" w:color="auto"/>
      </w:divBdr>
    </w:div>
    <w:div w:id="1649942325">
      <w:bodyDiv w:val="1"/>
      <w:marLeft w:val="0"/>
      <w:marRight w:val="0"/>
      <w:marTop w:val="0"/>
      <w:marBottom w:val="0"/>
      <w:divBdr>
        <w:top w:val="none" w:sz="0" w:space="0" w:color="auto"/>
        <w:left w:val="none" w:sz="0" w:space="0" w:color="auto"/>
        <w:bottom w:val="none" w:sz="0" w:space="0" w:color="auto"/>
        <w:right w:val="none" w:sz="0" w:space="0" w:color="auto"/>
      </w:divBdr>
    </w:div>
    <w:div w:id="1705785275">
      <w:bodyDiv w:val="1"/>
      <w:marLeft w:val="0"/>
      <w:marRight w:val="0"/>
      <w:marTop w:val="0"/>
      <w:marBottom w:val="0"/>
      <w:divBdr>
        <w:top w:val="none" w:sz="0" w:space="0" w:color="auto"/>
        <w:left w:val="none" w:sz="0" w:space="0" w:color="auto"/>
        <w:bottom w:val="none" w:sz="0" w:space="0" w:color="auto"/>
        <w:right w:val="none" w:sz="0" w:space="0" w:color="auto"/>
      </w:divBdr>
    </w:div>
    <w:div w:id="1776830959">
      <w:bodyDiv w:val="1"/>
      <w:marLeft w:val="0"/>
      <w:marRight w:val="0"/>
      <w:marTop w:val="0"/>
      <w:marBottom w:val="0"/>
      <w:divBdr>
        <w:top w:val="none" w:sz="0" w:space="0" w:color="auto"/>
        <w:left w:val="none" w:sz="0" w:space="0" w:color="auto"/>
        <w:bottom w:val="none" w:sz="0" w:space="0" w:color="auto"/>
        <w:right w:val="none" w:sz="0" w:space="0" w:color="auto"/>
      </w:divBdr>
    </w:div>
    <w:div w:id="1807383596">
      <w:bodyDiv w:val="1"/>
      <w:marLeft w:val="0"/>
      <w:marRight w:val="0"/>
      <w:marTop w:val="0"/>
      <w:marBottom w:val="0"/>
      <w:divBdr>
        <w:top w:val="none" w:sz="0" w:space="0" w:color="auto"/>
        <w:left w:val="none" w:sz="0" w:space="0" w:color="auto"/>
        <w:bottom w:val="none" w:sz="0" w:space="0" w:color="auto"/>
        <w:right w:val="none" w:sz="0" w:space="0" w:color="auto"/>
      </w:divBdr>
    </w:div>
    <w:div w:id="1836218869">
      <w:bodyDiv w:val="1"/>
      <w:marLeft w:val="0"/>
      <w:marRight w:val="0"/>
      <w:marTop w:val="0"/>
      <w:marBottom w:val="0"/>
      <w:divBdr>
        <w:top w:val="none" w:sz="0" w:space="0" w:color="auto"/>
        <w:left w:val="none" w:sz="0" w:space="0" w:color="auto"/>
        <w:bottom w:val="none" w:sz="0" w:space="0" w:color="auto"/>
        <w:right w:val="none" w:sz="0" w:space="0" w:color="auto"/>
      </w:divBdr>
    </w:div>
    <w:div w:id="1877814598">
      <w:bodyDiv w:val="1"/>
      <w:marLeft w:val="0"/>
      <w:marRight w:val="0"/>
      <w:marTop w:val="0"/>
      <w:marBottom w:val="0"/>
      <w:divBdr>
        <w:top w:val="none" w:sz="0" w:space="0" w:color="auto"/>
        <w:left w:val="none" w:sz="0" w:space="0" w:color="auto"/>
        <w:bottom w:val="none" w:sz="0" w:space="0" w:color="auto"/>
        <w:right w:val="none" w:sz="0" w:space="0" w:color="auto"/>
      </w:divBdr>
    </w:div>
    <w:div w:id="214068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yperlink" Target="https://id.wikipedia.org/wiki/14_Oktober" TargetMode="Externa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yperlink" Target="https://id.wikipedia.org/wiki/1979" TargetMode="External"/><Relationship Id="rId33"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yperlink" Target="https://id.wikipedia.org/wiki/199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id.wikipedia.org/wiki/1983" TargetMode="Externa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id.wikipedia.org/wiki/1980" TargetMode="External"/><Relationship Id="rId28" Type="http://schemas.openxmlformats.org/officeDocument/2006/relationships/hyperlink" Target="https://id.wikipedia.org/wiki/1993" TargetMode="Externa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hyperlink" Target="https://id.wikipedia.org/wiki/200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hyperlink" Target="https://id.wikipedia.org/wiki/1978" TargetMode="External"/><Relationship Id="rId27" Type="http://schemas.openxmlformats.org/officeDocument/2006/relationships/hyperlink" Target="https://id.wikipedia.org/wiki/1988" TargetMode="External"/><Relationship Id="rId30" Type="http://schemas.openxmlformats.org/officeDocument/2006/relationships/hyperlink" Target="https://id.wikipedia.org/wiki/2003" TargetMode="External"/><Relationship Id="rId35" Type="http://schemas.openxmlformats.org/officeDocument/2006/relationships/theme" Target="theme/theme1.xml"/><Relationship Id="rId8"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s://id.wikipedia.org/wiki/Inalum" TargetMode="External"/><Relationship Id="rId2" Type="http://schemas.openxmlformats.org/officeDocument/2006/relationships/hyperlink" Target="https://setkab.go.id/pemerintah-tugaskan-pt-pelindo-i-bangun-dan-operasikan-pelabuhan-internasional-kuala-tanjung/" TargetMode="External"/><Relationship Id="rId1" Type="http://schemas.openxmlformats.org/officeDocument/2006/relationships/hyperlink" Target="https://mapinvest.sumutprov.go.id/opportunities/industri-ekstrusi-aluminium" TargetMode="External"/><Relationship Id="rId4" Type="http://schemas.openxmlformats.org/officeDocument/2006/relationships/hyperlink" Target="https://jurnalmetropol.com/2023/08/03/sewindu-psn-pt-ppk-fokus-garap-kawasan-industri-kuala-tanju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AFEA7-A065-41B3-A30E-5D701952A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143</Pages>
  <Words>30056</Words>
  <Characters>171323</Characters>
  <Application>Microsoft Office Word</Application>
  <DocSecurity>0</DocSecurity>
  <Lines>1427</Lines>
  <Paragraphs>401</Paragraphs>
  <ScaleCrop>false</ScaleCrop>
  <HeadingPairs>
    <vt:vector size="2" baseType="variant">
      <vt:variant>
        <vt:lpstr>Title</vt:lpstr>
      </vt:variant>
      <vt:variant>
        <vt:i4>1</vt:i4>
      </vt:variant>
    </vt:vector>
  </HeadingPairs>
  <TitlesOfParts>
    <vt:vector size="1" baseType="lpstr">
      <vt:lpstr/>
    </vt:vector>
  </TitlesOfParts>
  <Company>Hazyone</Company>
  <LinksUpToDate>false</LinksUpToDate>
  <CharactersWithSpaces>200978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UNDHAR</cp:lastModifiedBy>
  <cp:revision>3</cp:revision>
  <cp:lastPrinted>2024-04-18T06:38:00Z</cp:lastPrinted>
  <dcterms:created xsi:type="dcterms:W3CDTF">2024-07-09T02:47:00Z</dcterms:created>
  <dcterms:modified xsi:type="dcterms:W3CDTF">2024-07-09T05:18:00Z</dcterms:modified>
</cp:coreProperties>
</file>